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16" w:rsidRDefault="00B54F16" w:rsidP="00C22304">
      <w:pPr>
        <w:pStyle w:val="3"/>
        <w:keepNext w:val="0"/>
        <w:widowControl w:val="0"/>
        <w:spacing w:after="0"/>
        <w:ind w:firstLine="0"/>
        <w:rPr>
          <w:sz w:val="28"/>
          <w:szCs w:val="28"/>
        </w:rPr>
      </w:pPr>
      <w:r w:rsidRPr="00CD3C0C">
        <w:rPr>
          <w:sz w:val="28"/>
          <w:szCs w:val="28"/>
        </w:rPr>
        <w:tab/>
      </w:r>
      <w:r w:rsidRPr="00CD3C0C">
        <w:rPr>
          <w:sz w:val="28"/>
          <w:szCs w:val="28"/>
        </w:rPr>
        <w:tab/>
      </w:r>
      <w:r w:rsidRPr="00C77964">
        <w:rPr>
          <w:sz w:val="28"/>
          <w:szCs w:val="28"/>
        </w:rPr>
        <w:tab/>
      </w:r>
      <w:r w:rsidRPr="00C77964">
        <w:rPr>
          <w:sz w:val="28"/>
          <w:szCs w:val="28"/>
        </w:rPr>
        <w:tab/>
      </w:r>
    </w:p>
    <w:p w:rsidR="00A30D00" w:rsidRDefault="00A30D00" w:rsidP="00C85DB5">
      <w:pPr>
        <w:spacing w:after="0"/>
        <w:jc w:val="right"/>
      </w:pPr>
    </w:p>
    <w:p w:rsidR="00C85DB5" w:rsidRDefault="00B91F6D" w:rsidP="00C85DB5">
      <w:pPr>
        <w:spacing w:after="0"/>
      </w:pPr>
      <w:r>
        <w:t xml:space="preserve">                                                                                                    </w:t>
      </w:r>
      <w:r w:rsidR="00C85DB5">
        <w:t xml:space="preserve">Додаток </w:t>
      </w:r>
    </w:p>
    <w:p w:rsidR="00C85DB5" w:rsidRDefault="00C85DB5" w:rsidP="00C85DB5">
      <w:pPr>
        <w:spacing w:after="0"/>
        <w:jc w:val="right"/>
      </w:pPr>
      <w:r>
        <w:t>до рішення виконавчого комітету</w:t>
      </w:r>
    </w:p>
    <w:p w:rsidR="00C85DB5" w:rsidRPr="00C85DB5" w:rsidRDefault="00B91F6D" w:rsidP="00A30D00">
      <w:pPr>
        <w:spacing w:after="0"/>
        <w:jc w:val="center"/>
      </w:pPr>
      <w:r>
        <w:t xml:space="preserve">                                                                            </w:t>
      </w:r>
      <w:r w:rsidR="00C85DB5">
        <w:t xml:space="preserve">від  ____________       № </w:t>
      </w:r>
    </w:p>
    <w:p w:rsidR="00B54F16" w:rsidRDefault="00B54F16" w:rsidP="00C22304">
      <w:pPr>
        <w:pStyle w:val="a3"/>
        <w:spacing w:after="0" w:line="240" w:lineRule="auto"/>
        <w:ind w:left="0"/>
        <w:rPr>
          <w:rFonts w:ascii="Times New Roman" w:hAnsi="Times New Roman"/>
          <w:sz w:val="28"/>
          <w:szCs w:val="28"/>
        </w:rPr>
      </w:pPr>
    </w:p>
    <w:p w:rsidR="00A30D00" w:rsidRDefault="00A30D00" w:rsidP="00C22304">
      <w:pPr>
        <w:pStyle w:val="a3"/>
        <w:spacing w:after="0" w:line="240" w:lineRule="auto"/>
        <w:ind w:left="0"/>
        <w:rPr>
          <w:rFonts w:ascii="Times New Roman" w:hAnsi="Times New Roman"/>
          <w:sz w:val="28"/>
          <w:szCs w:val="28"/>
        </w:rPr>
      </w:pPr>
    </w:p>
    <w:p w:rsidR="00A30D00" w:rsidRPr="00C77964" w:rsidRDefault="00A30D00" w:rsidP="00C22304">
      <w:pPr>
        <w:pStyle w:val="a3"/>
        <w:spacing w:after="0" w:line="240" w:lineRule="auto"/>
        <w:ind w:left="0"/>
        <w:rPr>
          <w:rFonts w:ascii="Times New Roman" w:hAnsi="Times New Roman"/>
          <w:sz w:val="28"/>
          <w:szCs w:val="28"/>
        </w:rPr>
      </w:pPr>
    </w:p>
    <w:p w:rsidR="00B54F16" w:rsidRPr="00C77964" w:rsidRDefault="00B54F16" w:rsidP="00C22304">
      <w:pPr>
        <w:pStyle w:val="5"/>
        <w:keepNext w:val="0"/>
        <w:widowControl w:val="0"/>
        <w:spacing w:after="0"/>
        <w:ind w:left="0" w:right="-96"/>
        <w:rPr>
          <w:sz w:val="28"/>
          <w:szCs w:val="28"/>
          <w:lang w:val="uk-UA"/>
        </w:rPr>
      </w:pPr>
      <w:r w:rsidRPr="00C77964">
        <w:rPr>
          <w:sz w:val="28"/>
          <w:szCs w:val="28"/>
          <w:lang w:val="uk-UA"/>
        </w:rPr>
        <w:t>ЗВІТ  про виконання плану роботи</w:t>
      </w:r>
    </w:p>
    <w:p w:rsidR="00B54F16" w:rsidRPr="00C77964" w:rsidRDefault="00B54F16" w:rsidP="00C22304">
      <w:pPr>
        <w:spacing w:after="0"/>
        <w:ind w:right="-99"/>
        <w:jc w:val="center"/>
        <w:rPr>
          <w:b/>
          <w:sz w:val="28"/>
          <w:szCs w:val="28"/>
        </w:rPr>
      </w:pPr>
      <w:r w:rsidRPr="00C77964">
        <w:rPr>
          <w:b/>
          <w:sz w:val="28"/>
          <w:szCs w:val="28"/>
        </w:rPr>
        <w:t xml:space="preserve"> виконавчого комітету Фастівської міської ради </w:t>
      </w:r>
    </w:p>
    <w:p w:rsidR="00B54F16" w:rsidRPr="00C77964" w:rsidRDefault="00B91F6D" w:rsidP="00C85DB5">
      <w:pPr>
        <w:spacing w:after="0"/>
        <w:ind w:right="-99"/>
        <w:rPr>
          <w:b/>
          <w:sz w:val="28"/>
          <w:szCs w:val="28"/>
        </w:rPr>
      </w:pPr>
      <w:r>
        <w:rPr>
          <w:b/>
          <w:sz w:val="28"/>
          <w:szCs w:val="28"/>
        </w:rPr>
        <w:t xml:space="preserve">                                               </w:t>
      </w:r>
      <w:r w:rsidR="00B54F16" w:rsidRPr="00C77964">
        <w:rPr>
          <w:b/>
          <w:sz w:val="28"/>
          <w:szCs w:val="28"/>
        </w:rPr>
        <w:t>за  2021 року</w:t>
      </w:r>
    </w:p>
    <w:p w:rsidR="00A30D00" w:rsidRDefault="00A30D00" w:rsidP="00C22304">
      <w:pPr>
        <w:spacing w:after="0"/>
        <w:ind w:right="-99"/>
        <w:jc w:val="center"/>
        <w:rPr>
          <w:b/>
          <w:sz w:val="18"/>
          <w:szCs w:val="18"/>
        </w:rPr>
      </w:pPr>
    </w:p>
    <w:p w:rsidR="00A30D00" w:rsidRPr="00A30D00" w:rsidRDefault="00A30D00" w:rsidP="00C22304">
      <w:pPr>
        <w:spacing w:after="0"/>
        <w:ind w:right="-99"/>
        <w:jc w:val="center"/>
        <w:rPr>
          <w:b/>
          <w:sz w:val="18"/>
          <w:szCs w:val="18"/>
        </w:rPr>
      </w:pPr>
    </w:p>
    <w:p w:rsidR="00E21B40" w:rsidRPr="006D3D09" w:rsidRDefault="00B54F16" w:rsidP="00C22304">
      <w:pPr>
        <w:shd w:val="clear" w:color="auto" w:fill="FFFFFF"/>
        <w:spacing w:after="0"/>
        <w:ind w:firstLine="567"/>
        <w:rPr>
          <w:color w:val="383838"/>
          <w:lang w:eastAsia="uk-UA"/>
        </w:rPr>
      </w:pPr>
      <w:r w:rsidRPr="006D3D09">
        <w:rPr>
          <w:color w:val="383838"/>
          <w:sz w:val="28"/>
          <w:szCs w:val="28"/>
          <w:lang w:eastAsia="uk-UA"/>
        </w:rPr>
        <w:t> </w:t>
      </w:r>
      <w:bookmarkStart w:id="0" w:name="_GoBack"/>
      <w:bookmarkEnd w:id="0"/>
      <w:r w:rsidRPr="006D3D09">
        <w:rPr>
          <w:color w:val="383838"/>
          <w:lang w:eastAsia="uk-UA"/>
        </w:rPr>
        <w:t>Діяльність виконавчого комітету Фастівської міської ради здійснюється відповідно до Законів України «Про місцеве самоврядування в Україні», «Про звернення громадян», «Про доступ до публічної інформації», «Про інформацію», «Про запобігання корупції»  на підставі Регламенту роботи виконавчих органів Фастівської міської ради, затвердженого рішенням виконавчого комітету Фастівської міської ради №</w:t>
      </w:r>
      <w:r w:rsidR="00C85DB5">
        <w:rPr>
          <w:color w:val="383838"/>
          <w:lang w:eastAsia="uk-UA"/>
        </w:rPr>
        <w:t xml:space="preserve">301 </w:t>
      </w:r>
      <w:r w:rsidRPr="006D3D09">
        <w:rPr>
          <w:color w:val="383838"/>
          <w:lang w:eastAsia="uk-UA"/>
        </w:rPr>
        <w:t xml:space="preserve"> від </w:t>
      </w:r>
      <w:r w:rsidR="00C85DB5">
        <w:rPr>
          <w:color w:val="383838"/>
          <w:lang w:eastAsia="uk-UA"/>
        </w:rPr>
        <w:t>18</w:t>
      </w:r>
      <w:r w:rsidRPr="006D3D09">
        <w:rPr>
          <w:color w:val="383838"/>
          <w:lang w:eastAsia="uk-UA"/>
        </w:rPr>
        <w:t>.</w:t>
      </w:r>
      <w:r w:rsidR="00C85DB5">
        <w:rPr>
          <w:color w:val="383838"/>
          <w:lang w:eastAsia="uk-UA"/>
        </w:rPr>
        <w:t>06</w:t>
      </w:r>
      <w:r w:rsidRPr="006D3D09">
        <w:rPr>
          <w:color w:val="383838"/>
          <w:lang w:eastAsia="uk-UA"/>
        </w:rPr>
        <w:t>.20</w:t>
      </w:r>
      <w:r w:rsidR="00C85DB5">
        <w:rPr>
          <w:color w:val="383838"/>
          <w:lang w:eastAsia="uk-UA"/>
        </w:rPr>
        <w:t>18</w:t>
      </w:r>
      <w:r w:rsidRPr="006D3D09">
        <w:rPr>
          <w:color w:val="383838"/>
          <w:lang w:eastAsia="uk-UA"/>
        </w:rPr>
        <w:t xml:space="preserve"> р., та плану роботи виконавчого комітету Фастівської міської ради  на 2021 р., затвердженого рішенням виконавчого комітету № </w:t>
      </w:r>
      <w:r w:rsidR="00B91F6D">
        <w:rPr>
          <w:color w:val="383838"/>
          <w:lang w:eastAsia="uk-UA"/>
        </w:rPr>
        <w:t xml:space="preserve">24 </w:t>
      </w:r>
      <w:r w:rsidRPr="006D3D09">
        <w:rPr>
          <w:color w:val="383838"/>
          <w:lang w:eastAsia="uk-UA"/>
        </w:rPr>
        <w:t xml:space="preserve"> від </w:t>
      </w:r>
      <w:r w:rsidR="00B91F6D">
        <w:rPr>
          <w:color w:val="383838"/>
          <w:lang w:eastAsia="uk-UA"/>
        </w:rPr>
        <w:t>15</w:t>
      </w:r>
      <w:r w:rsidRPr="006D3D09">
        <w:rPr>
          <w:color w:val="383838"/>
          <w:lang w:eastAsia="uk-UA"/>
        </w:rPr>
        <w:t>.01.2021 р. та інших нормативних документів.</w:t>
      </w:r>
    </w:p>
    <w:p w:rsidR="00B54F16" w:rsidRPr="006D3D09" w:rsidRDefault="00B54F16" w:rsidP="004E376F">
      <w:pPr>
        <w:shd w:val="clear" w:color="auto" w:fill="FFFFFF"/>
        <w:spacing w:after="0"/>
        <w:ind w:firstLine="567"/>
        <w:rPr>
          <w:color w:val="383838"/>
          <w:lang w:eastAsia="uk-UA"/>
        </w:rPr>
      </w:pPr>
      <w:r w:rsidRPr="006D3D09">
        <w:rPr>
          <w:color w:val="383838"/>
          <w:lang w:eastAsia="uk-UA"/>
        </w:rPr>
        <w:t>Пріоритетними напрямками діяльності виконавчого комітету протягом 2021 року було: виконання власних повноважень, повноважень делегованих  міською радою, реалізації прийнятих цільових програм розвитку міста, розв’язання проблемних питань життя громади, створення сприятливого середовища для праці, відпочинку і покращення добробуту громадян.</w:t>
      </w:r>
    </w:p>
    <w:p w:rsidR="00B54F16" w:rsidRPr="006D3D09" w:rsidRDefault="00B54F16" w:rsidP="004E376F">
      <w:pPr>
        <w:shd w:val="clear" w:color="auto" w:fill="FFFFFF"/>
        <w:spacing w:after="0"/>
        <w:ind w:firstLine="567"/>
        <w:rPr>
          <w:color w:val="383838"/>
          <w:lang w:eastAsia="uk-UA"/>
        </w:rPr>
      </w:pPr>
      <w:r w:rsidRPr="006D3D09">
        <w:rPr>
          <w:color w:val="383838"/>
          <w:lang w:eastAsia="uk-UA"/>
        </w:rPr>
        <w:t>Для ефективного поетапного виконання завдань та функцій покладених на виконавчий комітет здійснювалося помісячне планування його роботи на пріоритетних напрямках діяльності та розвитку територіальної громади. Планування здійснювалося згідно з Регламентом роботи виконавчого комітету.</w:t>
      </w:r>
    </w:p>
    <w:p w:rsidR="00B54F16" w:rsidRPr="006D3D09" w:rsidRDefault="00B54F16" w:rsidP="00C22304">
      <w:pPr>
        <w:shd w:val="clear" w:color="auto" w:fill="FFFFFF"/>
        <w:spacing w:after="0"/>
        <w:ind w:firstLine="567"/>
        <w:rPr>
          <w:color w:val="383838"/>
          <w:lang w:eastAsia="uk-UA"/>
        </w:rPr>
      </w:pPr>
      <w:r w:rsidRPr="006D3D09">
        <w:rPr>
          <w:color w:val="383838"/>
          <w:lang w:eastAsia="uk-UA"/>
        </w:rPr>
        <w:t>План роботи виконавчого комітету Фастівської міської ради містить наступні розділи:</w:t>
      </w:r>
    </w:p>
    <w:p w:rsidR="00B54F16" w:rsidRPr="006D3D09" w:rsidRDefault="00B54F16" w:rsidP="00C22304">
      <w:pPr>
        <w:numPr>
          <w:ilvl w:val="0"/>
          <w:numId w:val="1"/>
        </w:numPr>
        <w:shd w:val="clear" w:color="auto" w:fill="FFFFFF"/>
        <w:spacing w:after="0"/>
        <w:ind w:left="0" w:firstLine="567"/>
        <w:rPr>
          <w:color w:val="383838"/>
          <w:lang w:eastAsia="uk-UA"/>
        </w:rPr>
      </w:pPr>
      <w:r w:rsidRPr="006D3D09">
        <w:rPr>
          <w:color w:val="383838"/>
          <w:lang w:eastAsia="uk-UA"/>
        </w:rPr>
        <w:t>Питання для внесення на розгляд сесії міської ради;</w:t>
      </w:r>
    </w:p>
    <w:p w:rsidR="00B54F16" w:rsidRPr="006D3D09" w:rsidRDefault="00B54F16" w:rsidP="00C22304">
      <w:pPr>
        <w:numPr>
          <w:ilvl w:val="0"/>
          <w:numId w:val="1"/>
        </w:numPr>
        <w:shd w:val="clear" w:color="auto" w:fill="FFFFFF"/>
        <w:spacing w:after="0"/>
        <w:ind w:left="0" w:firstLine="567"/>
        <w:rPr>
          <w:color w:val="383838"/>
          <w:lang w:eastAsia="uk-UA"/>
        </w:rPr>
      </w:pPr>
      <w:r w:rsidRPr="006D3D09">
        <w:rPr>
          <w:color w:val="383838"/>
          <w:lang w:eastAsia="uk-UA"/>
        </w:rPr>
        <w:t>Питання для внесення на розгляд виконавчого комітету міської ради;</w:t>
      </w:r>
    </w:p>
    <w:p w:rsidR="00B54F16" w:rsidRPr="006D3D09" w:rsidRDefault="00B54F16" w:rsidP="00C22304">
      <w:pPr>
        <w:numPr>
          <w:ilvl w:val="0"/>
          <w:numId w:val="1"/>
        </w:numPr>
        <w:shd w:val="clear" w:color="auto" w:fill="FFFFFF"/>
        <w:spacing w:after="0"/>
        <w:ind w:left="0" w:firstLine="567"/>
        <w:rPr>
          <w:color w:val="383838"/>
          <w:lang w:eastAsia="uk-UA"/>
        </w:rPr>
      </w:pPr>
      <w:r w:rsidRPr="006D3D09">
        <w:rPr>
          <w:color w:val="383838"/>
          <w:lang w:eastAsia="uk-UA"/>
        </w:rPr>
        <w:t>Заходи за участю міського голови;</w:t>
      </w:r>
    </w:p>
    <w:p w:rsidR="00B54F16" w:rsidRPr="006D3D09" w:rsidRDefault="00B54F16" w:rsidP="00C22304">
      <w:pPr>
        <w:numPr>
          <w:ilvl w:val="0"/>
          <w:numId w:val="1"/>
        </w:numPr>
        <w:shd w:val="clear" w:color="auto" w:fill="FFFFFF"/>
        <w:spacing w:after="0"/>
        <w:ind w:left="0" w:firstLine="567"/>
        <w:rPr>
          <w:color w:val="383838"/>
          <w:lang w:eastAsia="uk-UA"/>
        </w:rPr>
      </w:pPr>
      <w:r w:rsidRPr="006D3D09">
        <w:rPr>
          <w:color w:val="383838"/>
          <w:lang w:eastAsia="uk-UA"/>
        </w:rPr>
        <w:t>Організація виконання в місті ЗУ, актів Президента України,Кабінету міністрів України,інших органів виконавчої влади вищого рівня, розпоряджень голови облдержадміністрацій;</w:t>
      </w:r>
    </w:p>
    <w:p w:rsidR="00B54F16" w:rsidRPr="006D3D09" w:rsidRDefault="00B54F16" w:rsidP="00C22304">
      <w:pPr>
        <w:numPr>
          <w:ilvl w:val="0"/>
          <w:numId w:val="1"/>
        </w:numPr>
        <w:shd w:val="clear" w:color="auto" w:fill="FFFFFF"/>
        <w:spacing w:after="0"/>
        <w:ind w:left="0" w:firstLine="567"/>
        <w:rPr>
          <w:color w:val="383838"/>
          <w:lang w:eastAsia="uk-UA"/>
        </w:rPr>
      </w:pPr>
      <w:r w:rsidRPr="006D3D09">
        <w:rPr>
          <w:color w:val="383838"/>
          <w:lang w:eastAsia="uk-UA"/>
        </w:rPr>
        <w:t>Питання для вивчення в оперативному порядку;</w:t>
      </w:r>
    </w:p>
    <w:p w:rsidR="00B54F16" w:rsidRPr="006D3D09" w:rsidRDefault="00B54F16" w:rsidP="00C22304">
      <w:pPr>
        <w:numPr>
          <w:ilvl w:val="0"/>
          <w:numId w:val="1"/>
        </w:numPr>
        <w:shd w:val="clear" w:color="auto" w:fill="FFFFFF"/>
        <w:spacing w:after="0"/>
        <w:ind w:left="0" w:firstLine="567"/>
        <w:rPr>
          <w:color w:val="383838"/>
          <w:lang w:eastAsia="uk-UA"/>
        </w:rPr>
      </w:pPr>
      <w:r w:rsidRPr="006D3D09">
        <w:rPr>
          <w:color w:val="383838"/>
          <w:lang w:eastAsia="uk-UA"/>
        </w:rPr>
        <w:t>Питання для вивчення в порядку контролю за виконанням ЗУ, актів Президента України,Кабінету міністрів України,інших органів виконавчої влади вищого рівня, розпоряджень голови облдержадміністрацій;</w:t>
      </w:r>
    </w:p>
    <w:p w:rsidR="00B54F16" w:rsidRPr="006D3D09" w:rsidRDefault="00B54F16" w:rsidP="00C22304">
      <w:pPr>
        <w:numPr>
          <w:ilvl w:val="0"/>
          <w:numId w:val="1"/>
        </w:numPr>
        <w:shd w:val="clear" w:color="auto" w:fill="FFFFFF"/>
        <w:spacing w:after="0"/>
        <w:ind w:left="0" w:firstLine="567"/>
        <w:rPr>
          <w:color w:val="383838"/>
          <w:lang w:eastAsia="uk-UA"/>
        </w:rPr>
      </w:pPr>
      <w:r w:rsidRPr="006D3D09">
        <w:rPr>
          <w:color w:val="383838"/>
          <w:lang w:eastAsia="uk-UA"/>
        </w:rPr>
        <w:t>Організаційно-масові заходи, засідання консультативних, дорадчих та інших допоміжних органів, комісій, нарад.</w:t>
      </w:r>
    </w:p>
    <w:p w:rsidR="00B54F16" w:rsidRPr="006D3D09" w:rsidRDefault="00B54F16" w:rsidP="00C22304">
      <w:pPr>
        <w:shd w:val="clear" w:color="auto" w:fill="FFFFFF"/>
        <w:spacing w:after="0"/>
        <w:ind w:firstLine="567"/>
        <w:rPr>
          <w:color w:val="383838"/>
          <w:lang w:eastAsia="uk-UA"/>
        </w:rPr>
      </w:pPr>
      <w:r w:rsidRPr="006D3D09">
        <w:rPr>
          <w:color w:val="383838"/>
          <w:lang w:eastAsia="uk-UA"/>
        </w:rPr>
        <w:t>Заплановані питання були відповідно винесені на розгляд сесії міської ради, на засідання виконавчого комітету та були прийняті відповідні рішення.</w:t>
      </w:r>
    </w:p>
    <w:p w:rsidR="00B54F16" w:rsidRPr="006D3D09" w:rsidRDefault="00B54F16" w:rsidP="00C22304">
      <w:pPr>
        <w:shd w:val="clear" w:color="auto" w:fill="FFFFFF"/>
        <w:spacing w:after="0"/>
        <w:ind w:firstLine="567"/>
        <w:rPr>
          <w:color w:val="383838"/>
          <w:lang w:eastAsia="uk-UA"/>
        </w:rPr>
      </w:pPr>
      <w:r w:rsidRPr="006D3D09">
        <w:rPr>
          <w:color w:val="383838"/>
          <w:lang w:eastAsia="uk-UA"/>
        </w:rPr>
        <w:t xml:space="preserve">Всього у звітному періоді було проведено </w:t>
      </w:r>
      <w:r w:rsidR="00B91F6D">
        <w:rPr>
          <w:lang w:eastAsia="uk-UA"/>
        </w:rPr>
        <w:t xml:space="preserve">26 </w:t>
      </w:r>
      <w:r w:rsidRPr="006D3D09">
        <w:rPr>
          <w:color w:val="FF0000"/>
          <w:lang w:eastAsia="uk-UA"/>
        </w:rPr>
        <w:t xml:space="preserve"> </w:t>
      </w:r>
      <w:r w:rsidRPr="006D3D09">
        <w:rPr>
          <w:color w:val="383838"/>
          <w:lang w:eastAsia="uk-UA"/>
        </w:rPr>
        <w:t xml:space="preserve">засідань виконавчого комітету, в ході яких прийнято </w:t>
      </w:r>
      <w:r w:rsidR="00B91F6D">
        <w:rPr>
          <w:lang w:eastAsia="uk-UA"/>
        </w:rPr>
        <w:t xml:space="preserve">657 </w:t>
      </w:r>
      <w:r w:rsidRPr="006D3D09">
        <w:rPr>
          <w:color w:val="383838"/>
          <w:lang w:eastAsia="uk-UA"/>
        </w:rPr>
        <w:t xml:space="preserve"> рішення.</w:t>
      </w:r>
    </w:p>
    <w:p w:rsidR="00B54F16" w:rsidRPr="006D3D09" w:rsidRDefault="00B54F16" w:rsidP="00C22304">
      <w:pPr>
        <w:spacing w:after="0"/>
        <w:ind w:firstLine="567"/>
        <w:jc w:val="both"/>
      </w:pPr>
      <w:r w:rsidRPr="006D3D09">
        <w:lastRenderedPageBreak/>
        <w:t xml:space="preserve">У місті Фастові відповідно до затвердженої мережі автобусних маршрутів налічується 17 маршрутів загального користування на яких здійснюють свою підприємницьку діяльність 9 підприємців-перевізників. </w:t>
      </w:r>
    </w:p>
    <w:p w:rsidR="00B54F16" w:rsidRPr="006D3D09" w:rsidRDefault="00B54F16" w:rsidP="00C22304">
      <w:pPr>
        <w:spacing w:after="0"/>
        <w:ind w:firstLine="567"/>
        <w:jc w:val="both"/>
      </w:pPr>
      <w:r w:rsidRPr="006D3D09">
        <w:t xml:space="preserve">За рік проведено 11 позапланових перевірок. Складено 7 актів про порушення умов Договору про організацію перевезень пасажирів на автобусних маршрутах загального користування. </w:t>
      </w:r>
    </w:p>
    <w:p w:rsidR="00B54F16" w:rsidRPr="006D3D09" w:rsidRDefault="00B54F16" w:rsidP="00C22304">
      <w:pPr>
        <w:spacing w:after="0"/>
        <w:ind w:firstLine="567"/>
        <w:jc w:val="both"/>
        <w:rPr>
          <w:b/>
        </w:rPr>
      </w:pPr>
      <w:r w:rsidRPr="006D3D09">
        <w:rPr>
          <w:rFonts w:eastAsia="Calibri"/>
        </w:rPr>
        <w:t>На координаційній раді з питань безпеки дорожнього руху та організації автомобільного пасажирського перевезення сектором постійно виносились питання щодо доцільності встановлення д</w:t>
      </w:r>
      <w:r w:rsidRPr="006D3D09">
        <w:t>орожніх</w:t>
      </w:r>
      <w:r w:rsidRPr="006D3D09">
        <w:rPr>
          <w:rFonts w:eastAsia="Calibri"/>
        </w:rPr>
        <w:t xml:space="preserve"> знак</w:t>
      </w:r>
      <w:r w:rsidRPr="006D3D09">
        <w:t xml:space="preserve">ів </w:t>
      </w:r>
      <w:r w:rsidRPr="006D3D09">
        <w:rPr>
          <w:rFonts w:eastAsia="Calibri"/>
        </w:rPr>
        <w:t xml:space="preserve">зупинка </w:t>
      </w:r>
      <w:r w:rsidRPr="006D3D09">
        <w:t>«За</w:t>
      </w:r>
      <w:r w:rsidRPr="006D3D09">
        <w:rPr>
          <w:rFonts w:eastAsia="Calibri"/>
        </w:rPr>
        <w:t xml:space="preserve"> вимогою»</w:t>
      </w:r>
      <w:r w:rsidRPr="006D3D09">
        <w:t xml:space="preserve">, обстеження автобусних маршрутів міста, </w:t>
      </w:r>
      <w:r w:rsidRPr="006D3D09">
        <w:rPr>
          <w:rFonts w:eastAsia="Calibri"/>
        </w:rPr>
        <w:t>облаштування зупиноквідповідно до діючих норм та правил</w:t>
      </w:r>
      <w:r w:rsidRPr="006D3D09">
        <w:t xml:space="preserve"> та інші.</w:t>
      </w:r>
    </w:p>
    <w:p w:rsidR="00B54F16" w:rsidRPr="006D3D09" w:rsidRDefault="004D2ECD" w:rsidP="004E376F">
      <w:pPr>
        <w:spacing w:after="0"/>
        <w:ind w:firstLine="567"/>
        <w:jc w:val="both"/>
        <w:rPr>
          <w:color w:val="000000"/>
          <w:lang w:eastAsia="uk-UA"/>
        </w:rPr>
      </w:pPr>
      <w:r w:rsidRPr="006D3D09">
        <w:t>В</w:t>
      </w:r>
      <w:r w:rsidR="008E510C" w:rsidRPr="006D3D09">
        <w:t>ідділ</w:t>
      </w:r>
      <w:r w:rsidRPr="006D3D09">
        <w:t>ом</w:t>
      </w:r>
      <w:r w:rsidR="008E510C" w:rsidRPr="006D3D09">
        <w:t xml:space="preserve"> містобудування та архітектури за 2021 рік</w:t>
      </w:r>
      <w:r w:rsidR="00B54F16" w:rsidRPr="006D3D09">
        <w:rPr>
          <w:color w:val="000000"/>
          <w:lang w:eastAsia="uk-UA"/>
        </w:rPr>
        <w:t xml:space="preserve"> проведено:8 </w:t>
      </w:r>
      <w:r w:rsidR="00B54F16" w:rsidRPr="006D3D09">
        <w:rPr>
          <w:lang w:eastAsia="uk-UA"/>
        </w:rPr>
        <w:t>засідання робочої комісії з вивчення питання перейменування вулиць</w:t>
      </w:r>
      <w:r w:rsidR="00B54F16" w:rsidRPr="006D3D09">
        <w:rPr>
          <w:color w:val="000000"/>
          <w:lang w:eastAsia="uk-UA"/>
        </w:rPr>
        <w:t>;5 засідань постійно діючої комісії виконавчого комітету Фастівської міської ради з вирішення питань погодження будівництва, реконструкції та перепланування;2 архітектурно - містобудівні ради.</w:t>
      </w:r>
    </w:p>
    <w:p w:rsidR="00B54F16" w:rsidRPr="006D3D09" w:rsidRDefault="00B54F16" w:rsidP="00C22304">
      <w:pPr>
        <w:spacing w:after="0"/>
        <w:ind w:firstLine="567"/>
        <w:jc w:val="both"/>
      </w:pPr>
      <w:r w:rsidRPr="006D3D09">
        <w:t xml:space="preserve">Також проведено обстеження закладів освіти, охорони здоров’я, центрів надання адміністративних послуг, центрів зайнятості, установ пенсійного фонду, споруд цивільного захисту, судів, залізничних вокзалів на предмет оцінки ступеня </w:t>
      </w:r>
      <w:proofErr w:type="spellStart"/>
      <w:r w:rsidRPr="006D3D09">
        <w:t>безбар’єрності</w:t>
      </w:r>
      <w:proofErr w:type="spellEnd"/>
      <w:r w:rsidRPr="006D3D09">
        <w:t xml:space="preserve"> об’єктів фізичного оточення і послуг для осіб з інвалідністю.</w:t>
      </w:r>
    </w:p>
    <w:p w:rsidR="00B54F16" w:rsidRPr="006D3D09" w:rsidRDefault="00B54F16" w:rsidP="00C22304">
      <w:pPr>
        <w:suppressAutoHyphens/>
        <w:snapToGrid w:val="0"/>
        <w:spacing w:after="0"/>
        <w:ind w:firstLine="567"/>
        <w:jc w:val="both"/>
        <w:rPr>
          <w:rFonts w:eastAsia="SimSun"/>
          <w:kern w:val="2"/>
          <w:lang w:val="ru-RU" w:eastAsia="zh-CN" w:bidi="hi-IN"/>
        </w:rPr>
      </w:pPr>
      <w:r w:rsidRPr="006D3D09">
        <w:rPr>
          <w:rFonts w:eastAsia="SimSun"/>
          <w:color w:val="000000"/>
          <w:kern w:val="2"/>
          <w:lang w:eastAsia="zh-CN" w:bidi="hi-IN"/>
        </w:rPr>
        <w:tab/>
        <w:t>У 2021 році</w:t>
      </w:r>
      <w:r w:rsidR="0069065D" w:rsidRPr="006D3D09">
        <w:rPr>
          <w:rFonts w:eastAsia="SimSun"/>
          <w:color w:val="000000"/>
          <w:kern w:val="2"/>
          <w:lang w:eastAsia="zh-CN" w:bidi="hi-IN"/>
        </w:rPr>
        <w:t xml:space="preserve"> ВВДРВ</w:t>
      </w:r>
      <w:r w:rsidRPr="006D3D09">
        <w:rPr>
          <w:rFonts w:eastAsia="SimSun"/>
          <w:color w:val="000000"/>
          <w:kern w:val="2"/>
          <w:lang w:eastAsia="zh-CN" w:bidi="hi-IN"/>
        </w:rPr>
        <w:t xml:space="preserve"> було сформовано і направлено 70 запитів до суб’єктів подання відомостей періодичного поновлення щодо уточнення персональних даних по 1463 виборцях.</w:t>
      </w:r>
    </w:p>
    <w:p w:rsidR="00B54F16" w:rsidRPr="006D3D09" w:rsidRDefault="00B54F16" w:rsidP="00C22304">
      <w:pPr>
        <w:suppressAutoHyphens/>
        <w:snapToGrid w:val="0"/>
        <w:spacing w:after="0"/>
        <w:ind w:firstLine="567"/>
        <w:jc w:val="both"/>
        <w:rPr>
          <w:rFonts w:eastAsia="SimSun"/>
          <w:kern w:val="2"/>
          <w:lang w:eastAsia="zh-CN" w:bidi="hi-IN"/>
        </w:rPr>
      </w:pPr>
      <w:r w:rsidRPr="006D3D09">
        <w:rPr>
          <w:rFonts w:eastAsia="SimSun"/>
          <w:color w:val="000000"/>
          <w:kern w:val="2"/>
          <w:lang w:eastAsia="zh-CN" w:bidi="hi-IN"/>
        </w:rPr>
        <w:tab/>
        <w:t xml:space="preserve"> З метою забезпечення реалізації права на отримання інформації з Державного реєстру виборців громадянами України, виборча адреса яких належить до території Автономної Республіки Крим, міста Севастополя, окремих територій Донецької та Луганської областей, де не функціонують органи ведення Державного реєстру виборців за  звітний період цього року звернулося 47 громадян вказаної категорії.</w:t>
      </w:r>
    </w:p>
    <w:p w:rsidR="00B54F16" w:rsidRPr="006D3D09" w:rsidRDefault="00B54F16" w:rsidP="00C22304">
      <w:pPr>
        <w:suppressAutoHyphens/>
        <w:snapToGrid w:val="0"/>
        <w:spacing w:after="0"/>
        <w:ind w:firstLine="567"/>
        <w:jc w:val="both"/>
        <w:rPr>
          <w:rFonts w:eastAsia="SimSun"/>
          <w:kern w:val="2"/>
          <w:lang w:val="ru-RU" w:eastAsia="zh-CN" w:bidi="hi-IN"/>
        </w:rPr>
      </w:pPr>
      <w:r w:rsidRPr="006D3D09">
        <w:rPr>
          <w:rFonts w:eastAsia="SimSun"/>
          <w:color w:val="000000"/>
          <w:kern w:val="2"/>
          <w:lang w:eastAsia="zh-CN" w:bidi="hi-IN"/>
        </w:rPr>
        <w:tab/>
        <w:t>Спільно з РВ ЦМУ ДМС України в Київській області опрацьовано та проведено перевірку щодо 157 осіб, які містяться в указах Президента щодо набуття/втрати ними громадянства України.</w:t>
      </w:r>
    </w:p>
    <w:p w:rsidR="00B54F16" w:rsidRPr="006D3D09" w:rsidRDefault="00B54F16" w:rsidP="00E52DDF">
      <w:pPr>
        <w:suppressAutoHyphens/>
        <w:snapToGrid w:val="0"/>
        <w:spacing w:after="0"/>
        <w:ind w:firstLine="567"/>
        <w:jc w:val="both"/>
      </w:pPr>
      <w:r w:rsidRPr="006D3D09">
        <w:rPr>
          <w:rFonts w:eastAsia="SimSun"/>
          <w:color w:val="000000"/>
          <w:kern w:val="2"/>
          <w:lang w:eastAsia="zh-CN" w:bidi="hi-IN"/>
        </w:rPr>
        <w:tab/>
      </w:r>
      <w:r w:rsidRPr="006D3D09">
        <w:t xml:space="preserve">За вказаний звітний період відділом з питань раціонального використання земель виконавчого комітету Фастівської міської ради було опрацьовано звернення фізичних та юридичних осіб, які надійшли до розгляду через відділ по роботі зі зверненнями громадян, загальний відділ та ЦНАП. </w:t>
      </w:r>
    </w:p>
    <w:p w:rsidR="00B54F16" w:rsidRPr="006D3D09" w:rsidRDefault="00B54F16" w:rsidP="00C22304">
      <w:pPr>
        <w:spacing w:after="0"/>
        <w:ind w:firstLine="567"/>
        <w:jc w:val="both"/>
      </w:pPr>
      <w:r w:rsidRPr="006D3D09">
        <w:rPr>
          <w:u w:val="single"/>
        </w:rPr>
        <w:t>В зв’язку з розглядом усіх поданих звернень було</w:t>
      </w:r>
      <w:r w:rsidRPr="006D3D09">
        <w:t xml:space="preserve">: </w:t>
      </w:r>
    </w:p>
    <w:p w:rsidR="00B54F16" w:rsidRPr="006D3D09" w:rsidRDefault="00B54F16" w:rsidP="00C22304">
      <w:pPr>
        <w:spacing w:after="0"/>
        <w:ind w:firstLine="567"/>
        <w:jc w:val="both"/>
      </w:pPr>
      <w:r w:rsidRPr="006D3D09">
        <w:t xml:space="preserve">-  винесено на розгляд сесії </w:t>
      </w:r>
      <w:proofErr w:type="spellStart"/>
      <w:r w:rsidRPr="006D3D09">
        <w:t>проєктів</w:t>
      </w:r>
      <w:proofErr w:type="spellEnd"/>
      <w:r w:rsidRPr="006D3D09">
        <w:t xml:space="preserve"> рішень Фастівської міської ради – 1173;</w:t>
      </w:r>
    </w:p>
    <w:p w:rsidR="00B54F16" w:rsidRPr="006D3D09" w:rsidRDefault="00B54F16" w:rsidP="00C22304">
      <w:pPr>
        <w:spacing w:after="0"/>
        <w:ind w:firstLine="567"/>
        <w:jc w:val="both"/>
      </w:pPr>
      <w:r w:rsidRPr="006D3D09">
        <w:t>-  укладено договорів оренди землі – 110, додаткових угод до договорів оренди землі щодо їх продовження на новий строк – 83;</w:t>
      </w:r>
    </w:p>
    <w:p w:rsidR="00B54F16" w:rsidRPr="006D3D09" w:rsidRDefault="00B54F16" w:rsidP="00C22304">
      <w:pPr>
        <w:spacing w:after="0"/>
        <w:ind w:firstLine="567"/>
        <w:jc w:val="both"/>
      </w:pPr>
      <w:r w:rsidRPr="006D3D09">
        <w:t>- проведено 11 засідань комісії по розгляду питань земельних спорів у межах Фастівської міської територіальної громади, на яких розглянуто 33 звернення;</w:t>
      </w:r>
    </w:p>
    <w:p w:rsidR="00B54F16" w:rsidRPr="006D3D09" w:rsidRDefault="00B54F16" w:rsidP="00C22304">
      <w:pPr>
        <w:spacing w:after="0"/>
        <w:ind w:firstLine="567"/>
        <w:jc w:val="both"/>
      </w:pPr>
      <w:r w:rsidRPr="006D3D09">
        <w:t>-  проведено 12 засідань комісії з визначення та відшкодування збитків власникам землі та землекористувачам, на яких розглянуто 68 питань.</w:t>
      </w:r>
    </w:p>
    <w:p w:rsidR="00B54F16" w:rsidRPr="006D3D09" w:rsidRDefault="00B54F16" w:rsidP="00C22304">
      <w:pPr>
        <w:spacing w:after="0"/>
        <w:ind w:firstLine="567"/>
        <w:jc w:val="both"/>
      </w:pPr>
      <w:r w:rsidRPr="006D3D09">
        <w:t>Так, на виконання рішень суду з приводу стягнення недоотриманого доходу місцевого бюджету в розмірі орендної плати за землю фізичними/юридичними особами було сплачено 816 383,97 грн.</w:t>
      </w:r>
    </w:p>
    <w:p w:rsidR="00B54F16" w:rsidRPr="006D3D09" w:rsidRDefault="00B54F16" w:rsidP="00C22304">
      <w:pPr>
        <w:spacing w:after="0"/>
        <w:ind w:firstLine="567"/>
        <w:jc w:val="both"/>
      </w:pPr>
      <w:r w:rsidRPr="006D3D09">
        <w:t>Згідно актів комісії з визначення та відшкодування збитків власникам землі та землекористувачам фізичними/юридичними особами було сплачено 96 227,02 грн.</w:t>
      </w:r>
    </w:p>
    <w:p w:rsidR="00B54F16" w:rsidRPr="006D3D09" w:rsidRDefault="00B54F16" w:rsidP="00C22304">
      <w:pPr>
        <w:spacing w:after="0"/>
        <w:ind w:firstLine="567"/>
        <w:jc w:val="both"/>
      </w:pPr>
      <w:r w:rsidRPr="006D3D09">
        <w:tab/>
        <w:t>Окрім того, протягом звітного періоду було п</w:t>
      </w:r>
      <w:proofErr w:type="spellStart"/>
      <w:r w:rsidRPr="006D3D09">
        <w:rPr>
          <w:lang w:val="ru-RU"/>
        </w:rPr>
        <w:t>роведено</w:t>
      </w:r>
      <w:proofErr w:type="spellEnd"/>
      <w:r w:rsidR="00B91F6D">
        <w:rPr>
          <w:lang w:val="ru-RU"/>
        </w:rPr>
        <w:t xml:space="preserve"> </w:t>
      </w:r>
      <w:proofErr w:type="spellStart"/>
      <w:r w:rsidRPr="006D3D09">
        <w:rPr>
          <w:lang w:val="ru-RU"/>
        </w:rPr>
        <w:t>земельні</w:t>
      </w:r>
      <w:proofErr w:type="spellEnd"/>
      <w:r w:rsidRPr="006D3D09">
        <w:rPr>
          <w:lang w:val="ru-RU"/>
        </w:rPr>
        <w:t xml:space="preserve"> торги </w:t>
      </w:r>
      <w:proofErr w:type="spellStart"/>
      <w:r w:rsidRPr="006D3D09">
        <w:rPr>
          <w:lang w:val="ru-RU"/>
        </w:rPr>
        <w:t>з</w:t>
      </w:r>
      <w:proofErr w:type="spellEnd"/>
      <w:r w:rsidRPr="006D3D09">
        <w:rPr>
          <w:lang w:val="ru-RU"/>
        </w:rPr>
        <w:t xml:space="preserve"> продажу права </w:t>
      </w:r>
      <w:proofErr w:type="spellStart"/>
      <w:r w:rsidRPr="006D3D09">
        <w:rPr>
          <w:lang w:val="ru-RU"/>
        </w:rPr>
        <w:t>оренди</w:t>
      </w:r>
      <w:proofErr w:type="spellEnd"/>
      <w:r w:rsidR="00B91F6D">
        <w:rPr>
          <w:lang w:val="ru-RU"/>
        </w:rPr>
        <w:t xml:space="preserve"> </w:t>
      </w:r>
      <w:proofErr w:type="spellStart"/>
      <w:r w:rsidRPr="006D3D09">
        <w:rPr>
          <w:lang w:val="ru-RU"/>
        </w:rPr>
        <w:t>земельних</w:t>
      </w:r>
      <w:proofErr w:type="spellEnd"/>
      <w:r w:rsidR="00B91F6D">
        <w:rPr>
          <w:lang w:val="ru-RU"/>
        </w:rPr>
        <w:t xml:space="preserve"> </w:t>
      </w:r>
      <w:proofErr w:type="spellStart"/>
      <w:r w:rsidRPr="006D3D09">
        <w:rPr>
          <w:lang w:val="ru-RU"/>
        </w:rPr>
        <w:t>ділянок</w:t>
      </w:r>
      <w:proofErr w:type="spellEnd"/>
      <w:r w:rsidRPr="006D3D09">
        <w:t>,</w:t>
      </w:r>
      <w:r w:rsidR="00B91F6D">
        <w:t xml:space="preserve"> </w:t>
      </w:r>
      <w:proofErr w:type="spellStart"/>
      <w:r w:rsidRPr="006D3D09">
        <w:rPr>
          <w:lang w:val="ru-RU"/>
        </w:rPr>
        <w:t>що</w:t>
      </w:r>
      <w:proofErr w:type="spellEnd"/>
      <w:r w:rsidR="00B91F6D">
        <w:rPr>
          <w:lang w:val="ru-RU"/>
        </w:rPr>
        <w:t xml:space="preserve"> </w:t>
      </w:r>
      <w:proofErr w:type="spellStart"/>
      <w:r w:rsidRPr="006D3D09">
        <w:rPr>
          <w:lang w:val="ru-RU"/>
        </w:rPr>
        <w:t>призвело</w:t>
      </w:r>
      <w:proofErr w:type="spellEnd"/>
      <w:r w:rsidRPr="006D3D09">
        <w:rPr>
          <w:lang w:val="ru-RU"/>
        </w:rPr>
        <w:t xml:space="preserve"> до </w:t>
      </w:r>
      <w:proofErr w:type="spellStart"/>
      <w:r w:rsidRPr="006D3D09">
        <w:rPr>
          <w:lang w:val="ru-RU"/>
        </w:rPr>
        <w:t>наповнення</w:t>
      </w:r>
      <w:proofErr w:type="spellEnd"/>
      <w:r w:rsidR="00B91F6D">
        <w:rPr>
          <w:lang w:val="ru-RU"/>
        </w:rPr>
        <w:t xml:space="preserve"> </w:t>
      </w:r>
      <w:proofErr w:type="spellStart"/>
      <w:r w:rsidRPr="006D3D09">
        <w:rPr>
          <w:lang w:val="ru-RU"/>
        </w:rPr>
        <w:t>міського</w:t>
      </w:r>
      <w:proofErr w:type="spellEnd"/>
      <w:r w:rsidRPr="006D3D09">
        <w:rPr>
          <w:lang w:val="ru-RU"/>
        </w:rPr>
        <w:t xml:space="preserve"> бюджету на </w:t>
      </w:r>
      <w:proofErr w:type="spellStart"/>
      <w:r w:rsidRPr="006D3D09">
        <w:rPr>
          <w:lang w:val="ru-RU"/>
        </w:rPr>
        <w:t>загальну</w:t>
      </w:r>
      <w:proofErr w:type="spellEnd"/>
      <w:r w:rsidRPr="006D3D09">
        <w:rPr>
          <w:lang w:val="ru-RU"/>
        </w:rPr>
        <w:t xml:space="preserve"> суму </w:t>
      </w:r>
      <w:r w:rsidRPr="006D3D09">
        <w:t>222,732</w:t>
      </w:r>
      <w:r w:rsidRPr="006D3D09">
        <w:rPr>
          <w:lang w:val="ru-RU"/>
        </w:rPr>
        <w:t xml:space="preserve"> тис. грн.</w:t>
      </w:r>
    </w:p>
    <w:p w:rsidR="00B54F16" w:rsidRPr="00B91F6D" w:rsidRDefault="00B54F16" w:rsidP="00C22304">
      <w:pPr>
        <w:shd w:val="clear" w:color="auto" w:fill="FFFFFF"/>
        <w:spacing w:after="0"/>
        <w:ind w:firstLine="567"/>
        <w:jc w:val="both"/>
        <w:rPr>
          <w:color w:val="000000"/>
        </w:rPr>
      </w:pPr>
      <w:r w:rsidRPr="006D3D09">
        <w:lastRenderedPageBreak/>
        <w:tab/>
        <w:t>П</w:t>
      </w:r>
      <w:r w:rsidRPr="00B91F6D">
        <w:t>роведено</w:t>
      </w:r>
      <w:r w:rsidR="00B91F6D">
        <w:t xml:space="preserve"> </w:t>
      </w:r>
      <w:r w:rsidRPr="00B91F6D">
        <w:t xml:space="preserve">земельні торги з продажу права </w:t>
      </w:r>
      <w:proofErr w:type="spellStart"/>
      <w:r w:rsidRPr="00B91F6D">
        <w:t>суперфіцію</w:t>
      </w:r>
      <w:proofErr w:type="spellEnd"/>
      <w:r w:rsidRPr="00B91F6D">
        <w:t xml:space="preserve"> земельної</w:t>
      </w:r>
      <w:r w:rsidR="00B91F6D">
        <w:t xml:space="preserve"> </w:t>
      </w:r>
      <w:r w:rsidRPr="00B91F6D">
        <w:t>ділянки на Привокзальній</w:t>
      </w:r>
      <w:r w:rsidR="00B91F6D">
        <w:t xml:space="preserve"> </w:t>
      </w:r>
      <w:r w:rsidRPr="00B91F6D">
        <w:t>площі</w:t>
      </w:r>
      <w:r w:rsidR="00B91F6D">
        <w:t xml:space="preserve"> </w:t>
      </w:r>
      <w:r w:rsidRPr="00B91F6D">
        <w:t>міста Фастова з метою будівництва</w:t>
      </w:r>
      <w:r w:rsidR="00B91F6D">
        <w:t xml:space="preserve"> </w:t>
      </w:r>
      <w:r w:rsidRPr="00B91F6D">
        <w:t>автостанції, що</w:t>
      </w:r>
      <w:r w:rsidR="00B91F6D">
        <w:t xml:space="preserve"> </w:t>
      </w:r>
      <w:r w:rsidRPr="00B91F6D">
        <w:t>призвело до наповнення</w:t>
      </w:r>
      <w:r w:rsidR="00B91F6D">
        <w:t xml:space="preserve"> </w:t>
      </w:r>
      <w:r w:rsidRPr="00B91F6D">
        <w:t>міського бюджету на суму 98</w:t>
      </w:r>
      <w:r w:rsidRPr="006D3D09">
        <w:t xml:space="preserve">,1 тис. </w:t>
      </w:r>
      <w:r w:rsidRPr="00B91F6D">
        <w:t>грн.</w:t>
      </w:r>
    </w:p>
    <w:p w:rsidR="002A6B82" w:rsidRPr="006D3D09" w:rsidRDefault="0069065D" w:rsidP="00E52DDF">
      <w:pPr>
        <w:spacing w:after="0"/>
        <w:ind w:firstLine="567"/>
      </w:pPr>
      <w:r w:rsidRPr="006D3D09">
        <w:rPr>
          <w:bCs/>
        </w:rPr>
        <w:t>А</w:t>
      </w:r>
      <w:r w:rsidR="002A6B82" w:rsidRPr="006D3D09">
        <w:rPr>
          <w:bCs/>
        </w:rPr>
        <w:t>рхівн</w:t>
      </w:r>
      <w:r w:rsidRPr="006D3D09">
        <w:rPr>
          <w:bCs/>
        </w:rPr>
        <w:t>им</w:t>
      </w:r>
      <w:r w:rsidR="002A6B82" w:rsidRPr="006D3D09">
        <w:rPr>
          <w:bCs/>
        </w:rPr>
        <w:t xml:space="preserve"> відділ</w:t>
      </w:r>
      <w:r w:rsidRPr="006D3D09">
        <w:rPr>
          <w:bCs/>
        </w:rPr>
        <w:t>ом</w:t>
      </w:r>
      <w:r w:rsidR="00A30D00">
        <w:rPr>
          <w:bCs/>
        </w:rPr>
        <w:t xml:space="preserve"> </w:t>
      </w:r>
      <w:r w:rsidRPr="006D3D09">
        <w:rPr>
          <w:bCs/>
        </w:rPr>
        <w:t>в</w:t>
      </w:r>
      <w:r w:rsidR="002A6B82" w:rsidRPr="006D3D09">
        <w:t xml:space="preserve"> 2021 році упорядковано та прийнято на зберігання документів постійного терміну 530 одиниць</w:t>
      </w:r>
      <w:r w:rsidRPr="006D3D09">
        <w:t>.</w:t>
      </w:r>
      <w:r w:rsidR="00B91F6D">
        <w:t xml:space="preserve"> </w:t>
      </w:r>
      <w:r w:rsidR="002A6B82" w:rsidRPr="006D3D09">
        <w:t xml:space="preserve">Здійснено 2 </w:t>
      </w:r>
      <w:proofErr w:type="spellStart"/>
      <w:r w:rsidR="002A6B82" w:rsidRPr="006D3D09">
        <w:t>комлексні</w:t>
      </w:r>
      <w:proofErr w:type="spellEnd"/>
      <w:r w:rsidR="002A6B82" w:rsidRPr="006D3D09">
        <w:t>, 1 тематичну та 1 контрольна перевірки з питань діловодства та архівної справи</w:t>
      </w:r>
      <w:r w:rsidR="00E52DDF" w:rsidRPr="006D3D09">
        <w:t>.</w:t>
      </w:r>
      <w:r w:rsidR="002A6B82" w:rsidRPr="006D3D09">
        <w:t>Підготовлено та видано 186 довідок соціально-правового характеру.Підготовлено та видано копій документів та архівних довідок по тематичних запитах в кількості 114.</w:t>
      </w:r>
      <w:r w:rsidR="002A6B82" w:rsidRPr="006D3D09">
        <w:rPr>
          <w:bCs/>
        </w:rPr>
        <w:t xml:space="preserve">Проведено внутрішні аудити в структурних підрозділах виконавчого комітету Фастівської міської ради,з метою  підготовки до сертифікаційного аудиту щодо функціонування системи управління якістю </w:t>
      </w:r>
      <w:r w:rsidR="002A6B82" w:rsidRPr="006D3D09">
        <w:rPr>
          <w:bCs/>
          <w:lang w:val="en-US"/>
        </w:rPr>
        <w:t>ISO</w:t>
      </w:r>
      <w:r w:rsidR="002A6B82" w:rsidRPr="006D3D09">
        <w:rPr>
          <w:bCs/>
        </w:rPr>
        <w:t xml:space="preserve"> 9001:2015 у виконавчому комітеті Фастівської міської ради.У вересні 2021 року  орган сертифікації </w:t>
      </w:r>
      <w:proofErr w:type="spellStart"/>
      <w:r w:rsidR="002A6B82" w:rsidRPr="006D3D09">
        <w:rPr>
          <w:bCs/>
        </w:rPr>
        <w:t>Глобал</w:t>
      </w:r>
      <w:proofErr w:type="spellEnd"/>
      <w:r w:rsidR="00A30D00">
        <w:rPr>
          <w:bCs/>
        </w:rPr>
        <w:t xml:space="preserve"> </w:t>
      </w:r>
      <w:proofErr w:type="spellStart"/>
      <w:r w:rsidR="002A6B82" w:rsidRPr="006D3D09">
        <w:rPr>
          <w:bCs/>
        </w:rPr>
        <w:t>Сертифік</w:t>
      </w:r>
      <w:proofErr w:type="spellEnd"/>
      <w:r w:rsidR="002A6B82" w:rsidRPr="006D3D09">
        <w:rPr>
          <w:bCs/>
        </w:rPr>
        <w:t>, після проведеного аудиту, продовжив дію сертифікату якості на 3 роки.</w:t>
      </w:r>
      <w:r w:rsidR="002A6B82" w:rsidRPr="006D3D09">
        <w:t xml:space="preserve"> Підготовлено 2 он-лайн виставки до Дня пам’яті та примирення 8 травня та до Дня Незалежності України.</w:t>
      </w:r>
    </w:p>
    <w:p w:rsidR="002A6B82" w:rsidRPr="006D3D09" w:rsidRDefault="002A6B82" w:rsidP="00E52DDF">
      <w:pPr>
        <w:pStyle w:val="a7"/>
        <w:ind w:right="425" w:firstLine="567"/>
        <w:jc w:val="both"/>
        <w:rPr>
          <w:rFonts w:ascii="Times New Roman" w:hAnsi="Times New Roman" w:cs="Times New Roman"/>
          <w:sz w:val="24"/>
          <w:szCs w:val="24"/>
        </w:rPr>
      </w:pPr>
      <w:r w:rsidRPr="006D3D09">
        <w:rPr>
          <w:rFonts w:ascii="Times New Roman" w:hAnsi="Times New Roman" w:cs="Times New Roman"/>
          <w:sz w:val="24"/>
          <w:szCs w:val="24"/>
        </w:rPr>
        <w:t>Відділом управління персоналом виконавчого комітету Фастівської міської ради було:</w:t>
      </w:r>
    </w:p>
    <w:p w:rsidR="002A6B82" w:rsidRPr="006D3D09" w:rsidRDefault="002A6B82" w:rsidP="00C22304">
      <w:pPr>
        <w:spacing w:after="0"/>
        <w:ind w:firstLine="567"/>
      </w:pPr>
      <w:r w:rsidRPr="006D3D09">
        <w:t>- підготовлено 981 розпорядження міського голови з кадрових питань;</w:t>
      </w:r>
    </w:p>
    <w:p w:rsidR="002A6B82" w:rsidRPr="006D3D09" w:rsidRDefault="002A6B82" w:rsidP="00C22304">
      <w:pPr>
        <w:spacing w:after="0"/>
        <w:ind w:firstLine="567"/>
      </w:pPr>
      <w:r w:rsidRPr="006D3D09">
        <w:t>- підготовлено 28 розпоряджень міського голови про відрядження;</w:t>
      </w:r>
    </w:p>
    <w:p w:rsidR="002A6B82" w:rsidRPr="006D3D09" w:rsidRDefault="002A6B82" w:rsidP="00C22304">
      <w:pPr>
        <w:spacing w:after="0"/>
        <w:ind w:firstLine="567"/>
      </w:pPr>
      <w:r w:rsidRPr="006D3D09">
        <w:t>- підготовлено та затверджено міською радою рішення щодо внесення змін до структури та загальної чисельності апарату Фастівської міської ради та її виконавчих органів;</w:t>
      </w:r>
    </w:p>
    <w:p w:rsidR="002A6B82" w:rsidRPr="006D3D09" w:rsidRDefault="002A6B82" w:rsidP="00C22304">
      <w:pPr>
        <w:spacing w:after="0"/>
        <w:ind w:firstLine="567"/>
      </w:pPr>
      <w:r w:rsidRPr="006D3D09">
        <w:t>- проведено роботу  щодо підготовки  матеріалів щодо заохочення (нагородження) працівників підприємств, установ, організацій  Фастівської міської територіальної громади з нагоди загальнодержавних свят, професійних свят, пам’ятних, ювілейних і інших дат;</w:t>
      </w:r>
    </w:p>
    <w:p w:rsidR="002A6B82" w:rsidRPr="006D3D09" w:rsidRDefault="002A6B82" w:rsidP="00C22304">
      <w:pPr>
        <w:spacing w:after="0"/>
        <w:ind w:firstLine="567"/>
      </w:pPr>
      <w:r w:rsidRPr="006D3D09">
        <w:t xml:space="preserve">- проводилась робота пов’язана з заповненням трудових книжок, їх обліком та передачею </w:t>
      </w:r>
      <w:proofErr w:type="spellStart"/>
      <w:r w:rsidRPr="006D3D09">
        <w:t>скан-копій</w:t>
      </w:r>
      <w:proofErr w:type="spellEnd"/>
      <w:r w:rsidRPr="006D3D09">
        <w:t xml:space="preserve"> трудових книжок працівників до пенсійного фонду України;</w:t>
      </w:r>
    </w:p>
    <w:p w:rsidR="002A6B82" w:rsidRPr="006D3D09" w:rsidRDefault="002A6B82" w:rsidP="00C22304">
      <w:pPr>
        <w:spacing w:after="0"/>
        <w:ind w:firstLine="567"/>
      </w:pPr>
      <w:r w:rsidRPr="006D3D09">
        <w:t>- забезпечено навчання та  підвищення кваліфікації  працівників виконавчого комітету Фастівської міської ради;</w:t>
      </w:r>
    </w:p>
    <w:p w:rsidR="002A6B82" w:rsidRPr="006D3D09" w:rsidRDefault="002A6B82" w:rsidP="00C22304">
      <w:pPr>
        <w:spacing w:after="0"/>
        <w:ind w:firstLine="567"/>
      </w:pPr>
      <w:r w:rsidRPr="006D3D09">
        <w:t>- проведено конкурси на заміщення вакантних посад в апараті Фастівської міської ради та її виконавчих органах;</w:t>
      </w:r>
    </w:p>
    <w:p w:rsidR="002A6B82" w:rsidRPr="006D3D09" w:rsidRDefault="002A6B82" w:rsidP="00C22304">
      <w:pPr>
        <w:spacing w:after="0"/>
        <w:ind w:firstLine="567"/>
      </w:pPr>
      <w:r w:rsidRPr="006D3D09">
        <w:t>- взято участь в роботі щодо реорганізації сільських та селищної ради шляхом приєднання до Фастівської міської ради;</w:t>
      </w:r>
    </w:p>
    <w:p w:rsidR="00E52DDF" w:rsidRPr="006D3D09" w:rsidRDefault="002A6B82" w:rsidP="00E52DDF">
      <w:pPr>
        <w:spacing w:after="0"/>
        <w:ind w:firstLine="567"/>
      </w:pPr>
      <w:r w:rsidRPr="006D3D09">
        <w:t>- проведено роботу щодо ведення військового обліку призовників та військовозобов'язаних та їх бронювання.</w:t>
      </w:r>
    </w:p>
    <w:p w:rsidR="00E52DDF" w:rsidRPr="006D3D09" w:rsidRDefault="00E52DDF" w:rsidP="00E52DDF">
      <w:pPr>
        <w:spacing w:after="0"/>
        <w:ind w:firstLine="567"/>
      </w:pPr>
      <w:r w:rsidRPr="006D3D09">
        <w:rPr>
          <w:rStyle w:val="11"/>
        </w:rPr>
        <w:t xml:space="preserve">За 2021 рік до відділу звернень громадян  надійшло 3019 звернень, що на 308 звернень більше в порівнянні з 2020 р. </w:t>
      </w:r>
    </w:p>
    <w:p w:rsidR="00E52DDF" w:rsidRPr="006D3D09" w:rsidRDefault="00E52DDF" w:rsidP="00E52DDF">
      <w:pPr>
        <w:pStyle w:val="1"/>
        <w:ind w:firstLine="567"/>
        <w:jc w:val="both"/>
        <w:rPr>
          <w:szCs w:val="24"/>
        </w:rPr>
      </w:pPr>
      <w:r w:rsidRPr="006D3D09">
        <w:rPr>
          <w:rStyle w:val="11"/>
          <w:szCs w:val="24"/>
        </w:rPr>
        <w:t>Вирішено позитивно - 1138;</w:t>
      </w:r>
    </w:p>
    <w:p w:rsidR="00E52DDF" w:rsidRPr="006D3D09" w:rsidRDefault="00E52DDF" w:rsidP="00E52DDF">
      <w:pPr>
        <w:pStyle w:val="1"/>
        <w:ind w:firstLine="567"/>
        <w:jc w:val="both"/>
        <w:rPr>
          <w:szCs w:val="24"/>
        </w:rPr>
      </w:pPr>
      <w:r w:rsidRPr="006D3D09">
        <w:rPr>
          <w:rStyle w:val="11"/>
          <w:szCs w:val="24"/>
        </w:rPr>
        <w:t>Дано роз’яснення - 1701;</w:t>
      </w:r>
    </w:p>
    <w:p w:rsidR="00E52DDF" w:rsidRPr="006D3D09" w:rsidRDefault="00E52DDF" w:rsidP="00E52DDF">
      <w:pPr>
        <w:pStyle w:val="1"/>
        <w:ind w:firstLine="567"/>
        <w:jc w:val="both"/>
        <w:rPr>
          <w:rStyle w:val="11"/>
          <w:color w:val="000000"/>
          <w:szCs w:val="24"/>
          <w:shd w:val="clear" w:color="auto" w:fill="FFFFFF"/>
        </w:rPr>
      </w:pPr>
      <w:r w:rsidRPr="006D3D09">
        <w:rPr>
          <w:rStyle w:val="11"/>
          <w:color w:val="000000"/>
          <w:szCs w:val="24"/>
          <w:shd w:val="clear" w:color="auto" w:fill="FFFFFF"/>
        </w:rPr>
        <w:t xml:space="preserve"> За 2021 рік за матеріальною допомогою звернулось 453 мешканця            </w:t>
      </w:r>
    </w:p>
    <w:p w:rsidR="00E52DDF" w:rsidRPr="006D3D09" w:rsidRDefault="00E52DDF" w:rsidP="00E52DDF">
      <w:pPr>
        <w:pStyle w:val="1"/>
        <w:ind w:firstLine="567"/>
        <w:jc w:val="both"/>
        <w:rPr>
          <w:rStyle w:val="11"/>
          <w:szCs w:val="24"/>
          <w:shd w:val="clear" w:color="auto" w:fill="FFFFFF"/>
        </w:rPr>
      </w:pPr>
      <w:r w:rsidRPr="006D3D09">
        <w:rPr>
          <w:rStyle w:val="11"/>
          <w:szCs w:val="24"/>
          <w:shd w:val="clear" w:color="auto" w:fill="FFFFFF"/>
        </w:rPr>
        <w:t xml:space="preserve">м. Фастів та виплачено – </w:t>
      </w:r>
      <w:r w:rsidRPr="006D3D09">
        <w:rPr>
          <w:szCs w:val="24"/>
        </w:rPr>
        <w:t>1374000</w:t>
      </w:r>
      <w:r w:rsidRPr="006D3D09">
        <w:rPr>
          <w:rStyle w:val="11"/>
          <w:szCs w:val="24"/>
          <w:shd w:val="clear" w:color="auto" w:fill="FFFFFF"/>
        </w:rPr>
        <w:t>,00 грн.</w:t>
      </w:r>
    </w:p>
    <w:p w:rsidR="00D855DE" w:rsidRPr="006D3D09" w:rsidRDefault="00D855DE" w:rsidP="00D855DE">
      <w:pPr>
        <w:pStyle w:val="1"/>
        <w:ind w:firstLine="567"/>
        <w:jc w:val="both"/>
        <w:rPr>
          <w:rStyle w:val="11"/>
          <w:szCs w:val="24"/>
        </w:rPr>
      </w:pPr>
      <w:r w:rsidRPr="006D3D09">
        <w:rPr>
          <w:rStyle w:val="11"/>
          <w:szCs w:val="24"/>
          <w:shd w:val="clear" w:color="auto" w:fill="FFFFFF"/>
        </w:rPr>
        <w:t>По У</w:t>
      </w:r>
      <w:r w:rsidRPr="006D3D09">
        <w:rPr>
          <w:rStyle w:val="11"/>
          <w:szCs w:val="24"/>
        </w:rPr>
        <w:t xml:space="preserve">правлінню розвитку територій та благоустрою </w:t>
      </w:r>
      <w:proofErr w:type="spellStart"/>
      <w:r w:rsidRPr="006D3D09">
        <w:rPr>
          <w:rStyle w:val="11"/>
          <w:szCs w:val="24"/>
        </w:rPr>
        <w:t>Бортниківського</w:t>
      </w:r>
      <w:proofErr w:type="spellEnd"/>
      <w:r w:rsidRPr="006D3D09">
        <w:rPr>
          <w:rStyle w:val="11"/>
          <w:szCs w:val="24"/>
        </w:rPr>
        <w:t xml:space="preserve">, </w:t>
      </w:r>
      <w:proofErr w:type="spellStart"/>
      <w:r w:rsidRPr="006D3D09">
        <w:rPr>
          <w:rStyle w:val="11"/>
          <w:szCs w:val="24"/>
        </w:rPr>
        <w:t>Веприцького</w:t>
      </w:r>
      <w:proofErr w:type="spellEnd"/>
      <w:r w:rsidRPr="006D3D09">
        <w:rPr>
          <w:rStyle w:val="11"/>
          <w:szCs w:val="24"/>
        </w:rPr>
        <w:t xml:space="preserve">, </w:t>
      </w:r>
      <w:proofErr w:type="spellStart"/>
      <w:r w:rsidRPr="006D3D09">
        <w:rPr>
          <w:rStyle w:val="11"/>
          <w:szCs w:val="24"/>
        </w:rPr>
        <w:t>Малоснітинського</w:t>
      </w:r>
      <w:proofErr w:type="spellEnd"/>
      <w:r w:rsidRPr="006D3D09">
        <w:rPr>
          <w:rStyle w:val="11"/>
          <w:szCs w:val="24"/>
        </w:rPr>
        <w:t xml:space="preserve">, </w:t>
      </w:r>
      <w:proofErr w:type="spellStart"/>
      <w:r w:rsidRPr="006D3D09">
        <w:rPr>
          <w:rStyle w:val="11"/>
          <w:szCs w:val="24"/>
        </w:rPr>
        <w:t>Великоснітинського</w:t>
      </w:r>
      <w:proofErr w:type="spellEnd"/>
      <w:r w:rsidRPr="006D3D09">
        <w:rPr>
          <w:rStyle w:val="11"/>
          <w:szCs w:val="24"/>
        </w:rPr>
        <w:t xml:space="preserve">, </w:t>
      </w:r>
      <w:proofErr w:type="spellStart"/>
      <w:r w:rsidRPr="006D3D09">
        <w:rPr>
          <w:rStyle w:val="11"/>
          <w:szCs w:val="24"/>
        </w:rPr>
        <w:t>Фастівецького</w:t>
      </w:r>
      <w:proofErr w:type="spellEnd"/>
      <w:r w:rsidR="00A30D00">
        <w:rPr>
          <w:rStyle w:val="11"/>
          <w:szCs w:val="24"/>
        </w:rPr>
        <w:t xml:space="preserve"> </w:t>
      </w:r>
      <w:proofErr w:type="spellStart"/>
      <w:r w:rsidRPr="006D3D09">
        <w:rPr>
          <w:rStyle w:val="11"/>
          <w:szCs w:val="24"/>
        </w:rPr>
        <w:t>старостинських</w:t>
      </w:r>
      <w:proofErr w:type="spellEnd"/>
      <w:r w:rsidRPr="006D3D09">
        <w:rPr>
          <w:rStyle w:val="11"/>
          <w:szCs w:val="24"/>
        </w:rPr>
        <w:t xml:space="preserve"> округів Фастівської міської ради звернулось 66 мешканців та виплачено - 250 000,00 грн. </w:t>
      </w:r>
    </w:p>
    <w:p w:rsidR="00D855DE" w:rsidRPr="006D3D09" w:rsidRDefault="00D855DE" w:rsidP="00D855DE">
      <w:pPr>
        <w:pStyle w:val="1"/>
        <w:ind w:firstLine="567"/>
        <w:jc w:val="both"/>
        <w:rPr>
          <w:rStyle w:val="11"/>
          <w:szCs w:val="24"/>
        </w:rPr>
      </w:pPr>
      <w:r w:rsidRPr="006D3D09">
        <w:rPr>
          <w:rStyle w:val="11"/>
          <w:szCs w:val="24"/>
          <w:shd w:val="clear" w:color="auto" w:fill="FFFFFF"/>
        </w:rPr>
        <w:t xml:space="preserve">       По У</w:t>
      </w:r>
      <w:r w:rsidRPr="006D3D09">
        <w:rPr>
          <w:rStyle w:val="11"/>
          <w:szCs w:val="24"/>
        </w:rPr>
        <w:t xml:space="preserve">правлінню регіонального розвитку і житлово - комунального господарства Борівського, Оленівського, </w:t>
      </w:r>
      <w:proofErr w:type="spellStart"/>
      <w:r w:rsidRPr="006D3D09">
        <w:rPr>
          <w:rStyle w:val="11"/>
          <w:szCs w:val="24"/>
        </w:rPr>
        <w:t>Мотовилівського</w:t>
      </w:r>
      <w:proofErr w:type="spellEnd"/>
      <w:r w:rsidRPr="006D3D09">
        <w:rPr>
          <w:rStyle w:val="11"/>
          <w:szCs w:val="24"/>
        </w:rPr>
        <w:t xml:space="preserve">, </w:t>
      </w:r>
      <w:proofErr w:type="spellStart"/>
      <w:r w:rsidRPr="006D3D09">
        <w:rPr>
          <w:rStyle w:val="11"/>
          <w:szCs w:val="24"/>
        </w:rPr>
        <w:t>Мотовилівсько-слобідського</w:t>
      </w:r>
      <w:proofErr w:type="spellEnd"/>
      <w:r w:rsidRPr="006D3D09">
        <w:rPr>
          <w:rStyle w:val="11"/>
          <w:szCs w:val="24"/>
        </w:rPr>
        <w:t xml:space="preserve"> </w:t>
      </w:r>
      <w:proofErr w:type="spellStart"/>
      <w:r w:rsidRPr="006D3D09">
        <w:rPr>
          <w:rStyle w:val="11"/>
          <w:szCs w:val="24"/>
        </w:rPr>
        <w:t>старостинських</w:t>
      </w:r>
      <w:proofErr w:type="spellEnd"/>
      <w:r w:rsidRPr="006D3D09">
        <w:rPr>
          <w:rStyle w:val="11"/>
          <w:szCs w:val="24"/>
        </w:rPr>
        <w:t xml:space="preserve"> округів Фастівської міської ради звернулось   35 мешканців та виплачено - 139 000,00 грн. </w:t>
      </w:r>
    </w:p>
    <w:p w:rsidR="00D855DE" w:rsidRPr="006D3D09" w:rsidRDefault="00D855DE" w:rsidP="00D855DE">
      <w:pPr>
        <w:pStyle w:val="1"/>
        <w:ind w:firstLine="567"/>
        <w:jc w:val="both"/>
        <w:rPr>
          <w:szCs w:val="24"/>
        </w:rPr>
      </w:pPr>
      <w:r w:rsidRPr="006D3D09">
        <w:rPr>
          <w:rStyle w:val="11"/>
          <w:color w:val="000000"/>
          <w:szCs w:val="24"/>
          <w:shd w:val="clear" w:color="auto" w:fill="FFFFFF"/>
        </w:rPr>
        <w:t xml:space="preserve">За 2021 рік за матеріальною допомогою на поховання звернулось 48 мешканців </w:t>
      </w:r>
      <w:r w:rsidRPr="006D3D09">
        <w:rPr>
          <w:rStyle w:val="11"/>
          <w:szCs w:val="24"/>
          <w:shd w:val="clear" w:color="auto" w:fill="FFFFFF"/>
        </w:rPr>
        <w:t xml:space="preserve">м. Фастів та виплачено – </w:t>
      </w:r>
      <w:r w:rsidRPr="006D3D09">
        <w:rPr>
          <w:szCs w:val="24"/>
        </w:rPr>
        <w:t>100 000</w:t>
      </w:r>
      <w:r w:rsidRPr="006D3D09">
        <w:rPr>
          <w:rStyle w:val="11"/>
          <w:szCs w:val="24"/>
          <w:shd w:val="clear" w:color="auto" w:fill="FFFFFF"/>
        </w:rPr>
        <w:t>,00 грн.</w:t>
      </w:r>
    </w:p>
    <w:p w:rsidR="002A6B82" w:rsidRPr="006D3D09" w:rsidRDefault="002A6B82" w:rsidP="00C22304">
      <w:pPr>
        <w:pStyle w:val="1"/>
        <w:ind w:firstLine="567"/>
        <w:jc w:val="both"/>
        <w:rPr>
          <w:szCs w:val="24"/>
        </w:rPr>
      </w:pPr>
      <w:r w:rsidRPr="006D3D09">
        <w:rPr>
          <w:rStyle w:val="11"/>
          <w:szCs w:val="24"/>
        </w:rPr>
        <w:lastRenderedPageBreak/>
        <w:tab/>
        <w:t xml:space="preserve">Ефективною формою роботи з громадянами є проведення «прямого телефонного зв’язку» з населенням міста. </w:t>
      </w:r>
    </w:p>
    <w:p w:rsidR="002A6B82" w:rsidRPr="006D3D09" w:rsidRDefault="00E52DDF" w:rsidP="00D855DE">
      <w:pPr>
        <w:pStyle w:val="1"/>
        <w:ind w:firstLine="567"/>
        <w:jc w:val="both"/>
        <w:rPr>
          <w:szCs w:val="24"/>
        </w:rPr>
      </w:pPr>
      <w:r w:rsidRPr="006D3D09">
        <w:rPr>
          <w:rStyle w:val="11"/>
          <w:szCs w:val="24"/>
        </w:rPr>
        <w:t>В</w:t>
      </w:r>
      <w:r w:rsidR="002A6B82" w:rsidRPr="006D3D09">
        <w:rPr>
          <w:rStyle w:val="11"/>
          <w:szCs w:val="24"/>
        </w:rPr>
        <w:t>ідповідно до розпорядження № 323 од від 16.10.2021 р. «Про</w:t>
      </w:r>
      <w:r w:rsidR="002A6B82" w:rsidRPr="006D3D09">
        <w:rPr>
          <w:szCs w:val="24"/>
        </w:rPr>
        <w:t xml:space="preserve"> організацію проведення прямого телефонного зв'язку з мешканцями Фастівської міської територіальної громади в </w:t>
      </w:r>
      <w:r w:rsidR="002A6B82" w:rsidRPr="006D3D09">
        <w:rPr>
          <w:szCs w:val="24"/>
          <w:lang w:val="en-US"/>
        </w:rPr>
        <w:t>IV</w:t>
      </w:r>
      <w:r w:rsidR="002A6B82" w:rsidRPr="006D3D09">
        <w:rPr>
          <w:szCs w:val="24"/>
        </w:rPr>
        <w:t xml:space="preserve"> кварталі 2021 р. у виконавчому комітеті Фастівської міської ради» проведенні </w:t>
      </w:r>
      <w:r w:rsidR="002A6B82" w:rsidRPr="006D3D09">
        <w:rPr>
          <w:rStyle w:val="11"/>
          <w:szCs w:val="24"/>
        </w:rPr>
        <w:t>телефонні зв’язки міським головою з населенням: з 22 громадянами. Якщо вирішити питання безпосередньо під час  проведення телефонного зв’язку було неможливо, воно залишалось на контролі для подальшого вивчення та інформування заявника про прийняте рішення.</w:t>
      </w:r>
    </w:p>
    <w:p w:rsidR="002A6B82" w:rsidRPr="006D3D09" w:rsidRDefault="002A6B82" w:rsidP="00C22304">
      <w:pPr>
        <w:pStyle w:val="1"/>
        <w:ind w:firstLine="567"/>
        <w:jc w:val="both"/>
        <w:rPr>
          <w:szCs w:val="24"/>
        </w:rPr>
      </w:pPr>
      <w:r w:rsidRPr="006D3D09">
        <w:rPr>
          <w:rStyle w:val="11"/>
          <w:szCs w:val="24"/>
        </w:rPr>
        <w:t>Колективних звернень за 2021 рік надійшло 156.</w:t>
      </w:r>
    </w:p>
    <w:p w:rsidR="002A6B82" w:rsidRPr="006D3D09" w:rsidRDefault="002A6B82" w:rsidP="00C22304">
      <w:pPr>
        <w:pStyle w:val="1"/>
        <w:ind w:firstLine="567"/>
        <w:jc w:val="both"/>
        <w:rPr>
          <w:szCs w:val="24"/>
        </w:rPr>
      </w:pPr>
      <w:r w:rsidRPr="006D3D09">
        <w:rPr>
          <w:rStyle w:val="11"/>
          <w:szCs w:val="24"/>
        </w:rPr>
        <w:t xml:space="preserve">       До вищестоящих установ за звітний період від мешканців міста надійшло 643 звернень, а саме до:</w:t>
      </w:r>
    </w:p>
    <w:p w:rsidR="002A6B82" w:rsidRPr="006D3D09" w:rsidRDefault="002A6B82" w:rsidP="00C22304">
      <w:pPr>
        <w:pStyle w:val="1"/>
        <w:numPr>
          <w:ilvl w:val="0"/>
          <w:numId w:val="7"/>
        </w:numPr>
        <w:ind w:left="0" w:firstLine="567"/>
        <w:jc w:val="both"/>
        <w:rPr>
          <w:rStyle w:val="11"/>
          <w:szCs w:val="24"/>
        </w:rPr>
      </w:pPr>
      <w:r w:rsidRPr="006D3D09">
        <w:rPr>
          <w:rStyle w:val="11"/>
          <w:szCs w:val="24"/>
        </w:rPr>
        <w:t>«урядової гарячої лінії» -  629;</w:t>
      </w:r>
    </w:p>
    <w:p w:rsidR="002A6B82" w:rsidRPr="006D3D09" w:rsidRDefault="002A6B82" w:rsidP="00C22304">
      <w:pPr>
        <w:pStyle w:val="1"/>
        <w:ind w:firstLine="567"/>
        <w:jc w:val="both"/>
        <w:rPr>
          <w:szCs w:val="24"/>
        </w:rPr>
      </w:pPr>
      <w:r w:rsidRPr="006D3D09">
        <w:rPr>
          <w:rStyle w:val="11"/>
          <w:szCs w:val="24"/>
        </w:rPr>
        <w:t xml:space="preserve">до Департаментів – 14. </w:t>
      </w:r>
      <w:r w:rsidRPr="006D3D09">
        <w:rPr>
          <w:rStyle w:val="11"/>
          <w:szCs w:val="24"/>
        </w:rPr>
        <w:tab/>
        <w:t xml:space="preserve">Всі вони своєчасно розглянуті і за результатами заявники поінформовані.  </w:t>
      </w:r>
    </w:p>
    <w:p w:rsidR="002A6B82" w:rsidRPr="006D3D09" w:rsidRDefault="002A6B82" w:rsidP="00C22304">
      <w:pPr>
        <w:pStyle w:val="1"/>
        <w:ind w:firstLine="567"/>
        <w:jc w:val="both"/>
        <w:rPr>
          <w:szCs w:val="24"/>
        </w:rPr>
      </w:pPr>
      <w:r w:rsidRPr="006D3D09">
        <w:rPr>
          <w:rStyle w:val="11"/>
          <w:szCs w:val="24"/>
        </w:rPr>
        <w:tab/>
        <w:t>За 2021 рік на телефон гарячої лінії надійшло 159 звернень громадян</w:t>
      </w:r>
      <w:r w:rsidR="004D2ECD" w:rsidRPr="006D3D09">
        <w:rPr>
          <w:rStyle w:val="11"/>
          <w:szCs w:val="24"/>
        </w:rPr>
        <w:t>.</w:t>
      </w:r>
    </w:p>
    <w:p w:rsidR="00A07938" w:rsidRPr="006D3D09" w:rsidRDefault="00A07938" w:rsidP="00C22304">
      <w:pPr>
        <w:pStyle w:val="1"/>
        <w:ind w:firstLine="567"/>
        <w:jc w:val="both"/>
        <w:rPr>
          <w:szCs w:val="24"/>
        </w:rPr>
      </w:pPr>
      <w:r w:rsidRPr="006D3D09">
        <w:rPr>
          <w:szCs w:val="24"/>
        </w:rPr>
        <w:t>На квартирному обліку при виконавчому комітеті Фастівської міської ради станом на 31.12.2021 року перебуває в позачергових списках – 239 осіб, в першочергових списках – 458 осіб, в загальних списках 717 осіб.</w:t>
      </w:r>
    </w:p>
    <w:p w:rsidR="00A07938" w:rsidRPr="006D3D09" w:rsidRDefault="00A07938" w:rsidP="00C22304">
      <w:pPr>
        <w:pStyle w:val="aa"/>
        <w:spacing w:after="0" w:line="240" w:lineRule="auto"/>
        <w:ind w:left="0" w:firstLine="567"/>
        <w:jc w:val="both"/>
        <w:rPr>
          <w:rFonts w:ascii="Times New Roman" w:hAnsi="Times New Roman" w:cs="Times New Roman"/>
          <w:sz w:val="24"/>
          <w:szCs w:val="24"/>
        </w:rPr>
      </w:pPr>
      <w:r w:rsidRPr="006D3D09">
        <w:rPr>
          <w:rFonts w:ascii="Times New Roman" w:hAnsi="Times New Roman" w:cs="Times New Roman"/>
          <w:sz w:val="24"/>
          <w:szCs w:val="24"/>
        </w:rPr>
        <w:t xml:space="preserve">За період з 01.11.2020 року по 01.11.2021 року надійшло 21 звернення щодо взяття на квартирний облік 17 з них вирішено позитивно. За рік знято з </w:t>
      </w:r>
      <w:proofErr w:type="spellStart"/>
      <w:r w:rsidRPr="006D3D09">
        <w:rPr>
          <w:rFonts w:ascii="Times New Roman" w:hAnsi="Times New Roman" w:cs="Times New Roman"/>
          <w:sz w:val="24"/>
          <w:szCs w:val="24"/>
        </w:rPr>
        <w:t>квартобліку</w:t>
      </w:r>
      <w:proofErr w:type="spellEnd"/>
      <w:r w:rsidRPr="006D3D09">
        <w:rPr>
          <w:rFonts w:ascii="Times New Roman" w:hAnsi="Times New Roman" w:cs="Times New Roman"/>
          <w:sz w:val="24"/>
          <w:szCs w:val="24"/>
        </w:rPr>
        <w:t xml:space="preserve"> 38 осіб.</w:t>
      </w:r>
    </w:p>
    <w:p w:rsidR="00A07938" w:rsidRPr="006D3D09" w:rsidRDefault="00A07938" w:rsidP="00D855DE">
      <w:pPr>
        <w:pStyle w:val="aa"/>
        <w:spacing w:after="0" w:line="240" w:lineRule="auto"/>
        <w:ind w:left="0" w:firstLine="567"/>
        <w:jc w:val="both"/>
        <w:rPr>
          <w:rFonts w:ascii="Times New Roman" w:hAnsi="Times New Roman" w:cs="Times New Roman"/>
          <w:sz w:val="24"/>
          <w:szCs w:val="24"/>
        </w:rPr>
      </w:pPr>
      <w:r w:rsidRPr="006D3D09">
        <w:rPr>
          <w:rFonts w:ascii="Times New Roman" w:hAnsi="Times New Roman" w:cs="Times New Roman"/>
          <w:sz w:val="24"/>
          <w:szCs w:val="24"/>
        </w:rPr>
        <w:t xml:space="preserve">З березня 2021 року запроваджене ведення соціального квартирного обліку для забезпечення житлом з фондів соціального житла для  тимчасового користування. </w:t>
      </w:r>
    </w:p>
    <w:p w:rsidR="00A07938" w:rsidRPr="006D3D09" w:rsidRDefault="00A07938" w:rsidP="00C22304">
      <w:pPr>
        <w:pStyle w:val="aa"/>
        <w:spacing w:after="0" w:line="240" w:lineRule="auto"/>
        <w:ind w:left="0" w:firstLine="567"/>
        <w:jc w:val="both"/>
        <w:rPr>
          <w:rFonts w:ascii="Times New Roman" w:hAnsi="Times New Roman" w:cs="Times New Roman"/>
          <w:sz w:val="24"/>
          <w:szCs w:val="24"/>
        </w:rPr>
      </w:pPr>
      <w:r w:rsidRPr="006D3D09">
        <w:rPr>
          <w:rFonts w:ascii="Times New Roman" w:hAnsi="Times New Roman" w:cs="Times New Roman"/>
          <w:sz w:val="24"/>
          <w:szCs w:val="24"/>
        </w:rPr>
        <w:t xml:space="preserve">Видано 4 ордери на вселення до житлових приміщень ( з них 2 на жилі приміщення в гуртожитку; 2 на службове житло); </w:t>
      </w:r>
    </w:p>
    <w:p w:rsidR="00A07938" w:rsidRPr="006D3D09" w:rsidRDefault="00A07938" w:rsidP="00D855DE">
      <w:pPr>
        <w:pStyle w:val="aa"/>
        <w:spacing w:after="0" w:line="240" w:lineRule="auto"/>
        <w:ind w:left="0" w:firstLine="567"/>
        <w:jc w:val="both"/>
        <w:rPr>
          <w:rFonts w:ascii="Times New Roman" w:hAnsi="Times New Roman" w:cs="Times New Roman"/>
          <w:sz w:val="24"/>
          <w:szCs w:val="24"/>
        </w:rPr>
      </w:pPr>
      <w:r w:rsidRPr="006D3D09">
        <w:rPr>
          <w:rFonts w:ascii="Times New Roman" w:hAnsi="Times New Roman" w:cs="Times New Roman"/>
          <w:sz w:val="24"/>
          <w:szCs w:val="24"/>
        </w:rPr>
        <w:t>Протягом 2021 року було проведено 13 засідань громадської комісії по  житловим питанням.</w:t>
      </w:r>
    </w:p>
    <w:p w:rsidR="00402CCC" w:rsidRPr="006D3D09" w:rsidRDefault="00402CCC" w:rsidP="00C22304">
      <w:pPr>
        <w:spacing w:after="0"/>
        <w:ind w:firstLine="567"/>
        <w:jc w:val="both"/>
      </w:pPr>
      <w:r w:rsidRPr="006D3D09">
        <w:rPr>
          <w:b/>
          <w:bCs/>
          <w:color w:val="000000"/>
        </w:rPr>
        <w:t> </w:t>
      </w:r>
      <w:r w:rsidRPr="006D3D09">
        <w:rPr>
          <w:bCs/>
          <w:color w:val="000000"/>
        </w:rPr>
        <w:t>Відділом з питань охорони здоров’я  в</w:t>
      </w:r>
      <w:r w:rsidRPr="006D3D09">
        <w:t>иконавчого комітету Фастівської міської ради було проведена робота по:</w:t>
      </w:r>
    </w:p>
    <w:p w:rsidR="00402CCC" w:rsidRPr="006D3D09" w:rsidRDefault="00402CCC" w:rsidP="00C22304">
      <w:pPr>
        <w:spacing w:after="0"/>
        <w:ind w:firstLine="567"/>
        <w:jc w:val="both"/>
        <w:rPr>
          <w:color w:val="000000"/>
          <w:shd w:val="clear" w:color="auto" w:fill="FFFFFF"/>
        </w:rPr>
      </w:pPr>
      <w:r w:rsidRPr="006D3D09">
        <w:t xml:space="preserve">- реалізації </w:t>
      </w:r>
      <w:proofErr w:type="spellStart"/>
      <w:r w:rsidRPr="006D3D09">
        <w:t>проєкту</w:t>
      </w:r>
      <w:proofErr w:type="spellEnd"/>
      <w:r w:rsidRPr="006D3D09">
        <w:t xml:space="preserve"> «Реконструкція лікувального корпусу лікарні з добудовою приймального відділення КНП ФРР «Фастівська ЦРЛ» вул. Льва Толстого №17 в м. Фастів Київської області (коригування)»</w:t>
      </w:r>
      <w:r w:rsidRPr="006D3D09">
        <w:rPr>
          <w:color w:val="000000"/>
          <w:shd w:val="clear" w:color="auto" w:fill="FFFFFF"/>
        </w:rPr>
        <w:t xml:space="preserve"> та відповідно реалізовано даний </w:t>
      </w:r>
      <w:proofErr w:type="spellStart"/>
      <w:r w:rsidRPr="006D3D09">
        <w:rPr>
          <w:color w:val="000000"/>
          <w:shd w:val="clear" w:color="auto" w:fill="FFFFFF"/>
        </w:rPr>
        <w:t>проєкт</w:t>
      </w:r>
      <w:proofErr w:type="spellEnd"/>
      <w:r w:rsidRPr="006D3D09">
        <w:rPr>
          <w:color w:val="000000"/>
          <w:shd w:val="clear" w:color="auto" w:fill="FFFFFF"/>
        </w:rPr>
        <w:t>, відкриття 01.12.2021р</w:t>
      </w:r>
    </w:p>
    <w:p w:rsidR="000A52A7" w:rsidRPr="006D3D09" w:rsidRDefault="00402CCC" w:rsidP="00C22304">
      <w:pPr>
        <w:spacing w:after="0"/>
        <w:ind w:firstLine="567"/>
        <w:jc w:val="both"/>
      </w:pPr>
      <w:r w:rsidRPr="006D3D09">
        <w:t>Окрім того, з мешканцями постійно проводиться роз’яснювальна робота щодо вирішення питань у сфері охорони здоров’я (забезпечення пільговими ліками, отримання лікарняних листків, вакцинація та отримання сертифікатів вакцинації, відсторонення від роботи осіб без вакцинації від СОVID-19</w:t>
      </w:r>
      <w:r w:rsidR="00A67EF7" w:rsidRPr="006D3D09">
        <w:t xml:space="preserve">, </w:t>
      </w:r>
      <w:proofErr w:type="spellStart"/>
      <w:r w:rsidR="00A67EF7" w:rsidRPr="006D3D09">
        <w:t>фунціонують</w:t>
      </w:r>
      <w:proofErr w:type="spellEnd"/>
      <w:r w:rsidR="00A67EF7" w:rsidRPr="006D3D09">
        <w:t xml:space="preserve">  пункти вакцинації.</w:t>
      </w:r>
    </w:p>
    <w:p w:rsidR="000A52A7" w:rsidRPr="006D3D09" w:rsidRDefault="0055629D" w:rsidP="00A30D00">
      <w:pPr>
        <w:spacing w:after="0" w:line="240" w:lineRule="auto"/>
        <w:ind w:firstLine="567"/>
      </w:pPr>
      <w:r w:rsidRPr="006D3D09">
        <w:rPr>
          <w:rFonts w:eastAsia="Calibri"/>
          <w:lang w:eastAsia="en-US"/>
        </w:rPr>
        <w:t>Відділом сфери обслуговування населення, розміщення реклами та захисту прав споживачів за 2021рік</w:t>
      </w:r>
      <w:r w:rsidRPr="0055629D">
        <w:rPr>
          <w:rFonts w:eastAsia="Calibri"/>
          <w:lang w:eastAsia="en-US"/>
        </w:rPr>
        <w:t xml:space="preserve"> проведена наступна робота:</w:t>
      </w:r>
      <w:r w:rsidRPr="006D3D09">
        <w:rPr>
          <w:rFonts w:eastAsia="Calibri"/>
          <w:lang w:eastAsia="en-US"/>
        </w:rPr>
        <w:t xml:space="preserve"> щ</w:t>
      </w:r>
      <w:r w:rsidR="000A52A7" w:rsidRPr="006D3D09">
        <w:t>омісячно проводиться моніторинг цін на основні продукти харчування, які входять до споживчого кошика (</w:t>
      </w:r>
      <w:r w:rsidR="000A52A7" w:rsidRPr="006D3D09">
        <w:rPr>
          <w:color w:val="000000"/>
        </w:rPr>
        <w:t>борошно, хліб, макаронні вироби, крупи, цукор, яловичину, свинину і м'ясо птиці, ковбасні вироби варені, молоко, сир, сметану, масло вершкове, олію соняшникову, яйця курячі</w:t>
      </w:r>
      <w:r w:rsidR="000A52A7" w:rsidRPr="006D3D09">
        <w:t>).Постійно проводяться ярмарки з продажу сільськогосподарської продукції та продуктів харчування. За даний період проведено 110 ярмарок, в яких у середньому приймає участь 12 підприємців.</w:t>
      </w:r>
    </w:p>
    <w:p w:rsidR="000A52A7" w:rsidRPr="006D3D09" w:rsidRDefault="000A52A7" w:rsidP="00A30D00">
      <w:pPr>
        <w:spacing w:after="0" w:line="240" w:lineRule="auto"/>
        <w:ind w:firstLine="567"/>
        <w:jc w:val="both"/>
      </w:pPr>
      <w:r w:rsidRPr="006D3D09">
        <w:t>За 2021рік  було надано 7 дозволів на розміщення об'єктів зовнішньої  реклами (ОЗР) на території м. Фастова та укладено 7 договорів на право розміщення об’єктів зовнішньої  реклами.  За розміщення ОЗР за даний період до місцевого бюджету надійшло 164 213,95 грн.</w:t>
      </w:r>
    </w:p>
    <w:p w:rsidR="000A52A7" w:rsidRPr="006D3D09" w:rsidRDefault="000A52A7" w:rsidP="00E33AC6">
      <w:pPr>
        <w:spacing w:after="0" w:line="240" w:lineRule="auto"/>
        <w:ind w:firstLine="567"/>
        <w:jc w:val="both"/>
      </w:pPr>
      <w:r w:rsidRPr="006D3D09">
        <w:t xml:space="preserve">В звітному періоді проведено 14 засідань комісії з організації торгівлі, розміщення сезонних об’єктів сфери послуг, відпочинку та розваг, розміщення об’єктів зовнішньої реклами на території Фастівської міської територіальної громади на яких розглядались </w:t>
      </w:r>
      <w:r w:rsidRPr="006D3D09">
        <w:lastRenderedPageBreak/>
        <w:t xml:space="preserve">питання розміщення рекламних засобів, погодження режиму роботи закладів торгівлі та сфери послуг, погодження місць розміщення сезонної торгівлі. </w:t>
      </w:r>
    </w:p>
    <w:p w:rsidR="000A52A7" w:rsidRPr="006D3D09" w:rsidRDefault="00E33AC6" w:rsidP="00E33AC6">
      <w:pPr>
        <w:spacing w:after="0" w:line="240" w:lineRule="auto"/>
        <w:ind w:firstLine="567"/>
        <w:jc w:val="both"/>
      </w:pPr>
      <w:r w:rsidRPr="006D3D09">
        <w:t xml:space="preserve">              П</w:t>
      </w:r>
      <w:r w:rsidR="000A52A7" w:rsidRPr="006D3D09">
        <w:t>ров</w:t>
      </w:r>
      <w:r w:rsidR="00D855DE" w:rsidRPr="006D3D09">
        <w:t>одилися</w:t>
      </w:r>
      <w:r w:rsidR="000A52A7" w:rsidRPr="006D3D09">
        <w:t xml:space="preserve"> рейдів з метою проведення роз’яснювальної роботи щодо дотримання санітарних норм та правил в період</w:t>
      </w:r>
      <w:r w:rsidR="000A52A7" w:rsidRPr="006D3D09">
        <w:rPr>
          <w:bCs/>
          <w:color w:val="000000"/>
        </w:rPr>
        <w:t xml:space="preserve"> епідемічної небезпеки</w:t>
      </w:r>
      <w:r w:rsidR="000A52A7" w:rsidRPr="006D3D09">
        <w:rPr>
          <w:bCs/>
          <w:color w:val="000000"/>
        </w:rPr>
        <w:br/>
        <w:t xml:space="preserve">поширення COVID-19, спричиненої </w:t>
      </w:r>
      <w:proofErr w:type="spellStart"/>
      <w:r w:rsidR="000A52A7" w:rsidRPr="006D3D09">
        <w:rPr>
          <w:bCs/>
          <w:color w:val="000000"/>
        </w:rPr>
        <w:t>коронавірусом</w:t>
      </w:r>
      <w:proofErr w:type="spellEnd"/>
      <w:r w:rsidR="000A52A7" w:rsidRPr="006D3D09">
        <w:rPr>
          <w:bCs/>
          <w:color w:val="000000"/>
        </w:rPr>
        <w:t xml:space="preserve"> SARS-CoV-2 </w:t>
      </w:r>
      <w:r w:rsidR="000A52A7" w:rsidRPr="006D3D09">
        <w:t>на території Фастівської міської територіальної громади</w:t>
      </w:r>
      <w:r w:rsidR="00D855DE" w:rsidRPr="006D3D09">
        <w:t xml:space="preserve"> та </w:t>
      </w:r>
      <w:r w:rsidR="000A52A7" w:rsidRPr="006D3D09">
        <w:t>рейд</w:t>
      </w:r>
      <w:r w:rsidR="00D855DE" w:rsidRPr="006D3D09">
        <w:t>и</w:t>
      </w:r>
      <w:r w:rsidR="000A52A7" w:rsidRPr="006D3D09">
        <w:t xml:space="preserve"> щодо самовільно встановлених об’єктів зовнішньої реклами та надання</w:t>
      </w:r>
      <w:r w:rsidR="00D855DE" w:rsidRPr="006D3D09">
        <w:t xml:space="preserve">. </w:t>
      </w:r>
    </w:p>
    <w:p w:rsidR="00B47E9C" w:rsidRPr="006D3D09" w:rsidRDefault="00B47E9C" w:rsidP="00C22304">
      <w:pPr>
        <w:spacing w:after="0"/>
        <w:ind w:firstLine="567"/>
        <w:jc w:val="both"/>
      </w:pPr>
      <w:r w:rsidRPr="006D3D09">
        <w:rPr>
          <w:b/>
          <w:bCs/>
          <w:color w:val="000000"/>
        </w:rPr>
        <w:t> </w:t>
      </w:r>
      <w:r w:rsidRPr="006D3D09">
        <w:rPr>
          <w:bCs/>
          <w:color w:val="000000"/>
        </w:rPr>
        <w:t xml:space="preserve">Сектором раціонального використання майна </w:t>
      </w:r>
      <w:r w:rsidRPr="006D3D09">
        <w:t>була проведена наступна робота :</w:t>
      </w:r>
    </w:p>
    <w:p w:rsidR="00B47E9C" w:rsidRPr="006D3D09" w:rsidRDefault="00B47E9C" w:rsidP="00C22304">
      <w:pPr>
        <w:spacing w:after="0"/>
        <w:ind w:firstLine="567"/>
        <w:jc w:val="both"/>
        <w:rPr>
          <w:color w:val="000000"/>
          <w:shd w:val="clear" w:color="auto" w:fill="FFFFFF"/>
        </w:rPr>
      </w:pPr>
      <w:r w:rsidRPr="006D3D09">
        <w:t>- протягом 2021 року здійснені необхідні заходи стосовно продажу комунального майна, а саме - будівлі лінійної амбулаторії та нежитлової будівлі, за адресою: вул.</w:t>
      </w:r>
      <w:r w:rsidR="00A30D00">
        <w:t xml:space="preserve"> </w:t>
      </w:r>
      <w:r w:rsidRPr="006D3D09">
        <w:t xml:space="preserve">Соборності, 9, </w:t>
      </w:r>
      <w:proofErr w:type="spellStart"/>
      <w:r w:rsidRPr="006D3D09">
        <w:t>м.Миронівка</w:t>
      </w:r>
      <w:proofErr w:type="spellEnd"/>
      <w:r w:rsidRPr="006D3D09">
        <w:t>, Обухівського р-ну, Київської обл.</w:t>
      </w:r>
      <w:r w:rsidRPr="006D3D09">
        <w:rPr>
          <w:color w:val="000000"/>
          <w:shd w:val="clear" w:color="auto" w:fill="FFFFFF"/>
        </w:rPr>
        <w:t xml:space="preserve"> Даний об’єкт було продано на аукціоні, сума продажу становила 1856000грн.00коп. Кошти надійшли до міського бюджету;</w:t>
      </w:r>
    </w:p>
    <w:p w:rsidR="00B47E9C" w:rsidRPr="006D3D09" w:rsidRDefault="00B47E9C" w:rsidP="00C22304">
      <w:pPr>
        <w:spacing w:after="0"/>
        <w:ind w:firstLine="567"/>
        <w:jc w:val="both"/>
        <w:rPr>
          <w:bCs/>
          <w:color w:val="000000"/>
        </w:rPr>
      </w:pPr>
      <w:r w:rsidRPr="006D3D09">
        <w:t xml:space="preserve">- підготовлено </w:t>
      </w:r>
      <w:proofErr w:type="spellStart"/>
      <w:r w:rsidRPr="006D3D09">
        <w:t>проєкти</w:t>
      </w:r>
      <w:proofErr w:type="spellEnd"/>
      <w:r w:rsidRPr="006D3D09">
        <w:t xml:space="preserve"> розпоряджень та рішень на розгляд Фастівської міської ради та виконавчого комітету Фастівської міської ради </w:t>
      </w:r>
      <w:r w:rsidRPr="006D3D09">
        <w:rPr>
          <w:bCs/>
          <w:color w:val="000000"/>
        </w:rPr>
        <w:t>з питань комунального майна;</w:t>
      </w:r>
    </w:p>
    <w:p w:rsidR="00B47E9C" w:rsidRPr="006D3D09" w:rsidRDefault="00B47E9C" w:rsidP="00C22304">
      <w:pPr>
        <w:spacing w:after="0"/>
        <w:ind w:firstLine="567"/>
        <w:rPr>
          <w:bCs/>
          <w:color w:val="000000"/>
        </w:rPr>
      </w:pPr>
      <w:r w:rsidRPr="006D3D09">
        <w:rPr>
          <w:bCs/>
          <w:color w:val="000000"/>
        </w:rPr>
        <w:t xml:space="preserve">- продовжено терміни дії договорів оренди комунального майна; </w:t>
      </w:r>
    </w:p>
    <w:p w:rsidR="00B47E9C" w:rsidRPr="006D3D09" w:rsidRDefault="00B47E9C" w:rsidP="00C22304">
      <w:pPr>
        <w:spacing w:after="0"/>
        <w:ind w:firstLine="567"/>
        <w:rPr>
          <w:bCs/>
          <w:color w:val="000000"/>
        </w:rPr>
      </w:pPr>
      <w:r w:rsidRPr="006D3D09">
        <w:rPr>
          <w:bCs/>
          <w:color w:val="000000"/>
        </w:rPr>
        <w:t>- укладено нові договори оренди комунального майна;</w:t>
      </w:r>
    </w:p>
    <w:p w:rsidR="00B47E9C" w:rsidRPr="006D3D09" w:rsidRDefault="00B47E9C" w:rsidP="00C22304">
      <w:pPr>
        <w:spacing w:after="0"/>
        <w:ind w:firstLine="567"/>
        <w:jc w:val="both"/>
        <w:rPr>
          <w:bCs/>
          <w:color w:val="000000"/>
        </w:rPr>
      </w:pPr>
      <w:r w:rsidRPr="006D3D09">
        <w:rPr>
          <w:bCs/>
          <w:color w:val="000000"/>
        </w:rPr>
        <w:t>- протягом року проведено нарахування орендної плати, згідно договорів оренди;</w:t>
      </w:r>
    </w:p>
    <w:p w:rsidR="00B47E9C" w:rsidRPr="006D3D09" w:rsidRDefault="00B47E9C" w:rsidP="00C22304">
      <w:pPr>
        <w:spacing w:after="0"/>
        <w:ind w:firstLine="567"/>
        <w:jc w:val="both"/>
      </w:pPr>
      <w:r w:rsidRPr="006D3D09">
        <w:rPr>
          <w:bCs/>
          <w:color w:val="000000"/>
        </w:rPr>
        <w:t>- до місцевого бюджету надійшли кошти від сплати за оренду майна в сумі: 337294грн.99коп. майна</w:t>
      </w:r>
      <w:r w:rsidR="00265ECA" w:rsidRPr="006D3D09">
        <w:rPr>
          <w:bCs/>
          <w:color w:val="000000"/>
        </w:rPr>
        <w:t>.</w:t>
      </w:r>
    </w:p>
    <w:p w:rsidR="00403987" w:rsidRPr="006D3D09" w:rsidRDefault="00403987" w:rsidP="00C22304">
      <w:pPr>
        <w:spacing w:after="0"/>
        <w:ind w:firstLine="567"/>
        <w:jc w:val="both"/>
        <w:rPr>
          <w:color w:val="000000"/>
        </w:rPr>
      </w:pPr>
      <w:r w:rsidRPr="006D3D09">
        <w:t xml:space="preserve">За звітній період відділом з питань енергозбереження, енергоефективності та екології виконавчого комітету Фастівської міської ради </w:t>
      </w:r>
      <w:r w:rsidRPr="006D3D09">
        <w:rPr>
          <w:bCs/>
          <w:shd w:val="clear" w:color="auto" w:fill="FFFFFF"/>
        </w:rPr>
        <w:t xml:space="preserve">(далі – Відділ) </w:t>
      </w:r>
      <w:r w:rsidRPr="006D3D09">
        <w:t xml:space="preserve">підготовлено </w:t>
      </w:r>
      <w:proofErr w:type="spellStart"/>
      <w:r w:rsidRPr="006D3D09">
        <w:t>проєкти</w:t>
      </w:r>
      <w:proofErr w:type="spellEnd"/>
      <w:r w:rsidRPr="006D3D09">
        <w:t xml:space="preserve"> низки документів, що направлені на раціональне використання паливно-енергетичних ресурсів, підвищення рівня енергетичної ефективності бюджетних будівель, збереження та покращення стану навколишнього природного середовища, а також раціонального використання, відтворення і охорони природних ресурсів:</w:t>
      </w:r>
    </w:p>
    <w:p w:rsidR="00403987" w:rsidRPr="006D3D09" w:rsidRDefault="00403987" w:rsidP="00C22304">
      <w:pPr>
        <w:shd w:val="clear" w:color="auto" w:fill="FFFFFF"/>
        <w:spacing w:after="0"/>
        <w:ind w:firstLine="567"/>
        <w:jc w:val="both"/>
        <w:rPr>
          <w:shd w:val="clear" w:color="auto" w:fill="FEFEFD"/>
        </w:rPr>
      </w:pPr>
      <w:r w:rsidRPr="006D3D09">
        <w:t xml:space="preserve">В рамках реалізації </w:t>
      </w:r>
      <w:proofErr w:type="spellStart"/>
      <w:r w:rsidRPr="006D3D09">
        <w:t>Проєкту</w:t>
      </w:r>
      <w:proofErr w:type="spellEnd"/>
      <w:r w:rsidRPr="006D3D09">
        <w:t xml:space="preserve"> міжнародної технічної допомоги «Просування енергоефективності та імплементації Директиви ЄС про енергоефективність в Україні», що впроваджується </w:t>
      </w:r>
      <w:r w:rsidRPr="006D3D09">
        <w:rPr>
          <w:shd w:val="clear" w:color="auto" w:fill="FFFFFF"/>
        </w:rPr>
        <w:t>Німецьким товариством міжнародного співробітництва GIZ</w:t>
      </w:r>
      <w:r w:rsidRPr="006D3D09">
        <w:t xml:space="preserve"> за дорученням Урядів Німеччини та Швейцарії, п</w:t>
      </w:r>
      <w:r w:rsidRPr="006D3D09">
        <w:rPr>
          <w:shd w:val="clear" w:color="auto" w:fill="FEFEFD"/>
        </w:rPr>
        <w:t>ротягом звітного періоду</w:t>
      </w:r>
      <w:r w:rsidRPr="006D3D09">
        <w:t xml:space="preserve">відбулося урочисте он-лайн підписання Меморандуму про взаєморозуміння між Фастівською міською радою та Німецьким товариством міжнародного співробітництва (GIZ). </w:t>
      </w:r>
    </w:p>
    <w:p w:rsidR="00403987" w:rsidRPr="006D3D09" w:rsidRDefault="00A86332" w:rsidP="00C22304">
      <w:pPr>
        <w:shd w:val="clear" w:color="auto" w:fill="FFFFFF"/>
        <w:spacing w:after="0"/>
        <w:ind w:firstLine="567"/>
        <w:jc w:val="both"/>
      </w:pPr>
      <w:r w:rsidRPr="006D3D09">
        <w:rPr>
          <w:shd w:val="clear" w:color="auto" w:fill="FEFEFD"/>
        </w:rPr>
        <w:t>С</w:t>
      </w:r>
      <w:r w:rsidR="00403987" w:rsidRPr="006D3D09">
        <w:rPr>
          <w:shd w:val="clear" w:color="auto" w:fill="FEFEFD"/>
        </w:rPr>
        <w:t xml:space="preserve">пільно з координаторами </w:t>
      </w:r>
      <w:proofErr w:type="spellStart"/>
      <w:r w:rsidR="00403987" w:rsidRPr="006D3D09">
        <w:rPr>
          <w:shd w:val="clear" w:color="auto" w:fill="FEFEFD"/>
        </w:rPr>
        <w:t>Проєкту</w:t>
      </w:r>
      <w:proofErr w:type="spellEnd"/>
      <w:r w:rsidR="00403987" w:rsidRPr="006D3D09">
        <w:rPr>
          <w:shd w:val="clear" w:color="auto" w:fill="FEFEFD"/>
        </w:rPr>
        <w:t>:</w:t>
      </w:r>
      <w:r w:rsidR="00B91F6D">
        <w:rPr>
          <w:shd w:val="clear" w:color="auto" w:fill="FEFEFD"/>
        </w:rPr>
        <w:t xml:space="preserve"> </w:t>
      </w:r>
      <w:r w:rsidR="00403987" w:rsidRPr="006D3D09">
        <w:t xml:space="preserve">відповідальними працівниками Відділу пройдено першу частина курсу з </w:t>
      </w:r>
      <w:r w:rsidR="00403987" w:rsidRPr="006D3D09">
        <w:rPr>
          <w:rStyle w:val="a9"/>
          <w:b w:val="0"/>
          <w:sz w:val="24"/>
          <w:shd w:val="clear" w:color="auto" w:fill="FEFEFD"/>
        </w:rPr>
        <w:t>основних аспектів розробки муніципальногоенергетичного менеджменту</w:t>
      </w:r>
      <w:r w:rsidR="00403987" w:rsidRPr="006D3D09">
        <w:t xml:space="preserve"> для міст-партнерів (Рівень А)</w:t>
      </w:r>
      <w:r w:rsidR="00265ECA" w:rsidRPr="006D3D09">
        <w:t>.</w:t>
      </w:r>
    </w:p>
    <w:p w:rsidR="00403987" w:rsidRPr="006D3D09" w:rsidRDefault="00403987" w:rsidP="00C22304">
      <w:pPr>
        <w:spacing w:after="0"/>
        <w:ind w:firstLine="567"/>
        <w:jc w:val="both"/>
      </w:pPr>
      <w:r w:rsidRPr="006D3D09">
        <w:t xml:space="preserve">Впродовж звітного 2021 року Відділом розроблено </w:t>
      </w:r>
      <w:proofErr w:type="spellStart"/>
      <w:r w:rsidRPr="006D3D09">
        <w:t>проєкти</w:t>
      </w:r>
      <w:proofErr w:type="spellEnd"/>
      <w:r w:rsidRPr="006D3D09">
        <w:t xml:space="preserve"> рішень виконавчого комітету Фастівської міської ради про встановлення суб’єктам господарювання (ТОВ «</w:t>
      </w:r>
      <w:proofErr w:type="spellStart"/>
      <w:r w:rsidRPr="006D3D09">
        <w:t>Біотерм-Фастів</w:t>
      </w:r>
      <w:proofErr w:type="spellEnd"/>
      <w:r w:rsidRPr="006D3D09">
        <w:t xml:space="preserve">» та ПП «ЕКО ЕНЕРГІЯ») тарифів на теплову енергію, вироблену на установках з використанням альтернативних джерел енергії для потреб установ та організацій, що фінансуються з державного чи місцевого бюджету, в результаті щоквартального перерахунку </w:t>
      </w:r>
      <w:proofErr w:type="spellStart"/>
      <w:r w:rsidRPr="006D3D09">
        <w:t>Держенергоефективності</w:t>
      </w:r>
      <w:proofErr w:type="spellEnd"/>
      <w:r w:rsidRPr="006D3D09">
        <w:t xml:space="preserve"> середньозважених тарифів на теплову енергію.</w:t>
      </w:r>
    </w:p>
    <w:p w:rsidR="0020445E" w:rsidRPr="006D3D09" w:rsidRDefault="0055629D" w:rsidP="00C22304">
      <w:pPr>
        <w:shd w:val="clear" w:color="auto" w:fill="FFFFFF"/>
        <w:spacing w:after="0"/>
        <w:ind w:firstLine="567"/>
        <w:jc w:val="both"/>
        <w:rPr>
          <w:lang w:val="ru-RU"/>
        </w:rPr>
      </w:pPr>
      <w:r w:rsidRPr="006D3D09">
        <w:rPr>
          <w:bCs/>
          <w:color w:val="000000" w:themeColor="text1"/>
          <w:kern w:val="36"/>
        </w:rPr>
        <w:t>Службою у справах дітей</w:t>
      </w:r>
      <w:r w:rsidRPr="006D3D09">
        <w:rPr>
          <w:bCs/>
          <w:color w:val="000000" w:themeColor="text1"/>
        </w:rPr>
        <w:t xml:space="preserve"> с</w:t>
      </w:r>
      <w:r w:rsidR="0020445E" w:rsidRPr="006D3D09">
        <w:rPr>
          <w:bCs/>
          <w:color w:val="000000" w:themeColor="text1"/>
        </w:rPr>
        <w:t>истематично здійснюється перевірка умов утримання дітей у сім’ях</w:t>
      </w:r>
      <w:r w:rsidR="0020445E" w:rsidRPr="006D3D09">
        <w:t>. За період з 02.01</w:t>
      </w:r>
      <w:r w:rsidRPr="006D3D09">
        <w:t>.2021</w:t>
      </w:r>
      <w:r w:rsidR="0020445E" w:rsidRPr="006D3D09">
        <w:t xml:space="preserve"> по 05.01.2022 Службою проведено 480 обстежень умов проживання дітей, а саме:</w:t>
      </w:r>
    </w:p>
    <w:p w:rsidR="0020445E" w:rsidRPr="006D3D09" w:rsidRDefault="0020445E" w:rsidP="00C22304">
      <w:pPr>
        <w:numPr>
          <w:ilvl w:val="0"/>
          <w:numId w:val="19"/>
        </w:numPr>
        <w:shd w:val="clear" w:color="auto" w:fill="FFFFFF"/>
        <w:spacing w:after="0"/>
        <w:ind w:left="0" w:firstLine="567"/>
        <w:jc w:val="both"/>
      </w:pPr>
      <w:r w:rsidRPr="006D3D09">
        <w:t>385 обстеження умов проживання дітей;</w:t>
      </w:r>
    </w:p>
    <w:p w:rsidR="0020445E" w:rsidRPr="006D3D09" w:rsidRDefault="0020445E" w:rsidP="00C22304">
      <w:pPr>
        <w:numPr>
          <w:ilvl w:val="0"/>
          <w:numId w:val="19"/>
        </w:numPr>
        <w:shd w:val="clear" w:color="auto" w:fill="FFFFFF"/>
        <w:spacing w:after="0"/>
        <w:ind w:left="0" w:firstLine="567"/>
        <w:jc w:val="both"/>
      </w:pPr>
      <w:r w:rsidRPr="006D3D09">
        <w:t>5 актів Головного управління Національної поліції в Київській області та закладу охорони здоров’я про підкинуту чи знайдену дитину та її доставку</w:t>
      </w:r>
    </w:p>
    <w:p w:rsidR="0020445E" w:rsidRPr="006D3D09" w:rsidRDefault="0020445E" w:rsidP="00C22304">
      <w:pPr>
        <w:numPr>
          <w:ilvl w:val="0"/>
          <w:numId w:val="19"/>
        </w:numPr>
        <w:shd w:val="clear" w:color="auto" w:fill="FFFFFF"/>
        <w:spacing w:after="0"/>
        <w:ind w:left="0" w:firstLine="567"/>
        <w:jc w:val="both"/>
      </w:pPr>
      <w:r w:rsidRPr="006D3D09">
        <w:t>10 обстежень (інвентаризації) стану утримання житла, яке на праві власності чи користування належить дитині-сироті та дитині, позбавленій батьківського піклування.</w:t>
      </w:r>
    </w:p>
    <w:p w:rsidR="0020445E" w:rsidRPr="006D3D09" w:rsidRDefault="0020445E" w:rsidP="00C22304">
      <w:pPr>
        <w:shd w:val="clear" w:color="auto" w:fill="FFFFFF"/>
        <w:spacing w:after="0"/>
        <w:ind w:firstLine="567"/>
        <w:jc w:val="both"/>
        <w:rPr>
          <w:lang w:val="ru-RU"/>
        </w:rPr>
      </w:pPr>
      <w:r w:rsidRPr="006D3D09">
        <w:lastRenderedPageBreak/>
        <w:t>Станом на 05.01.2022 на обліку з усиновлення перебуває 3 сімейні пари. Підготовлено 3 (три) висновки про доцільність усиновлення та відповідність його інтересам дитини. </w:t>
      </w:r>
    </w:p>
    <w:p w:rsidR="0020445E" w:rsidRPr="006D3D09" w:rsidRDefault="0020445E" w:rsidP="00C22304">
      <w:pPr>
        <w:shd w:val="clear" w:color="auto" w:fill="FFFFFF"/>
        <w:spacing w:after="0"/>
        <w:ind w:firstLine="567"/>
        <w:jc w:val="both"/>
      </w:pPr>
      <w:r w:rsidRPr="006D3D09">
        <w:t xml:space="preserve">З початку 2021 року кандидатами в </w:t>
      </w:r>
      <w:proofErr w:type="spellStart"/>
      <w:r w:rsidRPr="006D3D09">
        <w:t>усиновлювачі</w:t>
      </w:r>
      <w:proofErr w:type="spellEnd"/>
      <w:r w:rsidRPr="006D3D09">
        <w:t>, які перебували на обліку Служби усиновлено 3 дітей-сиріт та дітей, позбавлених батьківського піклування, з них: 2 дітей усиновлено з інших регіонів України, 1 (четверо) - в місті.</w:t>
      </w:r>
    </w:p>
    <w:p w:rsidR="0020445E" w:rsidRPr="006D3D09" w:rsidRDefault="0020445E" w:rsidP="00C22304">
      <w:pPr>
        <w:shd w:val="clear" w:color="auto" w:fill="FFFFFF"/>
        <w:spacing w:after="0"/>
        <w:ind w:firstLine="567"/>
        <w:jc w:val="both"/>
      </w:pPr>
      <w:r w:rsidRPr="006D3D09">
        <w:t>Службою підготовлено та подано до  суду 16справ, де позивачем є Орган опіки і піклування, з метою підготовки позовів до Фастівського  міськрайонного суду Київської області, а саме:</w:t>
      </w:r>
    </w:p>
    <w:p w:rsidR="0020445E" w:rsidRPr="006D3D09" w:rsidRDefault="0020445E" w:rsidP="00C22304">
      <w:pPr>
        <w:numPr>
          <w:ilvl w:val="0"/>
          <w:numId w:val="20"/>
        </w:numPr>
        <w:shd w:val="clear" w:color="auto" w:fill="FFFFFF"/>
        <w:spacing w:after="0"/>
        <w:ind w:left="0" w:firstLine="567"/>
        <w:jc w:val="both"/>
      </w:pPr>
      <w:r w:rsidRPr="006D3D09">
        <w:t>2 справи про відібрання дітей від їх батьків, без позбавлення їх батьківських прав та стягнення аліментів;</w:t>
      </w:r>
    </w:p>
    <w:p w:rsidR="0020445E" w:rsidRPr="006D3D09" w:rsidRDefault="0020445E" w:rsidP="00C22304">
      <w:pPr>
        <w:numPr>
          <w:ilvl w:val="0"/>
          <w:numId w:val="20"/>
        </w:numPr>
        <w:shd w:val="clear" w:color="auto" w:fill="FFFFFF"/>
        <w:spacing w:after="0"/>
        <w:ind w:left="0" w:firstLine="567"/>
        <w:jc w:val="both"/>
      </w:pPr>
      <w:r w:rsidRPr="006D3D09">
        <w:t>14 справ про позбавлення батьківських прав батьків та стягнення аліментів на утримання дітей.</w:t>
      </w:r>
    </w:p>
    <w:p w:rsidR="0020445E" w:rsidRPr="006D3D09" w:rsidRDefault="0020445E" w:rsidP="00C22304">
      <w:pPr>
        <w:shd w:val="clear" w:color="auto" w:fill="FFFFFF"/>
        <w:spacing w:after="0"/>
        <w:ind w:firstLine="567"/>
        <w:jc w:val="both"/>
      </w:pPr>
      <w:r w:rsidRPr="006D3D09">
        <w:t>За  12  місяців 2021 року працівниками Служби спільно з фахівцями із соціальної роботи Фастівського  міського центру соціальних служб для сім’ї, дітей та молоді, а також інспекторами  відділу ювенальної превенції Фастівського районного управління  поліції ГУ НП України в Київській області, було проведено 28   оперативно-профілактичних рейдів, з метою перевірки умов проживання та виховання дітей, які перебувають в складних життєвих обставинах та своєчасного виявлення даної категорії дітей в Фастівській МТГ.</w:t>
      </w:r>
    </w:p>
    <w:p w:rsidR="0020445E" w:rsidRPr="006D3D09" w:rsidRDefault="0020445E" w:rsidP="00C22304">
      <w:pPr>
        <w:shd w:val="clear" w:color="auto" w:fill="FFFFFF"/>
        <w:spacing w:after="0"/>
        <w:ind w:firstLine="567"/>
        <w:jc w:val="both"/>
      </w:pPr>
      <w:r w:rsidRPr="006D3D09">
        <w:t>Служби разом із працівниками управління освіти  Фастівської міської  було проведено Всеукраїнський профілактичний захід «Урок». </w:t>
      </w:r>
    </w:p>
    <w:p w:rsidR="0020445E" w:rsidRPr="006D3D09" w:rsidRDefault="0020445E" w:rsidP="00C22304">
      <w:pPr>
        <w:shd w:val="clear" w:color="auto" w:fill="FFFFFF"/>
        <w:spacing w:after="0"/>
        <w:ind w:firstLine="567"/>
        <w:jc w:val="both"/>
      </w:pPr>
      <w:r w:rsidRPr="006D3D09">
        <w:t>У ході заходу було виявлено 8 дітей, які не приступили до навчального процесу, а саме:8 дітей відсутні за своїм фактичним місцем проживання</w:t>
      </w:r>
      <w:r w:rsidR="00971E93" w:rsidRPr="006D3D09">
        <w:t>.</w:t>
      </w:r>
    </w:p>
    <w:p w:rsidR="0020445E" w:rsidRPr="006D3D09" w:rsidRDefault="0020445E" w:rsidP="00C22304">
      <w:pPr>
        <w:shd w:val="clear" w:color="auto" w:fill="FFFFFF"/>
        <w:spacing w:after="0"/>
        <w:ind w:firstLine="567"/>
        <w:jc w:val="both"/>
      </w:pPr>
      <w:r w:rsidRPr="006D3D09">
        <w:t> </w:t>
      </w:r>
      <w:r w:rsidRPr="006D3D09">
        <w:rPr>
          <w:bCs/>
        </w:rPr>
        <w:t>Відпочинок та оздоровлення дітей:</w:t>
      </w:r>
    </w:p>
    <w:p w:rsidR="0020445E" w:rsidRPr="006D3D09" w:rsidRDefault="0020445E" w:rsidP="00C22304">
      <w:pPr>
        <w:shd w:val="clear" w:color="auto" w:fill="FFFFFF"/>
        <w:spacing w:after="0"/>
        <w:ind w:firstLine="567"/>
        <w:jc w:val="both"/>
        <w:rPr>
          <w:lang w:val="ru-RU"/>
        </w:rPr>
      </w:pPr>
      <w:r w:rsidRPr="006D3D09">
        <w:t>Станом на 05.01.2022 року забезпечено оздоровленням 52 дітей, за кошти Київської обласної державної адміністрації, а саме:</w:t>
      </w:r>
    </w:p>
    <w:p w:rsidR="0020445E" w:rsidRPr="006D3D09" w:rsidRDefault="0020445E" w:rsidP="00C22304">
      <w:pPr>
        <w:shd w:val="clear" w:color="auto" w:fill="FFFFFF"/>
        <w:spacing w:after="0"/>
        <w:ind w:firstLine="567"/>
        <w:jc w:val="both"/>
      </w:pPr>
      <w:r w:rsidRPr="006D3D09">
        <w:t>діти –сироти, діти ПБП - 33; діти загиблих учасників АТО - 3, діти УБД - 2, діти з інвалідністю - 3, діти , що перебувають в СЖО – 6, діти ВПО- 2, діти ,що перебувають на « Д» обліку – 2, відмінники навчання - 1. З них 9 дітей оздоровлювались  з батьківською доплатою . Відпочинком охоплено  2 дітей з інвалідністю.</w:t>
      </w:r>
    </w:p>
    <w:p w:rsidR="0020445E" w:rsidRPr="006D3D09" w:rsidRDefault="0020445E" w:rsidP="00C22304">
      <w:pPr>
        <w:shd w:val="clear" w:color="auto" w:fill="FFFFFF"/>
        <w:spacing w:after="0"/>
        <w:ind w:firstLine="567"/>
        <w:jc w:val="both"/>
      </w:pPr>
      <w:r w:rsidRPr="006D3D09">
        <w:t>За кошти обласного бюджету через міський  Центр перинної медико-санітарної допомоги оздоровлено 14 дітей.</w:t>
      </w:r>
    </w:p>
    <w:p w:rsidR="0020445E" w:rsidRPr="006D3D09" w:rsidRDefault="0020445E" w:rsidP="00C22304">
      <w:pPr>
        <w:shd w:val="clear" w:color="auto" w:fill="FFFFFF"/>
        <w:spacing w:after="0"/>
        <w:ind w:firstLine="567"/>
        <w:jc w:val="both"/>
      </w:pPr>
      <w:r w:rsidRPr="006D3D09">
        <w:t>За кошти батьків та опікунів оздоровлено 1197 дітей.</w:t>
      </w:r>
    </w:p>
    <w:p w:rsidR="0020445E" w:rsidRPr="006D3D09" w:rsidRDefault="0020445E" w:rsidP="00C22304">
      <w:pPr>
        <w:shd w:val="clear" w:color="auto" w:fill="FFFFFF"/>
        <w:spacing w:after="0"/>
        <w:ind w:firstLine="567"/>
        <w:jc w:val="both"/>
      </w:pPr>
      <w:r w:rsidRPr="006D3D09">
        <w:t>Робота з багатодітними сім’ями :</w:t>
      </w:r>
    </w:p>
    <w:p w:rsidR="0020445E" w:rsidRPr="006D3D09" w:rsidRDefault="0020445E" w:rsidP="00C22304">
      <w:pPr>
        <w:shd w:val="clear" w:color="auto" w:fill="FFFFFF"/>
        <w:spacing w:after="0"/>
        <w:ind w:firstLine="567"/>
        <w:jc w:val="both"/>
      </w:pPr>
      <w:r w:rsidRPr="006D3D09">
        <w:t xml:space="preserve">Станом на 05.01.2022 року  в службі перебуває 687 багатодітних сімей. </w:t>
      </w:r>
    </w:p>
    <w:p w:rsidR="00646FEA" w:rsidRPr="006D3D09" w:rsidRDefault="00646FEA" w:rsidP="00681CE1">
      <w:pPr>
        <w:spacing w:after="0" w:line="240" w:lineRule="auto"/>
        <w:ind w:firstLine="567"/>
        <w:jc w:val="both"/>
      </w:pPr>
      <w:r w:rsidRPr="006D3D09">
        <w:t>Управлінням надання адміністративних послуг</w:t>
      </w:r>
      <w:r w:rsidRPr="006D3D09">
        <w:rPr>
          <w:b/>
          <w:bCs/>
          <w:color w:val="000000"/>
        </w:rPr>
        <w:t> </w:t>
      </w:r>
      <w:r w:rsidRPr="006D3D09">
        <w:t xml:space="preserve"> було проведен</w:t>
      </w:r>
      <w:r w:rsidR="00D855DE" w:rsidRPr="006D3D09">
        <w:t>о</w:t>
      </w:r>
      <w:r w:rsidRPr="006D3D09">
        <w:t xml:space="preserve"> наступн</w:t>
      </w:r>
      <w:r w:rsidR="00D855DE" w:rsidRPr="006D3D09">
        <w:t>е</w:t>
      </w:r>
      <w:r w:rsidRPr="006D3D09">
        <w:t>:</w:t>
      </w:r>
      <w:r w:rsidR="00E15172" w:rsidRPr="006D3D09">
        <w:t xml:space="preserve"> в</w:t>
      </w:r>
      <w:r w:rsidRPr="006D3D09">
        <w:t>ідкриття Центру надання адміністративних послуг після проведення капітального ремонту приміщення першого поверху адміністративної будівлі.Запроваджено  адміністративні послуги соціального характеру</w:t>
      </w:r>
      <w:r w:rsidR="00E15172" w:rsidRPr="006D3D09">
        <w:t>.</w:t>
      </w:r>
      <w:r w:rsidRPr="006D3D09">
        <w:t xml:space="preserve">Адміністраторами відділу постійно вживалися заходи щодо широкого інформування населення по отриманню адміністративних послуг. Зокрема, на сайті Фастівської міської ради створено розділ «Адміністративні послуги». Актуальна інформація та зміни, що відбулися в законодавстві, щодо отримання адміністративних послуг своєчасно висвітлюється на сайті. </w:t>
      </w:r>
    </w:p>
    <w:p w:rsidR="00646FEA" w:rsidRPr="006D3D09" w:rsidRDefault="00646FEA" w:rsidP="00E15172">
      <w:pPr>
        <w:tabs>
          <w:tab w:val="left" w:pos="9639"/>
        </w:tabs>
        <w:spacing w:after="0" w:line="240" w:lineRule="auto"/>
        <w:ind w:firstLine="567"/>
        <w:jc w:val="both"/>
        <w:rPr>
          <w:rFonts w:eastAsiaTheme="minorEastAsia"/>
        </w:rPr>
      </w:pPr>
      <w:r w:rsidRPr="006D3D09">
        <w:t xml:space="preserve">В приміщенні </w:t>
      </w:r>
      <w:proofErr w:type="spellStart"/>
      <w:r w:rsidRPr="006D3D09">
        <w:t>ЦНАПу</w:t>
      </w:r>
      <w:proofErr w:type="spellEnd"/>
      <w:r w:rsidRPr="006D3D09">
        <w:t xml:space="preserve"> встановлений платіжний термінал</w:t>
      </w:r>
      <w:r w:rsidR="00E15172" w:rsidRPr="006D3D09">
        <w:t>.</w:t>
      </w:r>
      <w:r w:rsidR="00B91F6D">
        <w:t xml:space="preserve"> </w:t>
      </w:r>
      <w:r w:rsidRPr="006D3D09">
        <w:t xml:space="preserve">В залі очікування в приміщенні </w:t>
      </w:r>
      <w:proofErr w:type="spellStart"/>
      <w:r w:rsidRPr="006D3D09">
        <w:t>ЦНАПу</w:t>
      </w:r>
      <w:proofErr w:type="spellEnd"/>
      <w:r w:rsidRPr="006D3D09">
        <w:t xml:space="preserve"> для суб'єктів звернень розміщено банери Платформи центрів Дія, </w:t>
      </w:r>
      <w:proofErr w:type="spellStart"/>
      <w:r w:rsidRPr="006D3D09">
        <w:t>дашборди</w:t>
      </w:r>
      <w:proofErr w:type="spellEnd"/>
      <w:r w:rsidRPr="006D3D09">
        <w:t xml:space="preserve"> за якими можна перевірити ефективність  роботи </w:t>
      </w:r>
      <w:proofErr w:type="spellStart"/>
      <w:r w:rsidRPr="006D3D09">
        <w:t>ЦНАПу</w:t>
      </w:r>
      <w:proofErr w:type="spellEnd"/>
      <w:r w:rsidRPr="006D3D09">
        <w:t xml:space="preserve"> і залишити свій відгук, а також на сайті Фастівської міської ради постійно розміщуються нові інформаційні матеріали , які стосуються роботи центру. </w:t>
      </w:r>
    </w:p>
    <w:p w:rsidR="00646FEA" w:rsidRPr="006D3D09" w:rsidRDefault="00646FEA" w:rsidP="00681CE1">
      <w:pPr>
        <w:spacing w:after="0" w:line="240" w:lineRule="auto"/>
        <w:ind w:firstLine="567"/>
        <w:jc w:val="both"/>
      </w:pPr>
      <w:r w:rsidRPr="006D3D09">
        <w:lastRenderedPageBreak/>
        <w:t xml:space="preserve">Працівниками відділу </w:t>
      </w:r>
      <w:r w:rsidR="00D855DE" w:rsidRPr="006D3D09">
        <w:t xml:space="preserve">державної реєстрації юридичних осіб, фізичних осіб-підприємців, прав на нерухоме майно та їх обтяжень </w:t>
      </w:r>
      <w:r w:rsidRPr="006D3D09">
        <w:t>надавалися консультації громадянам, які звертаються до відділу з питань державної реєстрації юридичних осіб та фізичних осіб-підприємців, державна реєстрація юридичних осіб та фізичних осіб-підприємців , надання інформація з Єдиного державного реєстру юридичних осіб та фізичних осіб-підприємців</w:t>
      </w:r>
      <w:r w:rsidR="00D855DE" w:rsidRPr="006D3D09">
        <w:t>.</w:t>
      </w:r>
    </w:p>
    <w:p w:rsidR="00646FEA" w:rsidRPr="006D3D09" w:rsidRDefault="00646FEA" w:rsidP="000C1A4C">
      <w:pPr>
        <w:spacing w:after="0" w:line="240" w:lineRule="auto"/>
        <w:ind w:firstLine="567"/>
        <w:rPr>
          <w:color w:val="000000"/>
        </w:rPr>
      </w:pPr>
      <w:r w:rsidRPr="006D3D09">
        <w:t xml:space="preserve">Відділ ведення єдиного демографічного реєстру населення </w:t>
      </w:r>
      <w:r w:rsidRPr="006D3D09">
        <w:rPr>
          <w:bCs/>
        </w:rPr>
        <w:t>здійснювався прийом заяв на реєстрацію місця проживання(перебування) та зняття з реєстрації місця проживання(перебування)</w:t>
      </w:r>
      <w:r w:rsidR="00D855DE" w:rsidRPr="006D3D09">
        <w:rPr>
          <w:bCs/>
        </w:rPr>
        <w:t xml:space="preserve">. </w:t>
      </w:r>
      <w:r w:rsidRPr="006D3D09">
        <w:t xml:space="preserve">Працівниками  відділу </w:t>
      </w:r>
      <w:r w:rsidRPr="006D3D09">
        <w:rPr>
          <w:bCs/>
        </w:rPr>
        <w:t>провод</w:t>
      </w:r>
      <w:r w:rsidR="00E15172" w:rsidRPr="006D3D09">
        <w:rPr>
          <w:bCs/>
        </w:rPr>
        <w:t>ил</w:t>
      </w:r>
      <w:r w:rsidRPr="006D3D09">
        <w:rPr>
          <w:bCs/>
        </w:rPr>
        <w:t xml:space="preserve">ася робота щодо </w:t>
      </w:r>
      <w:r w:rsidRPr="006D3D09">
        <w:t>передачі  картотек реєстраційного обліку місця проживання/перебування фізичних осіб від суб’єктів господарювання, які надають послуги з утримання будинків і споруд та прибудинкових територій, житлово-будівельних кооперативів, об’єднань співвласників багатоквартирного будинку</w:t>
      </w:r>
      <w:r w:rsidR="00E15172" w:rsidRPr="006D3D09">
        <w:rPr>
          <w:rStyle w:val="apple-converted-space"/>
        </w:rPr>
        <w:t>.</w:t>
      </w:r>
      <w:r w:rsidRPr="006D3D09">
        <w:rPr>
          <w:bdr w:val="none" w:sz="0" w:space="0" w:color="auto" w:frame="1"/>
        </w:rPr>
        <w:br/>
      </w:r>
      <w:r w:rsidRPr="006D3D09">
        <w:t xml:space="preserve">Працівниками відділу </w:t>
      </w:r>
      <w:r w:rsidRPr="006D3D09">
        <w:rPr>
          <w:bCs/>
        </w:rPr>
        <w:t>проводилася робота щодо перенесення інформації з будинкових книг власників будинків приватного сектора на Реєстру територіальної громади м. Фастів (ДМС)</w:t>
      </w:r>
    </w:p>
    <w:p w:rsidR="00A30839" w:rsidRPr="006D3D09" w:rsidRDefault="00646FEA" w:rsidP="00681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D3D09">
        <w:t xml:space="preserve">Працівниками відділу проводилися </w:t>
      </w:r>
      <w:r w:rsidRPr="006D3D09">
        <w:rPr>
          <w:color w:val="000000"/>
        </w:rPr>
        <w:t>навчання користувачів старостатів Фастівської територіальної громади роботі в Автоматизованій системі «Реєстр територіальних громад»</w:t>
      </w:r>
    </w:p>
    <w:p w:rsidR="00E4769F" w:rsidRPr="006D3D09" w:rsidRDefault="00E4769F" w:rsidP="00681CE1">
      <w:pPr>
        <w:spacing w:after="0" w:line="240" w:lineRule="auto"/>
        <w:ind w:firstLine="567"/>
        <w:jc w:val="both"/>
        <w:rPr>
          <w:b/>
        </w:rPr>
      </w:pPr>
      <w:r w:rsidRPr="006D3D09">
        <w:t xml:space="preserve">Управління освіти виконавчого комітету Фастівської міської ради впродовж звітного періоду реалізовувало державну політику у сфері освіти, забезпечувало якість та доступність дошкільної, початкової, базової, повної загальної середньої, позашкільної освіти в межах Фастівської міської територіальної громади. </w:t>
      </w:r>
    </w:p>
    <w:p w:rsidR="00E4769F" w:rsidRPr="006D3D09" w:rsidRDefault="00E4769F" w:rsidP="00681CE1">
      <w:pPr>
        <w:spacing w:after="0" w:line="240" w:lineRule="auto"/>
        <w:ind w:firstLine="567"/>
        <w:jc w:val="both"/>
      </w:pPr>
      <w:r w:rsidRPr="006D3D09">
        <w:t>Проведено організаційно-масові заходи, засідання консультативних, дорадчих та  інших органів, комісій, наради:</w:t>
      </w:r>
    </w:p>
    <w:p w:rsidR="00E4769F" w:rsidRPr="006D3D09" w:rsidRDefault="00E4769F" w:rsidP="00681CE1">
      <w:pPr>
        <w:pStyle w:val="aa"/>
        <w:numPr>
          <w:ilvl w:val="0"/>
          <w:numId w:val="23"/>
        </w:numPr>
        <w:spacing w:after="0" w:line="240" w:lineRule="auto"/>
        <w:ind w:left="0" w:firstLine="567"/>
        <w:jc w:val="both"/>
        <w:rPr>
          <w:rFonts w:ascii="Times New Roman" w:hAnsi="Times New Roman" w:cs="Times New Roman"/>
          <w:sz w:val="24"/>
          <w:szCs w:val="24"/>
        </w:rPr>
      </w:pPr>
      <w:r w:rsidRPr="006D3D09">
        <w:rPr>
          <w:rFonts w:ascii="Times New Roman" w:hAnsi="Times New Roman" w:cs="Times New Roman"/>
          <w:sz w:val="24"/>
          <w:szCs w:val="24"/>
        </w:rPr>
        <w:t>17 відзначень святкових та пам’ятних дат;</w:t>
      </w:r>
    </w:p>
    <w:p w:rsidR="00E4769F" w:rsidRPr="006D3D09" w:rsidRDefault="00E4769F" w:rsidP="00681CE1">
      <w:pPr>
        <w:pStyle w:val="aa"/>
        <w:numPr>
          <w:ilvl w:val="0"/>
          <w:numId w:val="23"/>
        </w:numPr>
        <w:spacing w:after="0" w:line="240" w:lineRule="auto"/>
        <w:ind w:left="0" w:firstLine="567"/>
        <w:jc w:val="both"/>
        <w:rPr>
          <w:rFonts w:ascii="Times New Roman" w:hAnsi="Times New Roman" w:cs="Times New Roman"/>
          <w:sz w:val="24"/>
          <w:szCs w:val="24"/>
        </w:rPr>
      </w:pPr>
      <w:r w:rsidRPr="006D3D09">
        <w:rPr>
          <w:rFonts w:ascii="Times New Roman" w:hAnsi="Times New Roman" w:cs="Times New Roman"/>
          <w:sz w:val="24"/>
          <w:szCs w:val="24"/>
        </w:rPr>
        <w:t>25 засідань комісій, студій, науково-методичних рад, майстер-класів;</w:t>
      </w:r>
    </w:p>
    <w:p w:rsidR="00E4769F" w:rsidRPr="006D3D09" w:rsidRDefault="00E4769F" w:rsidP="00681CE1">
      <w:pPr>
        <w:pStyle w:val="aa"/>
        <w:numPr>
          <w:ilvl w:val="0"/>
          <w:numId w:val="23"/>
        </w:numPr>
        <w:spacing w:after="0" w:line="240" w:lineRule="auto"/>
        <w:ind w:left="0" w:firstLine="567"/>
        <w:jc w:val="both"/>
        <w:rPr>
          <w:rFonts w:ascii="Times New Roman" w:hAnsi="Times New Roman" w:cs="Times New Roman"/>
          <w:sz w:val="24"/>
          <w:szCs w:val="24"/>
        </w:rPr>
      </w:pPr>
      <w:r w:rsidRPr="006D3D09">
        <w:rPr>
          <w:rFonts w:ascii="Times New Roman" w:hAnsi="Times New Roman" w:cs="Times New Roman"/>
          <w:sz w:val="24"/>
          <w:szCs w:val="24"/>
        </w:rPr>
        <w:t>12 нарад з керівниками закладів освіти;</w:t>
      </w:r>
    </w:p>
    <w:p w:rsidR="00E4769F" w:rsidRPr="006D3D09" w:rsidRDefault="00E4769F" w:rsidP="00681CE1">
      <w:pPr>
        <w:pStyle w:val="aa"/>
        <w:numPr>
          <w:ilvl w:val="0"/>
          <w:numId w:val="23"/>
        </w:numPr>
        <w:spacing w:after="0" w:line="240" w:lineRule="auto"/>
        <w:ind w:left="0" w:firstLine="567"/>
        <w:jc w:val="both"/>
        <w:rPr>
          <w:rFonts w:ascii="Times New Roman" w:hAnsi="Times New Roman" w:cs="Times New Roman"/>
          <w:sz w:val="24"/>
          <w:szCs w:val="24"/>
        </w:rPr>
      </w:pPr>
      <w:r w:rsidRPr="006D3D09">
        <w:rPr>
          <w:rFonts w:ascii="Times New Roman" w:hAnsi="Times New Roman" w:cs="Times New Roman"/>
          <w:sz w:val="24"/>
          <w:szCs w:val="24"/>
        </w:rPr>
        <w:t xml:space="preserve">2 колегії управління освіти;  </w:t>
      </w:r>
    </w:p>
    <w:p w:rsidR="00B1237A" w:rsidRPr="006D3D09" w:rsidRDefault="00B1237A" w:rsidP="00B1237A">
      <w:pPr>
        <w:spacing w:after="0" w:line="240" w:lineRule="auto"/>
        <w:ind w:firstLine="567"/>
      </w:pPr>
      <w:r w:rsidRPr="006D3D09">
        <w:t xml:space="preserve">-     </w:t>
      </w:r>
      <w:r w:rsidR="00E4769F" w:rsidRPr="006D3D09">
        <w:t>20 організаційно-масових заходів.</w:t>
      </w:r>
    </w:p>
    <w:p w:rsidR="004A2D78" w:rsidRPr="006D3D09" w:rsidRDefault="00E4769F" w:rsidP="00B1237A">
      <w:pPr>
        <w:spacing w:after="0"/>
        <w:ind w:firstLine="567"/>
        <w:jc w:val="both"/>
      </w:pPr>
      <w:r w:rsidRPr="006D3D09">
        <w:t xml:space="preserve">Відділом капітального будівництва виконавчого комітету </w:t>
      </w:r>
      <w:r w:rsidRPr="006D3D09">
        <w:rPr>
          <w:bCs/>
        </w:rPr>
        <w:t xml:space="preserve">Фастівської </w:t>
      </w:r>
      <w:r w:rsidRPr="006D3D09">
        <w:t>міської ради у 2021 році було виконано в межах компетенції відділу для виконання «Програми соціально-економічного і культурного розвитку Фастівської міської територіальної громади на 2021 р»</w:t>
      </w:r>
      <w:r w:rsidR="00B1237A" w:rsidRPr="006D3D09">
        <w:t>.</w:t>
      </w:r>
    </w:p>
    <w:p w:rsidR="00423EF8" w:rsidRPr="006D3D09" w:rsidRDefault="00423EF8" w:rsidP="004A2D78">
      <w:pPr>
        <w:shd w:val="clear" w:color="auto" w:fill="FFFFFF"/>
        <w:spacing w:after="0"/>
        <w:ind w:firstLine="567"/>
        <w:jc w:val="both"/>
        <w:rPr>
          <w:rFonts w:eastAsia="Calibri"/>
        </w:rPr>
      </w:pPr>
      <w:r w:rsidRPr="006D3D09">
        <w:rPr>
          <w:rFonts w:eastAsia="Calibri"/>
        </w:rPr>
        <w:t>Управлінням соціального захисту населення за 2021 рік проведено: 10 комісій з питань надання матеріальної допомоги особам з інвалідністю та малозабезпеченим особам на яких розглянуто 46 звернень;  24 комісій з питань призначень соціальних виплат ВПО, на яких розглянуто 376 особову справу, з них призначено соціальні виплати 348 заявникам, 28 заявникам відмовлено в призначенні; 4 засідання комісії з питань надання грошової компенсації деяким категоріям осіб для придбання житла; розглянуто 27 звернень осіб, які звільнились зі строкової служби для виплати матеріальної допомоги та виплачено 135,6 тис. грн.; розглянуто 22 звернення осіб, які заключили контракт і проходять службу в ЗСУ та виплачено 220,0 тис. грн.</w:t>
      </w:r>
    </w:p>
    <w:p w:rsidR="00423EF8" w:rsidRPr="006D3D09" w:rsidRDefault="00423EF8" w:rsidP="004A2D78">
      <w:pPr>
        <w:spacing w:after="0"/>
        <w:ind w:firstLine="567"/>
        <w:jc w:val="both"/>
      </w:pPr>
      <w:r w:rsidRPr="006D3D09">
        <w:rPr>
          <w:rFonts w:eastAsia="Calibri"/>
        </w:rPr>
        <w:t>Кількість сімей, яким Управлінням соціального захисту населення нарахована до виплати допомога (кількість виплат) становить 41 868 на загальну суму 104 656,3 тис. грн., в тому числі: допомога у зв’язку з вагітністю та пологами – 650,0 тис. грн., допомога при народженні дитини – 24 088,9 тис. грн., допомога на дітей, які перебувають під опікою чи піклуванням – 9 730,5 тис. грн., допомога на дітей одиноким матерям – 3 130,3 тис. грн.. соціальна допомога малозабезпеченим сім’ям – 16 422,7 тис. грн., допомога особам з інвалідністю з дитинства та дітям з інвалідністю – 25 791,1 тис. грн., багатодітні сім’ї – 9 825,1 тис. грн. та інші.  У</w:t>
      </w:r>
      <w:r w:rsidRPr="006D3D09">
        <w:t xml:space="preserve">правліннямпризначено 3493  державних соціальних допомог, призначено субсидій на оплату житлово-комунальних послуг 7402 сім’ям та за </w:t>
      </w:r>
      <w:r w:rsidRPr="006D3D09">
        <w:lastRenderedPageBreak/>
        <w:t>звітний період виплачено 50 228,2 тис. грн., на тверде паливо та скраплений газ – 54 сім’ям, призначено пільг – 3851 особам та виплачено 34 136,0 тис. грн..</w:t>
      </w:r>
    </w:p>
    <w:p w:rsidR="00423EF8" w:rsidRPr="006D3D09" w:rsidRDefault="00423EF8" w:rsidP="004A2D78">
      <w:pPr>
        <w:shd w:val="clear" w:color="auto" w:fill="FFFFFF"/>
        <w:spacing w:after="0"/>
        <w:ind w:firstLine="567"/>
        <w:jc w:val="both"/>
        <w:rPr>
          <w:rFonts w:eastAsia="Calibri"/>
        </w:rPr>
      </w:pPr>
      <w:r w:rsidRPr="006D3D09">
        <w:rPr>
          <w:rFonts w:eastAsia="Calibri"/>
        </w:rPr>
        <w:t xml:space="preserve">До Дня Перемоги управлінням соціального захисту населення виплачено 1614 ветеранам війни одноразову допомогу на загальну суму 3228,5 </w:t>
      </w:r>
      <w:proofErr w:type="spellStart"/>
      <w:r w:rsidRPr="006D3D09">
        <w:rPr>
          <w:rFonts w:eastAsia="Calibri"/>
        </w:rPr>
        <w:t>тис.грн</w:t>
      </w:r>
      <w:proofErr w:type="spellEnd"/>
      <w:r w:rsidRPr="006D3D09">
        <w:rPr>
          <w:rFonts w:eastAsia="Calibri"/>
        </w:rPr>
        <w:t>..</w:t>
      </w:r>
    </w:p>
    <w:p w:rsidR="00423EF8" w:rsidRPr="006D3D09" w:rsidRDefault="00423EF8" w:rsidP="004A2D78">
      <w:pPr>
        <w:shd w:val="clear" w:color="auto" w:fill="FFFFFF"/>
        <w:spacing w:after="0"/>
        <w:ind w:firstLine="567"/>
        <w:jc w:val="both"/>
        <w:rPr>
          <w:rFonts w:eastAsia="Calibri"/>
        </w:rPr>
      </w:pPr>
      <w:r w:rsidRPr="006D3D09">
        <w:rPr>
          <w:rFonts w:eastAsia="Calibri"/>
        </w:rPr>
        <w:t>Управлінням забезпечено санаторно-курортним лікуванням 190 осіб, які постраждали внаслідок Чорнобильської катастрофи 1 категорії, 14 учасників бойових дій, 10 осіб з інвалідністю загального захворювання, 8 осіб послугами з психічної реабілітації, 11 учасників бойових дій, із числа учасників АТО, було направлено на безкоштовне навчання до ПВНЗ ТСОУ «Фастівський автомобільно-дорожній технікум»  та отримали водійські посвідчення різних категорій.</w:t>
      </w:r>
    </w:p>
    <w:p w:rsidR="00423EF8" w:rsidRPr="006D3D09" w:rsidRDefault="00423EF8" w:rsidP="004A2D78">
      <w:pPr>
        <w:shd w:val="clear" w:color="auto" w:fill="FFFFFF"/>
        <w:spacing w:after="0"/>
        <w:ind w:firstLine="567"/>
        <w:jc w:val="both"/>
        <w:rPr>
          <w:rFonts w:eastAsia="Calibri"/>
        </w:rPr>
      </w:pPr>
      <w:r w:rsidRPr="006D3D09">
        <w:rPr>
          <w:rFonts w:eastAsia="Calibri"/>
        </w:rPr>
        <w:t>За звітний період 2021 року було укладено 30  колективних договорів, змін та доповнень до них.</w:t>
      </w:r>
    </w:p>
    <w:p w:rsidR="00423EF8" w:rsidRPr="006D3D09" w:rsidRDefault="00423EF8" w:rsidP="004A2D78">
      <w:pPr>
        <w:shd w:val="clear" w:color="auto" w:fill="FFFFFF"/>
        <w:spacing w:after="0"/>
        <w:ind w:firstLine="567"/>
        <w:jc w:val="both"/>
        <w:rPr>
          <w:rFonts w:eastAsia="Calibri"/>
        </w:rPr>
      </w:pPr>
      <w:r w:rsidRPr="006D3D09">
        <w:rPr>
          <w:rFonts w:eastAsia="Calibri"/>
        </w:rPr>
        <w:t>На території міста Фастова, зареєстровано 1196 юридичних осіб, ФОП – 2675, наймані  працівники, зайняті на важких  роботах,  роботах із шкідливими чи небезпечними умовами праці  або таких,  де  є  потреба у професійному доборі становить  1589 осіб.</w:t>
      </w:r>
    </w:p>
    <w:p w:rsidR="00423EF8" w:rsidRPr="006D3D09" w:rsidRDefault="00423EF8" w:rsidP="004A2D78">
      <w:pPr>
        <w:shd w:val="clear" w:color="auto" w:fill="FFFFFF"/>
        <w:spacing w:after="0"/>
        <w:ind w:firstLine="567"/>
        <w:jc w:val="both"/>
        <w:rPr>
          <w:rFonts w:eastAsia="Calibri"/>
        </w:rPr>
      </w:pPr>
      <w:r w:rsidRPr="006D3D09">
        <w:rPr>
          <w:rFonts w:eastAsia="Calibri"/>
        </w:rPr>
        <w:t>Фізичними та юридичними особами, які здійснюють свою діяльність на території міста Фастова,  було укладено 1838 трудових угод.</w:t>
      </w:r>
    </w:p>
    <w:p w:rsidR="004D005F" w:rsidRPr="006D3D09" w:rsidRDefault="000C1A4C" w:rsidP="004A2D78">
      <w:pPr>
        <w:spacing w:after="0" w:line="240" w:lineRule="auto"/>
        <w:ind w:firstLine="567"/>
        <w:jc w:val="center"/>
        <w:rPr>
          <w:bCs/>
        </w:rPr>
      </w:pPr>
      <w:r w:rsidRPr="006D3D09">
        <w:rPr>
          <w:bCs/>
        </w:rPr>
        <w:t xml:space="preserve">Фінансовим управлінням </w:t>
      </w:r>
      <w:r w:rsidR="004D005F" w:rsidRPr="006D3D09">
        <w:rPr>
          <w:bCs/>
        </w:rPr>
        <w:t xml:space="preserve">виконавчого комітету Фастівської міської ради </w:t>
      </w:r>
    </w:p>
    <w:p w:rsidR="004D005F" w:rsidRPr="006D3D09" w:rsidRDefault="00FB7368" w:rsidP="00C22304">
      <w:pPr>
        <w:pStyle w:val="aa"/>
        <w:spacing w:after="0" w:line="240" w:lineRule="auto"/>
        <w:ind w:left="0" w:firstLine="567"/>
        <w:jc w:val="both"/>
        <w:rPr>
          <w:rFonts w:ascii="Times New Roman" w:hAnsi="Times New Roman" w:cs="Times New Roman"/>
          <w:sz w:val="24"/>
          <w:szCs w:val="24"/>
        </w:rPr>
      </w:pPr>
      <w:r w:rsidRPr="006D3D09">
        <w:rPr>
          <w:rFonts w:ascii="Times New Roman" w:hAnsi="Times New Roman" w:cs="Times New Roman"/>
          <w:sz w:val="24"/>
          <w:szCs w:val="24"/>
        </w:rPr>
        <w:t>п</w:t>
      </w:r>
      <w:r w:rsidR="004D005F" w:rsidRPr="006D3D09">
        <w:rPr>
          <w:rFonts w:ascii="Times New Roman" w:hAnsi="Times New Roman" w:cs="Times New Roman"/>
          <w:sz w:val="24"/>
          <w:szCs w:val="24"/>
        </w:rPr>
        <w:t>одано інформацію до Департаменту Фінансів:</w:t>
      </w:r>
    </w:p>
    <w:p w:rsidR="004D005F" w:rsidRPr="006D3D09" w:rsidRDefault="004D005F" w:rsidP="004A2D78">
      <w:pPr>
        <w:spacing w:after="0" w:line="240" w:lineRule="auto"/>
        <w:ind w:firstLine="567"/>
        <w:jc w:val="both"/>
      </w:pPr>
      <w:r w:rsidRPr="006D3D09">
        <w:t>- про стан фінансування соціальних виплат;</w:t>
      </w:r>
    </w:p>
    <w:p w:rsidR="004D005F" w:rsidRPr="006D3D09" w:rsidRDefault="004D005F" w:rsidP="004A2D78">
      <w:pPr>
        <w:spacing w:after="0" w:line="240" w:lineRule="auto"/>
        <w:ind w:firstLine="567"/>
        <w:jc w:val="both"/>
      </w:pPr>
      <w:r w:rsidRPr="006D3D09">
        <w:t>- дані щодо заборгованості із виплати заробітної плати  працівникам бюджетних установ;</w:t>
      </w:r>
    </w:p>
    <w:p w:rsidR="004D005F" w:rsidRPr="006D3D09" w:rsidRDefault="004D005F" w:rsidP="004A2D78">
      <w:pPr>
        <w:spacing w:after="0" w:line="240" w:lineRule="auto"/>
        <w:ind w:firstLine="567"/>
        <w:jc w:val="both"/>
      </w:pPr>
      <w:r w:rsidRPr="006D3D09">
        <w:t>- щодо обсягу видатків місцевих бюджетів на оздоровлення та відпочинок дітей;</w:t>
      </w:r>
    </w:p>
    <w:p w:rsidR="004D005F" w:rsidRPr="006D3D09" w:rsidRDefault="004D005F" w:rsidP="004A2D78">
      <w:pPr>
        <w:spacing w:after="0" w:line="240" w:lineRule="auto"/>
        <w:ind w:firstLine="567"/>
        <w:jc w:val="both"/>
      </w:pPr>
      <w:r w:rsidRPr="006D3D09">
        <w:t>- щодо стану розподілу коштів, отриманих від перевиконання дохідної частини загального фонду місцевих бюджетів   по загальному фонду;</w:t>
      </w:r>
    </w:p>
    <w:p w:rsidR="004D005F" w:rsidRPr="006D3D09" w:rsidRDefault="004D005F" w:rsidP="004A2D78">
      <w:pPr>
        <w:spacing w:after="0" w:line="240" w:lineRule="auto"/>
        <w:ind w:firstLine="567"/>
        <w:jc w:val="both"/>
      </w:pPr>
      <w:r w:rsidRPr="006D3D09">
        <w:t>- щодо розподілу вільних залишків коштів місцевих бюджетів    по загальному фонду;</w:t>
      </w:r>
    </w:p>
    <w:p w:rsidR="004D005F" w:rsidRPr="006D3D09" w:rsidRDefault="004D005F" w:rsidP="004A2D78">
      <w:pPr>
        <w:spacing w:after="0" w:line="240" w:lineRule="auto"/>
        <w:ind w:firstLine="567"/>
        <w:jc w:val="both"/>
      </w:pPr>
      <w:r w:rsidRPr="006D3D09">
        <w:t>- щодо розподілу вільних залишків коштів місцевих   бюджетів    по загальному фонду (залишки освітньої субвенції);</w:t>
      </w:r>
    </w:p>
    <w:p w:rsidR="004D005F" w:rsidRPr="006D3D09" w:rsidRDefault="004D005F" w:rsidP="004A2D78">
      <w:pPr>
        <w:spacing w:after="0" w:line="240" w:lineRule="auto"/>
        <w:ind w:firstLine="567"/>
        <w:jc w:val="both"/>
      </w:pPr>
      <w:r w:rsidRPr="006D3D09">
        <w:t>-  щодо розподілу вільних залишків коштів місцевих бюджетів    по загальному фонду (залишки медичної субвенції);</w:t>
      </w:r>
    </w:p>
    <w:p w:rsidR="004D005F" w:rsidRPr="006D3D09" w:rsidRDefault="004D005F" w:rsidP="00C22304">
      <w:pPr>
        <w:spacing w:after="0" w:line="240" w:lineRule="auto"/>
        <w:ind w:firstLine="567"/>
        <w:jc w:val="both"/>
      </w:pPr>
      <w:r w:rsidRPr="006D3D09">
        <w:t>-  щодо розподілу вільних залишків коштів місцевих бюджетів    по загальному фонду (без урахування залишків коштів освітньої та медичної субвенцій);</w:t>
      </w:r>
    </w:p>
    <w:p w:rsidR="004D005F" w:rsidRPr="006D3D09" w:rsidRDefault="004D005F" w:rsidP="00C22304">
      <w:pPr>
        <w:spacing w:after="0" w:line="240" w:lineRule="auto"/>
        <w:ind w:firstLine="567"/>
        <w:jc w:val="both"/>
      </w:pPr>
      <w:r w:rsidRPr="006D3D09">
        <w:t xml:space="preserve">- щодо використання у 2021 році коштів субвенції з місцевого бюджету на здійснення переданих видатків у сфері освіти за рахунок коштів освітньої субвенції (цільові кошти на оплату праці з нарахуваннями працівників </w:t>
      </w:r>
      <w:proofErr w:type="spellStart"/>
      <w:r w:rsidRPr="006D3D09">
        <w:t>інклюзивно</w:t>
      </w:r>
      <w:proofErr w:type="spellEnd"/>
      <w:r w:rsidRPr="006D3D09">
        <w:t xml:space="preserve"> - ресурсних центрів);</w:t>
      </w:r>
    </w:p>
    <w:p w:rsidR="004D005F" w:rsidRPr="006D3D09" w:rsidRDefault="004D005F" w:rsidP="00C22304">
      <w:pPr>
        <w:spacing w:after="0" w:line="240" w:lineRule="auto"/>
        <w:ind w:firstLine="567"/>
        <w:jc w:val="both"/>
      </w:pPr>
      <w:r w:rsidRPr="006D3D09">
        <w:t xml:space="preserve"> - щодо  використання у 2021 році коштів субвенції з місцевого бюджету на надання державної підтримки особам з особливими освітніми потребами за рахунок коштів відповідної субвенції з державного бюджету;</w:t>
      </w:r>
    </w:p>
    <w:p w:rsidR="004D005F" w:rsidRPr="006D3D09" w:rsidRDefault="004D005F" w:rsidP="00C22304">
      <w:pPr>
        <w:spacing w:after="0" w:line="240" w:lineRule="auto"/>
        <w:ind w:firstLine="567"/>
        <w:jc w:val="both"/>
      </w:pPr>
      <w:r w:rsidRPr="006D3D09">
        <w:t xml:space="preserve">   - щодо показників місцевого бюджету на 2021 рік.</w:t>
      </w:r>
    </w:p>
    <w:p w:rsidR="004D005F" w:rsidRPr="006D3D09" w:rsidRDefault="004D005F" w:rsidP="004A2D78">
      <w:pPr>
        <w:spacing w:after="0" w:line="240" w:lineRule="auto"/>
        <w:ind w:firstLine="567"/>
        <w:jc w:val="both"/>
      </w:pPr>
      <w:r w:rsidRPr="006D3D09">
        <w:t xml:space="preserve">-підготовлено відповідей на листи та звернення громадян, підприємств, </w:t>
      </w:r>
      <w:r w:rsidR="004A2D78" w:rsidRPr="006D3D09">
        <w:t>о</w:t>
      </w:r>
      <w:r w:rsidRPr="006D3D09">
        <w:t>рганізацій(195 відповідей);</w:t>
      </w:r>
    </w:p>
    <w:p w:rsidR="004D005F" w:rsidRPr="006D3D09" w:rsidRDefault="004D005F" w:rsidP="004A2D78">
      <w:pPr>
        <w:spacing w:after="0" w:line="240" w:lineRule="auto"/>
        <w:ind w:firstLine="567"/>
        <w:jc w:val="both"/>
      </w:pPr>
      <w:r w:rsidRPr="006D3D09">
        <w:t>- забезпечення своєчасного фінансування бюджетних установ з міського бюджету в міру надходження доходів та додержання режиму економії коштів;</w:t>
      </w:r>
    </w:p>
    <w:p w:rsidR="004D005F" w:rsidRPr="006D3D09" w:rsidRDefault="004D005F" w:rsidP="004A2D78">
      <w:pPr>
        <w:spacing w:after="0" w:line="240" w:lineRule="auto"/>
        <w:ind w:firstLine="567"/>
        <w:jc w:val="both"/>
      </w:pPr>
      <w:r w:rsidRPr="006D3D09">
        <w:t>-  контроль за цільовим та ефективним використанням бюджетних коштів;</w:t>
      </w:r>
    </w:p>
    <w:p w:rsidR="004D005F" w:rsidRPr="006D3D09" w:rsidRDefault="004D005F" w:rsidP="004A2D78">
      <w:pPr>
        <w:spacing w:after="0" w:line="240" w:lineRule="auto"/>
        <w:ind w:firstLine="567"/>
        <w:jc w:val="both"/>
      </w:pPr>
      <w:r w:rsidRPr="006D3D09">
        <w:t xml:space="preserve">-  внесення змін до помісячного та річного розпису видатків міського бюджету та забезпечення внесення показників розпису до програмного комплексу ІПК "Місцеві бюджети"; </w:t>
      </w:r>
    </w:p>
    <w:p w:rsidR="004D005F" w:rsidRPr="006D3D09" w:rsidRDefault="004D005F" w:rsidP="004A2D78">
      <w:pPr>
        <w:spacing w:after="0" w:line="240" w:lineRule="auto"/>
        <w:ind w:firstLine="567"/>
        <w:jc w:val="both"/>
      </w:pPr>
      <w:r w:rsidRPr="006D3D09">
        <w:lastRenderedPageBreak/>
        <w:t>- моніторинг  змін, що вносяться до міського бюджету та балансування доходної та видаткової частин загального та спеціального фондів міського бюджету за рахунок відповідних джерел фінансування;</w:t>
      </w:r>
    </w:p>
    <w:p w:rsidR="00B51EAE" w:rsidRPr="006D3D09" w:rsidRDefault="004D005F" w:rsidP="004A2D78">
      <w:pPr>
        <w:spacing w:after="0" w:line="240" w:lineRule="auto"/>
        <w:ind w:firstLine="567"/>
        <w:jc w:val="both"/>
      </w:pPr>
      <w:r w:rsidRPr="006D3D09">
        <w:t>- виконання завдань та доручень  міського голови.</w:t>
      </w:r>
    </w:p>
    <w:p w:rsidR="00B51EAE" w:rsidRPr="006D3D09" w:rsidRDefault="00B51EAE" w:rsidP="00B1237A">
      <w:pPr>
        <w:spacing w:after="0" w:line="240" w:lineRule="auto"/>
        <w:ind w:firstLine="567"/>
        <w:jc w:val="both"/>
      </w:pPr>
      <w:r w:rsidRPr="006D3D09">
        <w:tab/>
        <w:t>Управління</w:t>
      </w:r>
      <w:r w:rsidR="00B1237A" w:rsidRPr="006D3D09">
        <w:t>м</w:t>
      </w:r>
      <w:r w:rsidRPr="006D3D09">
        <w:t xml:space="preserve"> економіки та міжнародного співробітництва </w:t>
      </w:r>
      <w:r w:rsidR="00B1237A" w:rsidRPr="006D3D09">
        <w:t>о</w:t>
      </w:r>
      <w:r w:rsidRPr="006D3D09">
        <w:t xml:space="preserve">рганізовано та проведено ряд заходів, спрямованих на соціально-економічний розвиток Фастівської МТГ. </w:t>
      </w:r>
      <w:r w:rsidR="00B1237A" w:rsidRPr="006D3D09">
        <w:t xml:space="preserve">У </w:t>
      </w:r>
      <w:r w:rsidRPr="006D3D09">
        <w:t xml:space="preserve">березні 2021 року проведено економічну конференцію «Індустріальна </w:t>
      </w:r>
      <w:proofErr w:type="spellStart"/>
      <w:r w:rsidRPr="006D3D09">
        <w:t>релокація</w:t>
      </w:r>
      <w:proofErr w:type="spellEnd"/>
      <w:r w:rsidRPr="006D3D09">
        <w:t xml:space="preserve">: можливості для прискореного розвитку громад та регіонів» за участі високопосадовців, представників вітчизняного та іноземного бізнесу та інших поважних </w:t>
      </w:r>
      <w:proofErr w:type="spellStart"/>
      <w:r w:rsidRPr="006D3D09">
        <w:t>гостей.У</w:t>
      </w:r>
      <w:proofErr w:type="spellEnd"/>
      <w:r w:rsidRPr="006D3D09">
        <w:t xml:space="preserve"> травні 2021 року було презентовано, а у серпні 2021 року відкрито Фастівське відділення Агенції регіонального розвитку Київської області. </w:t>
      </w:r>
      <w:r w:rsidRPr="00B91F6D">
        <w:t>Агенція</w:t>
      </w:r>
      <w:r w:rsidR="00B91F6D">
        <w:t xml:space="preserve"> </w:t>
      </w:r>
      <w:r w:rsidRPr="00B91F6D">
        <w:t>регіонального</w:t>
      </w:r>
      <w:r w:rsidR="00B91F6D">
        <w:t xml:space="preserve"> </w:t>
      </w:r>
      <w:r w:rsidRPr="00B91F6D">
        <w:t>розвитку</w:t>
      </w:r>
      <w:r w:rsidR="00B91F6D">
        <w:t xml:space="preserve"> </w:t>
      </w:r>
      <w:r w:rsidRPr="00B91F6D">
        <w:t>Київської</w:t>
      </w:r>
      <w:r w:rsidR="00B91F6D">
        <w:t xml:space="preserve"> </w:t>
      </w:r>
      <w:r w:rsidRPr="00B91F6D">
        <w:t>області стала 22 учасником</w:t>
      </w:r>
      <w:r w:rsidR="00B91F6D">
        <w:t xml:space="preserve"> </w:t>
      </w:r>
      <w:r w:rsidRPr="00B91F6D">
        <w:t>промислово-логістичного кластеру «</w:t>
      </w:r>
      <w:proofErr w:type="spellStart"/>
      <w:r w:rsidRPr="006D3D09">
        <w:t>FastIV</w:t>
      </w:r>
      <w:proofErr w:type="spellEnd"/>
      <w:r w:rsidRPr="00B91F6D">
        <w:t xml:space="preserve">». </w:t>
      </w:r>
      <w:r w:rsidRPr="006D3D09">
        <w:t>За ініціативи АРР КО у Київській області буде створено шість Центрів підтримки бізнесу, один із яких буде розміщено в місті Фастів (за рахунок коштів державного бюджету, отриманих від Європейського Союзу).</w:t>
      </w:r>
    </w:p>
    <w:p w:rsidR="00B51EAE" w:rsidRPr="006D3D09" w:rsidRDefault="00B51EAE" w:rsidP="00B1237A">
      <w:pPr>
        <w:pStyle w:val="aa"/>
        <w:widowControl w:val="0"/>
        <w:autoSpaceDE w:val="0"/>
        <w:autoSpaceDN w:val="0"/>
        <w:spacing w:after="0" w:line="240" w:lineRule="auto"/>
        <w:ind w:left="0" w:firstLine="567"/>
        <w:contextualSpacing w:val="0"/>
        <w:jc w:val="both"/>
        <w:rPr>
          <w:rFonts w:ascii="Times New Roman" w:hAnsi="Times New Roman" w:cs="Times New Roman"/>
          <w:sz w:val="24"/>
          <w:szCs w:val="24"/>
        </w:rPr>
      </w:pPr>
      <w:r w:rsidRPr="006D3D09">
        <w:rPr>
          <w:rFonts w:ascii="Times New Roman" w:hAnsi="Times New Roman" w:cs="Times New Roman"/>
          <w:sz w:val="24"/>
          <w:szCs w:val="24"/>
        </w:rPr>
        <w:t xml:space="preserve">У вересні 2021 року спільно з Асоціацією «Київська агломерація», у місті Фастові 07.09.21 р. було проведено засідання круглого столу «Співпраця територіальних громад у напрямках </w:t>
      </w:r>
      <w:proofErr w:type="spellStart"/>
      <w:r w:rsidRPr="006D3D09">
        <w:rPr>
          <w:rFonts w:ascii="Times New Roman" w:hAnsi="Times New Roman" w:cs="Times New Roman"/>
          <w:sz w:val="24"/>
          <w:szCs w:val="24"/>
        </w:rPr>
        <w:t>цифровізації</w:t>
      </w:r>
      <w:proofErr w:type="spellEnd"/>
      <w:r w:rsidRPr="006D3D09">
        <w:rPr>
          <w:rFonts w:ascii="Times New Roman" w:hAnsi="Times New Roman" w:cs="Times New Roman"/>
          <w:sz w:val="24"/>
          <w:szCs w:val="24"/>
        </w:rPr>
        <w:t xml:space="preserve"> та залізничного сполучення» з метою проведення обговорення шляхів покращення залізничного сполучення та масштабування смарт рішень серед територіальних громад Київської області, за сприянням програми Ради Європи «Децентралізація і реформа публічної адміністрації в </w:t>
      </w:r>
      <w:proofErr w:type="spellStart"/>
      <w:r w:rsidRPr="006D3D09">
        <w:rPr>
          <w:rFonts w:ascii="Times New Roman" w:hAnsi="Times New Roman" w:cs="Times New Roman"/>
          <w:sz w:val="24"/>
          <w:szCs w:val="24"/>
        </w:rPr>
        <w:t>Україні».У</w:t>
      </w:r>
      <w:proofErr w:type="spellEnd"/>
      <w:r w:rsidRPr="006D3D09">
        <w:rPr>
          <w:rFonts w:ascii="Times New Roman" w:hAnsi="Times New Roman" w:cs="Times New Roman"/>
          <w:sz w:val="24"/>
          <w:szCs w:val="24"/>
        </w:rPr>
        <w:t xml:space="preserve"> червні 2021 року проведено дві робочі зустрічі з питання готовності підприємств Фастівської МТГ на співпрацю з навчальним закладом в рамках дуальної освіти за участі заступника голови КОДА,  керівництва Фастівського ЦПТО, міської влади, керівників та представників підприємств Фастівської МТГ та Фастівського району.</w:t>
      </w:r>
    </w:p>
    <w:p w:rsidR="00B51EAE" w:rsidRPr="006D3D09" w:rsidRDefault="00B51EAE" w:rsidP="00B1237A">
      <w:pPr>
        <w:pStyle w:val="aa"/>
        <w:widowControl w:val="0"/>
        <w:autoSpaceDE w:val="0"/>
        <w:autoSpaceDN w:val="0"/>
        <w:spacing w:after="0" w:line="240" w:lineRule="auto"/>
        <w:ind w:left="0" w:firstLine="567"/>
        <w:contextualSpacing w:val="0"/>
        <w:jc w:val="both"/>
        <w:rPr>
          <w:rFonts w:ascii="Times New Roman" w:hAnsi="Times New Roman" w:cs="Times New Roman"/>
          <w:sz w:val="24"/>
          <w:szCs w:val="24"/>
        </w:rPr>
      </w:pPr>
      <w:r w:rsidRPr="006D3D09">
        <w:rPr>
          <w:rFonts w:ascii="Times New Roman" w:hAnsi="Times New Roman" w:cs="Times New Roman"/>
          <w:sz w:val="24"/>
          <w:szCs w:val="24"/>
        </w:rPr>
        <w:t>Спільно з відділом сфери обслуговування населення, розміщення реклами та захисту прав споживачів, організовано та проведено урочисті та святкові заходи з нагоди: Дня підприємця, Дня працівника сільського господарства.</w:t>
      </w:r>
    </w:p>
    <w:p w:rsidR="004E376F" w:rsidRPr="006D3D09" w:rsidRDefault="00B51EAE" w:rsidP="004E376F">
      <w:pPr>
        <w:pStyle w:val="aa"/>
        <w:widowControl w:val="0"/>
        <w:autoSpaceDE w:val="0"/>
        <w:autoSpaceDN w:val="0"/>
        <w:spacing w:after="0" w:line="240" w:lineRule="auto"/>
        <w:ind w:left="0" w:firstLine="567"/>
        <w:contextualSpacing w:val="0"/>
        <w:jc w:val="both"/>
        <w:rPr>
          <w:rFonts w:ascii="Times New Roman" w:hAnsi="Times New Roman" w:cs="Times New Roman"/>
          <w:sz w:val="24"/>
          <w:szCs w:val="24"/>
          <w:lang w:val="ru-RU"/>
        </w:rPr>
      </w:pPr>
      <w:proofErr w:type="spellStart"/>
      <w:r w:rsidRPr="006D3D09">
        <w:rPr>
          <w:rFonts w:ascii="Times New Roman" w:hAnsi="Times New Roman" w:cs="Times New Roman"/>
          <w:sz w:val="24"/>
          <w:szCs w:val="24"/>
          <w:lang w:val="ru-RU"/>
        </w:rPr>
        <w:t>Ведеться</w:t>
      </w:r>
      <w:proofErr w:type="spellEnd"/>
      <w:r w:rsidRPr="006D3D09">
        <w:rPr>
          <w:rFonts w:ascii="Times New Roman" w:hAnsi="Times New Roman" w:cs="Times New Roman"/>
          <w:sz w:val="24"/>
          <w:szCs w:val="24"/>
          <w:lang w:val="ru-RU"/>
        </w:rPr>
        <w:t xml:space="preserve"> </w:t>
      </w:r>
      <w:proofErr w:type="gramStart"/>
      <w:r w:rsidRPr="006D3D09">
        <w:rPr>
          <w:rFonts w:ascii="Times New Roman" w:hAnsi="Times New Roman" w:cs="Times New Roman"/>
          <w:sz w:val="24"/>
          <w:szCs w:val="24"/>
          <w:lang w:val="ru-RU"/>
        </w:rPr>
        <w:t>активна</w:t>
      </w:r>
      <w:proofErr w:type="gramEnd"/>
      <w:r w:rsidRPr="006D3D09">
        <w:rPr>
          <w:rFonts w:ascii="Times New Roman" w:hAnsi="Times New Roman" w:cs="Times New Roman"/>
          <w:sz w:val="24"/>
          <w:szCs w:val="24"/>
          <w:lang w:val="ru-RU"/>
        </w:rPr>
        <w:t xml:space="preserve"> робота </w:t>
      </w:r>
      <w:proofErr w:type="spellStart"/>
      <w:r w:rsidRPr="006D3D09">
        <w:rPr>
          <w:rFonts w:ascii="Times New Roman" w:hAnsi="Times New Roman" w:cs="Times New Roman"/>
          <w:sz w:val="24"/>
          <w:szCs w:val="24"/>
          <w:lang w:val="ru-RU"/>
        </w:rPr>
        <w:t>щодо</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налагодження</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партнерських</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відносин</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з</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містами</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Турецької</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Республіки</w:t>
      </w:r>
      <w:proofErr w:type="spellEnd"/>
      <w:r w:rsidRPr="006D3D09">
        <w:rPr>
          <w:rFonts w:ascii="Times New Roman" w:hAnsi="Times New Roman" w:cs="Times New Roman"/>
          <w:sz w:val="24"/>
          <w:szCs w:val="24"/>
          <w:lang w:val="ru-RU"/>
        </w:rPr>
        <w:t xml:space="preserve">. </w:t>
      </w:r>
    </w:p>
    <w:p w:rsidR="00B51EAE" w:rsidRPr="006D3D09" w:rsidRDefault="00B51EAE" w:rsidP="004E376F">
      <w:pPr>
        <w:pStyle w:val="aa"/>
        <w:widowControl w:val="0"/>
        <w:autoSpaceDE w:val="0"/>
        <w:autoSpaceDN w:val="0"/>
        <w:spacing w:after="0" w:line="240" w:lineRule="auto"/>
        <w:ind w:left="0" w:firstLine="567"/>
        <w:contextualSpacing w:val="0"/>
        <w:jc w:val="both"/>
        <w:rPr>
          <w:rFonts w:ascii="Times New Roman" w:hAnsi="Times New Roman" w:cs="Times New Roman"/>
          <w:sz w:val="24"/>
          <w:szCs w:val="24"/>
        </w:rPr>
      </w:pPr>
      <w:proofErr w:type="spellStart"/>
      <w:r w:rsidRPr="006D3D09">
        <w:rPr>
          <w:rFonts w:ascii="Times New Roman" w:hAnsi="Times New Roman" w:cs="Times New Roman"/>
          <w:sz w:val="24"/>
          <w:szCs w:val="24"/>
          <w:lang w:val="ru-RU"/>
        </w:rPr>
        <w:t>Спільно</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з</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відділом</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містобудування</w:t>
      </w:r>
      <w:proofErr w:type="spellEnd"/>
      <w:r w:rsidRPr="006D3D09">
        <w:rPr>
          <w:rFonts w:ascii="Times New Roman" w:hAnsi="Times New Roman" w:cs="Times New Roman"/>
          <w:sz w:val="24"/>
          <w:szCs w:val="24"/>
          <w:lang w:val="ru-RU"/>
        </w:rPr>
        <w:t xml:space="preserve"> та </w:t>
      </w:r>
      <w:proofErr w:type="spellStart"/>
      <w:proofErr w:type="gramStart"/>
      <w:r w:rsidRPr="006D3D09">
        <w:rPr>
          <w:rFonts w:ascii="Times New Roman" w:hAnsi="Times New Roman" w:cs="Times New Roman"/>
          <w:sz w:val="24"/>
          <w:szCs w:val="24"/>
          <w:lang w:val="ru-RU"/>
        </w:rPr>
        <w:t>арх</w:t>
      </w:r>
      <w:proofErr w:type="gramEnd"/>
      <w:r w:rsidRPr="006D3D09">
        <w:rPr>
          <w:rFonts w:ascii="Times New Roman" w:hAnsi="Times New Roman" w:cs="Times New Roman"/>
          <w:sz w:val="24"/>
          <w:szCs w:val="24"/>
          <w:lang w:val="ru-RU"/>
        </w:rPr>
        <w:t>ітектури</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і</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відділом</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з</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питань</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раціонального</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використання</w:t>
      </w:r>
      <w:proofErr w:type="spellEnd"/>
      <w:r w:rsidRPr="006D3D09">
        <w:rPr>
          <w:rFonts w:ascii="Times New Roman" w:hAnsi="Times New Roman" w:cs="Times New Roman"/>
          <w:sz w:val="24"/>
          <w:szCs w:val="24"/>
          <w:lang w:val="ru-RU"/>
        </w:rPr>
        <w:t xml:space="preserve"> земель </w:t>
      </w:r>
      <w:proofErr w:type="spellStart"/>
      <w:r w:rsidRPr="006D3D09">
        <w:rPr>
          <w:rFonts w:ascii="Times New Roman" w:hAnsi="Times New Roman" w:cs="Times New Roman"/>
          <w:sz w:val="24"/>
          <w:szCs w:val="24"/>
          <w:lang w:val="ru-RU"/>
        </w:rPr>
        <w:t>розпочато</w:t>
      </w:r>
      <w:proofErr w:type="spellEnd"/>
      <w:r w:rsidRPr="006D3D09">
        <w:rPr>
          <w:rFonts w:ascii="Times New Roman" w:hAnsi="Times New Roman" w:cs="Times New Roman"/>
          <w:sz w:val="24"/>
          <w:szCs w:val="24"/>
          <w:lang w:val="ru-RU"/>
        </w:rPr>
        <w:t xml:space="preserve"> роботу </w:t>
      </w:r>
      <w:proofErr w:type="spellStart"/>
      <w:r w:rsidRPr="006D3D09">
        <w:rPr>
          <w:rFonts w:ascii="Times New Roman" w:hAnsi="Times New Roman" w:cs="Times New Roman"/>
          <w:sz w:val="24"/>
          <w:szCs w:val="24"/>
          <w:lang w:val="ru-RU"/>
        </w:rPr>
        <w:t>з</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розроблення</w:t>
      </w:r>
      <w:proofErr w:type="spellEnd"/>
      <w:r w:rsidRPr="006D3D09">
        <w:rPr>
          <w:rFonts w:ascii="Times New Roman" w:hAnsi="Times New Roman" w:cs="Times New Roman"/>
          <w:sz w:val="24"/>
          <w:szCs w:val="24"/>
          <w:lang w:val="ru-RU"/>
        </w:rPr>
        <w:t xml:space="preserve"> Комплексного плану </w:t>
      </w:r>
      <w:proofErr w:type="spellStart"/>
      <w:r w:rsidRPr="006D3D09">
        <w:rPr>
          <w:rFonts w:ascii="Times New Roman" w:hAnsi="Times New Roman" w:cs="Times New Roman"/>
          <w:sz w:val="24"/>
          <w:szCs w:val="24"/>
          <w:lang w:val="ru-RU"/>
        </w:rPr>
        <w:t>просторового</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розвитку</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території</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Фастівської</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міської</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територіальної</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громади</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Київської</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області</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Відповідне</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рішення</w:t>
      </w:r>
      <w:proofErr w:type="spellEnd"/>
      <w:r w:rsidRPr="006D3D09">
        <w:rPr>
          <w:rFonts w:ascii="Times New Roman" w:hAnsi="Times New Roman" w:cs="Times New Roman"/>
          <w:sz w:val="24"/>
          <w:szCs w:val="24"/>
          <w:lang w:val="ru-RU"/>
        </w:rPr>
        <w:t xml:space="preserve"> принято </w:t>
      </w:r>
      <w:proofErr w:type="spellStart"/>
      <w:r w:rsidRPr="006D3D09">
        <w:rPr>
          <w:rFonts w:ascii="Times New Roman" w:hAnsi="Times New Roman" w:cs="Times New Roman"/>
          <w:sz w:val="24"/>
          <w:szCs w:val="24"/>
          <w:lang w:val="ru-RU"/>
        </w:rPr>
        <w:t>Фастівською</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міською</w:t>
      </w:r>
      <w:proofErr w:type="spellEnd"/>
      <w:r w:rsidRPr="006D3D09">
        <w:rPr>
          <w:rFonts w:ascii="Times New Roman" w:hAnsi="Times New Roman" w:cs="Times New Roman"/>
          <w:sz w:val="24"/>
          <w:szCs w:val="24"/>
          <w:lang w:val="ru-RU"/>
        </w:rPr>
        <w:t xml:space="preserve"> радою.</w:t>
      </w:r>
    </w:p>
    <w:p w:rsidR="00B51EAE" w:rsidRPr="006D3D09" w:rsidRDefault="00B51EAE" w:rsidP="00B91F6D">
      <w:pPr>
        <w:pStyle w:val="aa"/>
        <w:widowControl w:val="0"/>
        <w:autoSpaceDE w:val="0"/>
        <w:autoSpaceDN w:val="0"/>
        <w:spacing w:after="0" w:line="240" w:lineRule="auto"/>
        <w:ind w:left="0" w:firstLine="567"/>
        <w:contextualSpacing w:val="0"/>
        <w:rPr>
          <w:rFonts w:ascii="Times New Roman" w:hAnsi="Times New Roman" w:cs="Times New Roman"/>
          <w:sz w:val="24"/>
          <w:szCs w:val="24"/>
        </w:rPr>
      </w:pPr>
      <w:r w:rsidRPr="00B91F6D">
        <w:rPr>
          <w:rFonts w:ascii="Times New Roman" w:hAnsi="Times New Roman" w:cs="Times New Roman"/>
          <w:sz w:val="24"/>
          <w:szCs w:val="24"/>
        </w:rPr>
        <w:t>Розпочато роботу з розробки</w:t>
      </w:r>
      <w:r w:rsidR="00B91F6D" w:rsidRPr="00B91F6D">
        <w:rPr>
          <w:rFonts w:ascii="Times New Roman" w:hAnsi="Times New Roman" w:cs="Times New Roman"/>
          <w:sz w:val="24"/>
          <w:szCs w:val="24"/>
        </w:rPr>
        <w:t xml:space="preserve"> </w:t>
      </w:r>
      <w:r w:rsidRPr="00B91F6D">
        <w:rPr>
          <w:rFonts w:ascii="Times New Roman" w:hAnsi="Times New Roman" w:cs="Times New Roman"/>
          <w:sz w:val="24"/>
          <w:szCs w:val="24"/>
        </w:rPr>
        <w:t>Стратегії</w:t>
      </w:r>
      <w:r w:rsidR="00B91F6D" w:rsidRPr="00B91F6D">
        <w:rPr>
          <w:rFonts w:ascii="Times New Roman" w:hAnsi="Times New Roman" w:cs="Times New Roman"/>
          <w:sz w:val="24"/>
          <w:szCs w:val="24"/>
        </w:rPr>
        <w:t xml:space="preserve"> </w:t>
      </w:r>
      <w:r w:rsidRPr="00B91F6D">
        <w:rPr>
          <w:rFonts w:ascii="Times New Roman" w:hAnsi="Times New Roman" w:cs="Times New Roman"/>
          <w:sz w:val="24"/>
          <w:szCs w:val="24"/>
        </w:rPr>
        <w:t>розвитку</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Фастівської</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міської</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територіальної</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 xml:space="preserve">громади до 2027 року. </w:t>
      </w:r>
      <w:proofErr w:type="spellStart"/>
      <w:r w:rsidRPr="006D3D09">
        <w:rPr>
          <w:rFonts w:ascii="Times New Roman" w:hAnsi="Times New Roman" w:cs="Times New Roman"/>
          <w:sz w:val="24"/>
          <w:szCs w:val="24"/>
          <w:lang w:val="ru-RU"/>
        </w:rPr>
        <w:t>Розпорядженням</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міського</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голови</w:t>
      </w:r>
      <w:proofErr w:type="spellEnd"/>
      <w:r w:rsidRPr="006D3D09">
        <w:rPr>
          <w:rFonts w:ascii="Times New Roman" w:hAnsi="Times New Roman" w:cs="Times New Roman"/>
          <w:sz w:val="24"/>
          <w:szCs w:val="24"/>
          <w:lang w:val="ru-RU"/>
        </w:rPr>
        <w:t xml:space="preserve"> створено </w:t>
      </w:r>
      <w:proofErr w:type="spellStart"/>
      <w:r w:rsidRPr="006D3D09">
        <w:rPr>
          <w:rFonts w:ascii="Times New Roman" w:hAnsi="Times New Roman" w:cs="Times New Roman"/>
          <w:sz w:val="24"/>
          <w:szCs w:val="24"/>
          <w:lang w:val="ru-RU"/>
        </w:rPr>
        <w:t>робочу</w:t>
      </w:r>
      <w:proofErr w:type="spellEnd"/>
      <w:r w:rsidRPr="006D3D09">
        <w:rPr>
          <w:rFonts w:ascii="Times New Roman" w:hAnsi="Times New Roman" w:cs="Times New Roman"/>
          <w:sz w:val="24"/>
          <w:szCs w:val="24"/>
          <w:lang w:val="ru-RU"/>
        </w:rPr>
        <w:t xml:space="preserve"> группу. </w:t>
      </w:r>
      <w:proofErr w:type="spellStart"/>
      <w:r w:rsidRPr="006D3D09">
        <w:rPr>
          <w:rFonts w:ascii="Times New Roman" w:hAnsi="Times New Roman" w:cs="Times New Roman"/>
          <w:sz w:val="24"/>
          <w:szCs w:val="24"/>
          <w:lang w:val="ru-RU"/>
        </w:rPr>
        <w:t>Спільно</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з</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громадскістю</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визначаються</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основні</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цілі</w:t>
      </w:r>
      <w:proofErr w:type="spellEnd"/>
      <w:r w:rsidRPr="006D3D09">
        <w:rPr>
          <w:rFonts w:ascii="Times New Roman" w:hAnsi="Times New Roman" w:cs="Times New Roman"/>
          <w:sz w:val="24"/>
          <w:szCs w:val="24"/>
          <w:lang w:val="ru-RU"/>
        </w:rPr>
        <w:t xml:space="preserve"> та </w:t>
      </w:r>
      <w:proofErr w:type="gramStart"/>
      <w:r w:rsidRPr="006D3D09">
        <w:rPr>
          <w:rFonts w:ascii="Times New Roman" w:hAnsi="Times New Roman" w:cs="Times New Roman"/>
          <w:sz w:val="24"/>
          <w:szCs w:val="24"/>
          <w:lang w:val="ru-RU"/>
        </w:rPr>
        <w:t>напрямки</w:t>
      </w:r>
      <w:proofErr w:type="gram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розвитку</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громади</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Успішно</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пройшли</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конкурсний</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відбі</w:t>
      </w:r>
      <w:proofErr w:type="gramStart"/>
      <w:r w:rsidRPr="006D3D09">
        <w:rPr>
          <w:rFonts w:ascii="Times New Roman" w:hAnsi="Times New Roman" w:cs="Times New Roman"/>
          <w:sz w:val="24"/>
          <w:szCs w:val="24"/>
          <w:lang w:val="ru-RU"/>
        </w:rPr>
        <w:t>р</w:t>
      </w:r>
      <w:proofErr w:type="spellEnd"/>
      <w:proofErr w:type="gramEnd"/>
      <w:r w:rsidRPr="006D3D09">
        <w:rPr>
          <w:rFonts w:ascii="Times New Roman" w:hAnsi="Times New Roman" w:cs="Times New Roman"/>
          <w:sz w:val="24"/>
          <w:szCs w:val="24"/>
          <w:lang w:val="ru-RU"/>
        </w:rPr>
        <w:t xml:space="preserve"> для </w:t>
      </w:r>
      <w:proofErr w:type="spellStart"/>
      <w:r w:rsidRPr="006D3D09">
        <w:rPr>
          <w:rFonts w:ascii="Times New Roman" w:hAnsi="Times New Roman" w:cs="Times New Roman"/>
          <w:sz w:val="24"/>
          <w:szCs w:val="24"/>
          <w:lang w:val="ru-RU"/>
        </w:rPr>
        <w:t>отримання</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експертної</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підтримки</w:t>
      </w:r>
      <w:proofErr w:type="spellEnd"/>
      <w:r w:rsidRPr="006D3D09">
        <w:rPr>
          <w:rFonts w:ascii="Times New Roman" w:hAnsi="Times New Roman" w:cs="Times New Roman"/>
          <w:sz w:val="24"/>
          <w:szCs w:val="24"/>
          <w:lang w:val="ru-RU"/>
        </w:rPr>
        <w:t xml:space="preserve"> в </w:t>
      </w:r>
      <w:proofErr w:type="spellStart"/>
      <w:r w:rsidRPr="006D3D09">
        <w:rPr>
          <w:rFonts w:ascii="Times New Roman" w:hAnsi="Times New Roman" w:cs="Times New Roman"/>
          <w:sz w:val="24"/>
          <w:szCs w:val="24"/>
          <w:lang w:val="ru-RU"/>
        </w:rPr>
        <w:t>написанні</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стратегії</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від</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Програми</w:t>
      </w:r>
      <w:proofErr w:type="spellEnd"/>
      <w:r w:rsidRPr="006D3D09">
        <w:rPr>
          <w:rFonts w:ascii="Times New Roman" w:hAnsi="Times New Roman" w:cs="Times New Roman"/>
          <w:sz w:val="24"/>
          <w:szCs w:val="24"/>
          <w:lang w:val="ru-RU"/>
        </w:rPr>
        <w:t xml:space="preserve"> «</w:t>
      </w:r>
      <w:r w:rsidRPr="006D3D09">
        <w:rPr>
          <w:rFonts w:ascii="Times New Roman" w:hAnsi="Times New Roman" w:cs="Times New Roman"/>
          <w:sz w:val="24"/>
          <w:szCs w:val="24"/>
        </w:rPr>
        <w:t>U</w:t>
      </w:r>
      <w:r w:rsidRPr="006D3D09">
        <w:rPr>
          <w:rFonts w:ascii="Times New Roman" w:hAnsi="Times New Roman" w:cs="Times New Roman"/>
          <w:sz w:val="24"/>
          <w:szCs w:val="24"/>
          <w:lang w:val="ru-RU"/>
        </w:rPr>
        <w:t>-</w:t>
      </w:r>
      <w:proofErr w:type="spellStart"/>
      <w:r w:rsidRPr="006D3D09">
        <w:rPr>
          <w:rFonts w:ascii="Times New Roman" w:hAnsi="Times New Roman" w:cs="Times New Roman"/>
          <w:sz w:val="24"/>
          <w:szCs w:val="24"/>
        </w:rPr>
        <w:t>lead</w:t>
      </w:r>
      <w:proofErr w:type="spellEnd"/>
      <w:r w:rsidRPr="006D3D09">
        <w:rPr>
          <w:rFonts w:ascii="Times New Roman" w:hAnsi="Times New Roman" w:cs="Times New Roman"/>
          <w:sz w:val="24"/>
          <w:szCs w:val="24"/>
        </w:rPr>
        <w:t xml:space="preserve"> з Європою».</w:t>
      </w:r>
    </w:p>
    <w:p w:rsidR="00B51EAE" w:rsidRPr="006D3D09" w:rsidRDefault="00B51EAE" w:rsidP="004A2D78">
      <w:pPr>
        <w:spacing w:after="0" w:line="240" w:lineRule="auto"/>
        <w:ind w:firstLine="567"/>
        <w:jc w:val="both"/>
      </w:pPr>
      <w:r w:rsidRPr="006D3D09">
        <w:t>Громадський бюджет</w:t>
      </w:r>
    </w:p>
    <w:p w:rsidR="00B51EAE" w:rsidRPr="006D3D09" w:rsidRDefault="00B51EAE" w:rsidP="004A2D78">
      <w:pPr>
        <w:pStyle w:val="aa"/>
        <w:widowControl w:val="0"/>
        <w:numPr>
          <w:ilvl w:val="0"/>
          <w:numId w:val="30"/>
        </w:numPr>
        <w:autoSpaceDE w:val="0"/>
        <w:autoSpaceDN w:val="0"/>
        <w:spacing w:after="0" w:line="240" w:lineRule="auto"/>
        <w:ind w:left="0" w:firstLine="567"/>
        <w:contextualSpacing w:val="0"/>
        <w:jc w:val="both"/>
        <w:rPr>
          <w:rFonts w:ascii="Times New Roman" w:hAnsi="Times New Roman" w:cs="Times New Roman"/>
          <w:sz w:val="24"/>
          <w:szCs w:val="24"/>
        </w:rPr>
      </w:pPr>
      <w:r w:rsidRPr="006D3D09">
        <w:rPr>
          <w:rFonts w:ascii="Times New Roman" w:hAnsi="Times New Roman" w:cs="Times New Roman"/>
          <w:sz w:val="24"/>
          <w:szCs w:val="24"/>
        </w:rPr>
        <w:t>Програма «</w:t>
      </w:r>
      <w:proofErr w:type="spellStart"/>
      <w:r w:rsidRPr="006D3D09">
        <w:rPr>
          <w:rFonts w:ascii="Times New Roman" w:hAnsi="Times New Roman" w:cs="Times New Roman"/>
          <w:sz w:val="24"/>
          <w:szCs w:val="24"/>
        </w:rPr>
        <w:t>Партиципаторне</w:t>
      </w:r>
      <w:proofErr w:type="spellEnd"/>
      <w:r w:rsidRPr="006D3D09">
        <w:rPr>
          <w:rFonts w:ascii="Times New Roman" w:hAnsi="Times New Roman" w:cs="Times New Roman"/>
          <w:sz w:val="24"/>
          <w:szCs w:val="24"/>
        </w:rPr>
        <w:t xml:space="preserve"> бюджетування (громадський бюджет)» з 2021 року діє на території всієї Фастівської міської територіальної громади. Окрім категорій Великі. Малі, Освітянські проекти ввели категорію Проектів </w:t>
      </w:r>
      <w:proofErr w:type="spellStart"/>
      <w:r w:rsidRPr="006D3D09">
        <w:rPr>
          <w:rFonts w:ascii="Times New Roman" w:hAnsi="Times New Roman" w:cs="Times New Roman"/>
          <w:sz w:val="24"/>
          <w:szCs w:val="24"/>
        </w:rPr>
        <w:t>старостинських</w:t>
      </w:r>
      <w:proofErr w:type="spellEnd"/>
      <w:r w:rsidRPr="006D3D09">
        <w:rPr>
          <w:rFonts w:ascii="Times New Roman" w:hAnsi="Times New Roman" w:cs="Times New Roman"/>
          <w:sz w:val="24"/>
          <w:szCs w:val="24"/>
        </w:rPr>
        <w:t xml:space="preserve"> округів.</w:t>
      </w:r>
    </w:p>
    <w:p w:rsidR="00B51EAE" w:rsidRPr="006D3D09" w:rsidRDefault="00B51EAE" w:rsidP="004A2D78">
      <w:pPr>
        <w:spacing w:after="0" w:line="240" w:lineRule="auto"/>
        <w:ind w:firstLine="567"/>
        <w:jc w:val="both"/>
      </w:pPr>
      <w:r w:rsidRPr="006D3D09">
        <w:tab/>
        <w:t xml:space="preserve">Проведено конкурс Громадського бюджету Фастівської МТГ 2021 року. Мешканцями громади було подано 37 </w:t>
      </w:r>
      <w:proofErr w:type="spellStart"/>
      <w:r w:rsidRPr="006D3D09">
        <w:t>проєктів</w:t>
      </w:r>
      <w:proofErr w:type="spellEnd"/>
      <w:r w:rsidRPr="006D3D09">
        <w:t xml:space="preserve">. Визначено 6 </w:t>
      </w:r>
      <w:proofErr w:type="spellStart"/>
      <w:r w:rsidRPr="006D3D09">
        <w:t>проєктів</w:t>
      </w:r>
      <w:proofErr w:type="spellEnd"/>
      <w:r w:rsidRPr="006D3D09">
        <w:t xml:space="preserve"> переможців, які за умовами програми будуть реалізовані у 2022 році.</w:t>
      </w:r>
    </w:p>
    <w:p w:rsidR="00B51EAE" w:rsidRPr="006D3D09" w:rsidRDefault="00B51EAE" w:rsidP="004A2D78">
      <w:pPr>
        <w:spacing w:after="0" w:line="240" w:lineRule="auto"/>
        <w:ind w:firstLine="567"/>
        <w:jc w:val="both"/>
      </w:pPr>
      <w:r w:rsidRPr="006D3D09">
        <w:t>Участь у конкурсних відборах інвестиційних проектів та програм:</w:t>
      </w:r>
    </w:p>
    <w:p w:rsidR="00B51EAE" w:rsidRPr="006D3D09" w:rsidRDefault="00B51EAE" w:rsidP="004A2D78">
      <w:pPr>
        <w:pStyle w:val="aa"/>
        <w:widowControl w:val="0"/>
        <w:numPr>
          <w:ilvl w:val="0"/>
          <w:numId w:val="30"/>
        </w:numPr>
        <w:autoSpaceDE w:val="0"/>
        <w:autoSpaceDN w:val="0"/>
        <w:spacing w:after="0" w:line="240" w:lineRule="auto"/>
        <w:ind w:left="0" w:firstLine="567"/>
        <w:contextualSpacing w:val="0"/>
        <w:jc w:val="both"/>
        <w:rPr>
          <w:rFonts w:ascii="Times New Roman" w:hAnsi="Times New Roman" w:cs="Times New Roman"/>
          <w:sz w:val="24"/>
          <w:szCs w:val="24"/>
          <w:lang w:val="ru-RU"/>
        </w:rPr>
      </w:pPr>
      <w:r w:rsidRPr="006D3D09">
        <w:rPr>
          <w:rFonts w:ascii="Times New Roman" w:hAnsi="Times New Roman" w:cs="Times New Roman"/>
          <w:sz w:val="24"/>
          <w:szCs w:val="24"/>
          <w:lang w:val="ru-RU"/>
        </w:rPr>
        <w:t xml:space="preserve">Подано </w:t>
      </w:r>
      <w:proofErr w:type="spellStart"/>
      <w:r w:rsidRPr="006D3D09">
        <w:rPr>
          <w:rFonts w:ascii="Times New Roman" w:hAnsi="Times New Roman" w:cs="Times New Roman"/>
          <w:sz w:val="24"/>
          <w:szCs w:val="24"/>
          <w:lang w:val="ru-RU"/>
        </w:rPr>
        <w:t>проекти</w:t>
      </w:r>
      <w:proofErr w:type="spellEnd"/>
      <w:r w:rsidRPr="006D3D09">
        <w:rPr>
          <w:rFonts w:ascii="Times New Roman" w:hAnsi="Times New Roman" w:cs="Times New Roman"/>
          <w:sz w:val="24"/>
          <w:szCs w:val="24"/>
          <w:lang w:val="ru-RU"/>
        </w:rPr>
        <w:t xml:space="preserve"> для </w:t>
      </w:r>
      <w:proofErr w:type="gramStart"/>
      <w:r w:rsidRPr="006D3D09">
        <w:rPr>
          <w:rFonts w:ascii="Times New Roman" w:hAnsi="Times New Roman" w:cs="Times New Roman"/>
          <w:sz w:val="24"/>
          <w:szCs w:val="24"/>
          <w:lang w:val="ru-RU"/>
        </w:rPr>
        <w:t>конкурсного</w:t>
      </w:r>
      <w:proofErr w:type="gram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відбору</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інвестиційних</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програм</w:t>
      </w:r>
      <w:proofErr w:type="spellEnd"/>
      <w:r w:rsidRPr="006D3D09">
        <w:rPr>
          <w:rFonts w:ascii="Times New Roman" w:hAnsi="Times New Roman" w:cs="Times New Roman"/>
          <w:sz w:val="24"/>
          <w:szCs w:val="24"/>
          <w:lang w:val="ru-RU"/>
        </w:rPr>
        <w:t xml:space="preserve"> та </w:t>
      </w:r>
      <w:proofErr w:type="spellStart"/>
      <w:r w:rsidRPr="006D3D09">
        <w:rPr>
          <w:rFonts w:ascii="Times New Roman" w:hAnsi="Times New Roman" w:cs="Times New Roman"/>
          <w:sz w:val="24"/>
          <w:szCs w:val="24"/>
          <w:lang w:val="ru-RU"/>
        </w:rPr>
        <w:t>проектів</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регіонального</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розвитку</w:t>
      </w:r>
      <w:proofErr w:type="spellEnd"/>
      <w:r w:rsidRPr="006D3D09">
        <w:rPr>
          <w:rFonts w:ascii="Times New Roman" w:hAnsi="Times New Roman" w:cs="Times New Roman"/>
          <w:sz w:val="24"/>
          <w:szCs w:val="24"/>
          <w:lang w:val="ru-RU"/>
        </w:rPr>
        <w:t xml:space="preserve"> у 2022 </w:t>
      </w:r>
      <w:proofErr w:type="spellStart"/>
      <w:r w:rsidRPr="006D3D09">
        <w:rPr>
          <w:rFonts w:ascii="Times New Roman" w:hAnsi="Times New Roman" w:cs="Times New Roman"/>
          <w:sz w:val="24"/>
          <w:szCs w:val="24"/>
          <w:lang w:val="ru-RU"/>
        </w:rPr>
        <w:t>році</w:t>
      </w:r>
      <w:proofErr w:type="spell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результати</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очікуються</w:t>
      </w:r>
      <w:proofErr w:type="spellEnd"/>
      <w:r w:rsidRPr="006D3D09">
        <w:rPr>
          <w:rFonts w:ascii="Times New Roman" w:hAnsi="Times New Roman" w:cs="Times New Roman"/>
          <w:sz w:val="24"/>
          <w:szCs w:val="24"/>
          <w:lang w:val="ru-RU"/>
        </w:rPr>
        <w:t>):</w:t>
      </w:r>
    </w:p>
    <w:p w:rsidR="00B51EAE" w:rsidRPr="006D3D09" w:rsidRDefault="00B51EAE" w:rsidP="004A2D78">
      <w:pPr>
        <w:pStyle w:val="aa"/>
        <w:widowControl w:val="0"/>
        <w:numPr>
          <w:ilvl w:val="1"/>
          <w:numId w:val="30"/>
        </w:numPr>
        <w:autoSpaceDE w:val="0"/>
        <w:autoSpaceDN w:val="0"/>
        <w:spacing w:after="0" w:line="240" w:lineRule="auto"/>
        <w:ind w:left="0" w:firstLine="567"/>
        <w:contextualSpacing w:val="0"/>
        <w:jc w:val="both"/>
        <w:rPr>
          <w:rFonts w:ascii="Times New Roman" w:hAnsi="Times New Roman" w:cs="Times New Roman"/>
          <w:sz w:val="24"/>
          <w:szCs w:val="24"/>
          <w:lang w:val="ru-RU"/>
        </w:rPr>
      </w:pPr>
      <w:r w:rsidRPr="006D3D09">
        <w:rPr>
          <w:rFonts w:ascii="Times New Roman" w:hAnsi="Times New Roman" w:cs="Times New Roman"/>
          <w:sz w:val="24"/>
          <w:szCs w:val="24"/>
          <w:lang w:val="ru-RU"/>
        </w:rPr>
        <w:t>«</w:t>
      </w:r>
      <w:proofErr w:type="spellStart"/>
      <w:r w:rsidRPr="006D3D09">
        <w:rPr>
          <w:rFonts w:ascii="Times New Roman" w:hAnsi="Times New Roman" w:cs="Times New Roman"/>
          <w:sz w:val="24"/>
          <w:szCs w:val="24"/>
          <w:lang w:val="ru-RU"/>
        </w:rPr>
        <w:t>Облаштування</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інженерноюі</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нфраструктурою</w:t>
      </w:r>
      <w:proofErr w:type="spellEnd"/>
      <w:r w:rsidRPr="006D3D09">
        <w:rPr>
          <w:rFonts w:ascii="Times New Roman" w:hAnsi="Times New Roman" w:cs="Times New Roman"/>
          <w:sz w:val="24"/>
          <w:szCs w:val="24"/>
          <w:lang w:val="ru-RU"/>
        </w:rPr>
        <w:t xml:space="preserve"> </w:t>
      </w:r>
      <w:r w:rsidR="00B91F6D">
        <w:rPr>
          <w:rFonts w:ascii="Times New Roman" w:hAnsi="Times New Roman" w:cs="Times New Roman"/>
          <w:sz w:val="24"/>
          <w:szCs w:val="24"/>
          <w:lang w:val="ru-RU"/>
        </w:rPr>
        <w:t>–</w:t>
      </w:r>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нестандартне</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приєднання</w:t>
      </w:r>
      <w:proofErr w:type="spellEnd"/>
      <w:r w:rsidRPr="006D3D09">
        <w:rPr>
          <w:rFonts w:ascii="Times New Roman" w:hAnsi="Times New Roman" w:cs="Times New Roman"/>
          <w:sz w:val="24"/>
          <w:szCs w:val="24"/>
          <w:lang w:val="ru-RU"/>
        </w:rPr>
        <w:t xml:space="preserve"> до </w:t>
      </w:r>
      <w:proofErr w:type="spellStart"/>
      <w:r w:rsidRPr="006D3D09">
        <w:rPr>
          <w:rFonts w:ascii="Times New Roman" w:hAnsi="Times New Roman" w:cs="Times New Roman"/>
          <w:sz w:val="24"/>
          <w:szCs w:val="24"/>
          <w:lang w:val="ru-RU"/>
        </w:rPr>
        <w:t>електричних</w:t>
      </w:r>
      <w:proofErr w:type="spellEnd"/>
      <w:r w:rsidRPr="006D3D09">
        <w:rPr>
          <w:rFonts w:ascii="Times New Roman" w:hAnsi="Times New Roman" w:cs="Times New Roman"/>
          <w:sz w:val="24"/>
          <w:szCs w:val="24"/>
          <w:lang w:val="ru-RU"/>
        </w:rPr>
        <w:t xml:space="preserve"> мереж </w:t>
      </w:r>
      <w:proofErr w:type="spellStart"/>
      <w:r w:rsidRPr="006D3D09">
        <w:rPr>
          <w:rFonts w:ascii="Times New Roman" w:hAnsi="Times New Roman" w:cs="Times New Roman"/>
          <w:sz w:val="24"/>
          <w:szCs w:val="24"/>
          <w:lang w:val="ru-RU"/>
        </w:rPr>
        <w:t>внутрішніх</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електроустановок</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індустріального</w:t>
      </w:r>
      <w:proofErr w:type="spellEnd"/>
      <w:r w:rsidRPr="006D3D09">
        <w:rPr>
          <w:rFonts w:ascii="Times New Roman" w:hAnsi="Times New Roman" w:cs="Times New Roman"/>
          <w:sz w:val="24"/>
          <w:szCs w:val="24"/>
          <w:lang w:val="ru-RU"/>
        </w:rPr>
        <w:t xml:space="preserve"> парку «</w:t>
      </w:r>
      <w:proofErr w:type="spellStart"/>
      <w:r w:rsidRPr="006D3D09">
        <w:rPr>
          <w:rFonts w:ascii="Times New Roman" w:hAnsi="Times New Roman" w:cs="Times New Roman"/>
          <w:sz w:val="24"/>
          <w:szCs w:val="24"/>
          <w:lang w:val="ru-RU"/>
        </w:rPr>
        <w:t>Фастіндастрі</w:t>
      </w:r>
      <w:proofErr w:type="spellEnd"/>
      <w:r w:rsidRPr="006D3D09">
        <w:rPr>
          <w:rFonts w:ascii="Times New Roman" w:hAnsi="Times New Roman" w:cs="Times New Roman"/>
          <w:sz w:val="24"/>
          <w:szCs w:val="24"/>
          <w:lang w:val="ru-RU"/>
        </w:rPr>
        <w:t>»».</w:t>
      </w:r>
    </w:p>
    <w:p w:rsidR="00B51EAE" w:rsidRPr="006D3D09" w:rsidRDefault="00B51EAE" w:rsidP="004A2D78">
      <w:pPr>
        <w:pStyle w:val="aa"/>
        <w:widowControl w:val="0"/>
        <w:numPr>
          <w:ilvl w:val="1"/>
          <w:numId w:val="30"/>
        </w:numPr>
        <w:autoSpaceDE w:val="0"/>
        <w:autoSpaceDN w:val="0"/>
        <w:spacing w:after="0" w:line="240" w:lineRule="auto"/>
        <w:ind w:left="0" w:firstLine="567"/>
        <w:contextualSpacing w:val="0"/>
        <w:jc w:val="both"/>
        <w:rPr>
          <w:rFonts w:ascii="Times New Roman" w:hAnsi="Times New Roman" w:cs="Times New Roman"/>
          <w:sz w:val="24"/>
          <w:szCs w:val="24"/>
        </w:rPr>
      </w:pPr>
      <w:r w:rsidRPr="006D3D09">
        <w:rPr>
          <w:rFonts w:ascii="Times New Roman" w:hAnsi="Times New Roman" w:cs="Times New Roman"/>
          <w:sz w:val="24"/>
          <w:szCs w:val="24"/>
          <w:lang w:val="ru-RU"/>
        </w:rPr>
        <w:t>«</w:t>
      </w:r>
      <w:proofErr w:type="spellStart"/>
      <w:r w:rsidRPr="006D3D09">
        <w:rPr>
          <w:rFonts w:ascii="Times New Roman" w:hAnsi="Times New Roman" w:cs="Times New Roman"/>
          <w:sz w:val="24"/>
          <w:szCs w:val="24"/>
          <w:lang w:val="ru-RU"/>
        </w:rPr>
        <w:t>Будівництво</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загальноосвітньої</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школи</w:t>
      </w:r>
      <w:proofErr w:type="spellEnd"/>
      <w:r w:rsidRPr="006D3D09">
        <w:rPr>
          <w:rFonts w:ascii="Times New Roman" w:hAnsi="Times New Roman" w:cs="Times New Roman"/>
          <w:sz w:val="24"/>
          <w:szCs w:val="24"/>
          <w:lang w:val="ru-RU"/>
        </w:rPr>
        <w:t xml:space="preserve"> №12 в </w:t>
      </w:r>
      <w:proofErr w:type="gramStart"/>
      <w:r w:rsidRPr="006D3D09">
        <w:rPr>
          <w:rFonts w:ascii="Times New Roman" w:hAnsi="Times New Roman" w:cs="Times New Roman"/>
          <w:sz w:val="24"/>
          <w:szCs w:val="24"/>
          <w:lang w:val="ru-RU"/>
        </w:rPr>
        <w:t>м</w:t>
      </w:r>
      <w:proofErr w:type="gramEnd"/>
      <w:r w:rsidRPr="006D3D09">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Фастів</w:t>
      </w:r>
      <w:proofErr w:type="spellEnd"/>
      <w:r w:rsidR="00B91F6D">
        <w:rPr>
          <w:rFonts w:ascii="Times New Roman" w:hAnsi="Times New Roman" w:cs="Times New Roman"/>
          <w:sz w:val="24"/>
          <w:szCs w:val="24"/>
          <w:lang w:val="ru-RU"/>
        </w:rPr>
        <w:t xml:space="preserve"> </w:t>
      </w:r>
      <w:proofErr w:type="spellStart"/>
      <w:r w:rsidRPr="006D3D09">
        <w:rPr>
          <w:rFonts w:ascii="Times New Roman" w:hAnsi="Times New Roman" w:cs="Times New Roman"/>
          <w:sz w:val="24"/>
          <w:szCs w:val="24"/>
          <w:lang w:val="ru-RU"/>
        </w:rPr>
        <w:t>Київськоїобласті</w:t>
      </w:r>
      <w:proofErr w:type="spellEnd"/>
      <w:r w:rsidRPr="006D3D09">
        <w:rPr>
          <w:rFonts w:ascii="Times New Roman" w:hAnsi="Times New Roman" w:cs="Times New Roman"/>
          <w:sz w:val="24"/>
          <w:szCs w:val="24"/>
          <w:lang w:val="ru-RU"/>
        </w:rPr>
        <w:t xml:space="preserve">. </w:t>
      </w:r>
      <w:r w:rsidRPr="006D3D09">
        <w:rPr>
          <w:rFonts w:ascii="Times New Roman" w:hAnsi="Times New Roman" w:cs="Times New Roman"/>
          <w:sz w:val="24"/>
          <w:szCs w:val="24"/>
        </w:rPr>
        <w:t>Коригування».</w:t>
      </w:r>
    </w:p>
    <w:p w:rsidR="00B51EAE" w:rsidRPr="006D3D09" w:rsidRDefault="00B51EAE" w:rsidP="004A2D78">
      <w:pPr>
        <w:pStyle w:val="aa"/>
        <w:widowControl w:val="0"/>
        <w:numPr>
          <w:ilvl w:val="1"/>
          <w:numId w:val="30"/>
        </w:numPr>
        <w:autoSpaceDE w:val="0"/>
        <w:autoSpaceDN w:val="0"/>
        <w:spacing w:after="0" w:line="240" w:lineRule="auto"/>
        <w:ind w:left="0" w:firstLine="567"/>
        <w:contextualSpacing w:val="0"/>
        <w:jc w:val="both"/>
        <w:rPr>
          <w:rFonts w:ascii="Times New Roman" w:hAnsi="Times New Roman" w:cs="Times New Roman"/>
          <w:sz w:val="24"/>
          <w:szCs w:val="24"/>
        </w:rPr>
      </w:pPr>
      <w:r w:rsidRPr="00B91F6D">
        <w:rPr>
          <w:rFonts w:ascii="Times New Roman" w:hAnsi="Times New Roman" w:cs="Times New Roman"/>
          <w:sz w:val="24"/>
          <w:szCs w:val="24"/>
        </w:rPr>
        <w:lastRenderedPageBreak/>
        <w:t>«Капітальний ремонт приміщень 1-го поверху адміністративної</w:t>
      </w:r>
      <w:r w:rsidR="00B91F6D" w:rsidRPr="00B91F6D">
        <w:rPr>
          <w:rFonts w:ascii="Times New Roman" w:hAnsi="Times New Roman" w:cs="Times New Roman"/>
          <w:sz w:val="24"/>
          <w:szCs w:val="24"/>
        </w:rPr>
        <w:t xml:space="preserve"> </w:t>
      </w:r>
      <w:r w:rsidRPr="00B91F6D">
        <w:rPr>
          <w:rFonts w:ascii="Times New Roman" w:hAnsi="Times New Roman" w:cs="Times New Roman"/>
          <w:sz w:val="24"/>
          <w:szCs w:val="24"/>
        </w:rPr>
        <w:t>будівлі</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під Центр надання</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адміністративних</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 xml:space="preserve">послуг, пл. </w:t>
      </w:r>
      <w:r w:rsidRPr="006D3D09">
        <w:rPr>
          <w:rFonts w:ascii="Times New Roman" w:hAnsi="Times New Roman" w:cs="Times New Roman"/>
          <w:sz w:val="24"/>
          <w:szCs w:val="24"/>
        </w:rPr>
        <w:t xml:space="preserve">Соборна, 1, </w:t>
      </w:r>
      <w:proofErr w:type="spellStart"/>
      <w:r w:rsidRPr="006D3D09">
        <w:rPr>
          <w:rFonts w:ascii="Times New Roman" w:hAnsi="Times New Roman" w:cs="Times New Roman"/>
          <w:sz w:val="24"/>
          <w:szCs w:val="24"/>
        </w:rPr>
        <w:t>м.Фастів</w:t>
      </w:r>
      <w:proofErr w:type="spellEnd"/>
      <w:r w:rsidRPr="006D3D09">
        <w:rPr>
          <w:rFonts w:ascii="Times New Roman" w:hAnsi="Times New Roman" w:cs="Times New Roman"/>
          <w:sz w:val="24"/>
          <w:szCs w:val="24"/>
        </w:rPr>
        <w:t>, Київська область. Коригування».</w:t>
      </w:r>
    </w:p>
    <w:p w:rsidR="00B51EAE" w:rsidRPr="00B91F6D" w:rsidRDefault="00B51EAE" w:rsidP="00B91F6D">
      <w:pPr>
        <w:pStyle w:val="aa"/>
        <w:widowControl w:val="0"/>
        <w:numPr>
          <w:ilvl w:val="0"/>
          <w:numId w:val="31"/>
        </w:numPr>
        <w:autoSpaceDE w:val="0"/>
        <w:autoSpaceDN w:val="0"/>
        <w:spacing w:after="0" w:line="240" w:lineRule="auto"/>
        <w:ind w:left="0" w:firstLine="567"/>
        <w:contextualSpacing w:val="0"/>
        <w:rPr>
          <w:rFonts w:ascii="Times New Roman" w:hAnsi="Times New Roman" w:cs="Times New Roman"/>
          <w:sz w:val="24"/>
          <w:szCs w:val="24"/>
        </w:rPr>
      </w:pPr>
      <w:r w:rsidRPr="00B91F6D">
        <w:rPr>
          <w:rFonts w:ascii="Times New Roman" w:hAnsi="Times New Roman" w:cs="Times New Roman"/>
          <w:sz w:val="24"/>
          <w:szCs w:val="24"/>
        </w:rPr>
        <w:t>Подано проект на конкурсний</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відбір</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проектів</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зі</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створення</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центрів</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креативної</w:t>
      </w:r>
      <w:r w:rsidR="00B91F6D">
        <w:rPr>
          <w:rFonts w:ascii="Times New Roman" w:hAnsi="Times New Roman" w:cs="Times New Roman"/>
          <w:sz w:val="24"/>
          <w:szCs w:val="24"/>
        </w:rPr>
        <w:t xml:space="preserve"> </w:t>
      </w:r>
      <w:r w:rsidRPr="00B91F6D">
        <w:rPr>
          <w:rFonts w:ascii="Times New Roman" w:hAnsi="Times New Roman" w:cs="Times New Roman"/>
          <w:sz w:val="24"/>
          <w:szCs w:val="24"/>
        </w:rPr>
        <w:t>економіки «Центр креативної</w:t>
      </w:r>
      <w:r w:rsidR="00B91F6D">
        <w:rPr>
          <w:rFonts w:ascii="Times New Roman" w:hAnsi="Times New Roman" w:cs="Times New Roman"/>
          <w:sz w:val="24"/>
          <w:szCs w:val="24"/>
        </w:rPr>
        <w:t xml:space="preserve"> </w:t>
      </w:r>
      <w:proofErr w:type="spellStart"/>
      <w:r w:rsidRPr="00B91F6D">
        <w:rPr>
          <w:rFonts w:ascii="Times New Roman" w:hAnsi="Times New Roman" w:cs="Times New Roman"/>
          <w:sz w:val="24"/>
          <w:szCs w:val="24"/>
        </w:rPr>
        <w:t>економіки</w:t>
      </w:r>
      <w:r w:rsidRPr="006D3D09">
        <w:rPr>
          <w:rFonts w:ascii="Times New Roman" w:hAnsi="Times New Roman" w:cs="Times New Roman"/>
          <w:sz w:val="24"/>
          <w:szCs w:val="24"/>
        </w:rPr>
        <w:t>Fastiv</w:t>
      </w:r>
      <w:proofErr w:type="spellEnd"/>
      <w:r w:rsidR="00B91F6D">
        <w:rPr>
          <w:rFonts w:ascii="Times New Roman" w:hAnsi="Times New Roman" w:cs="Times New Roman"/>
          <w:sz w:val="24"/>
          <w:szCs w:val="24"/>
        </w:rPr>
        <w:t xml:space="preserve"> </w:t>
      </w:r>
      <w:proofErr w:type="spellStart"/>
      <w:r w:rsidRPr="006D3D09">
        <w:rPr>
          <w:rFonts w:ascii="Times New Roman" w:hAnsi="Times New Roman" w:cs="Times New Roman"/>
          <w:sz w:val="24"/>
          <w:szCs w:val="24"/>
        </w:rPr>
        <w:t>Dream</w:t>
      </w:r>
      <w:proofErr w:type="spellEnd"/>
      <w:r w:rsidRPr="00B91F6D">
        <w:rPr>
          <w:rFonts w:ascii="Times New Roman" w:hAnsi="Times New Roman" w:cs="Times New Roman"/>
          <w:sz w:val="24"/>
          <w:szCs w:val="24"/>
        </w:rPr>
        <w:t>».</w:t>
      </w:r>
    </w:p>
    <w:p w:rsidR="00E25A2B" w:rsidRPr="006D3D09" w:rsidRDefault="00E25A2B" w:rsidP="00C22304">
      <w:pPr>
        <w:spacing w:after="0" w:line="240" w:lineRule="auto"/>
        <w:ind w:firstLine="567"/>
        <w:jc w:val="both"/>
      </w:pPr>
      <w:r w:rsidRPr="006D3D09">
        <w:rPr>
          <w:bCs/>
          <w:color w:val="000000"/>
        </w:rPr>
        <w:t xml:space="preserve">Відділом державного архітектурно - будівельного контролю виконавчого комітету Фастівської міської ради </w:t>
      </w:r>
      <w:r w:rsidRPr="006D3D09">
        <w:t>була проведена робота за 2021 рікопрацьовано 262 адміністративні послуги відповідно до  діяльності відділу;</w:t>
      </w:r>
    </w:p>
    <w:p w:rsidR="001F2691" w:rsidRPr="006D3D09" w:rsidRDefault="00E25A2B" w:rsidP="004E376F">
      <w:pPr>
        <w:spacing w:after="0" w:line="240" w:lineRule="auto"/>
        <w:ind w:firstLine="567"/>
        <w:jc w:val="both"/>
        <w:rPr>
          <w:b/>
          <w:bCs/>
          <w:iCs/>
        </w:rPr>
      </w:pPr>
      <w:r w:rsidRPr="006D3D09">
        <w:t xml:space="preserve">опрацьовано 92 </w:t>
      </w:r>
      <w:proofErr w:type="spellStart"/>
      <w:r w:rsidRPr="006D3D09">
        <w:t>зверненння</w:t>
      </w:r>
      <w:proofErr w:type="spellEnd"/>
      <w:r w:rsidRPr="006D3D09">
        <w:t xml:space="preserve"> громадян щодо надання адміністративних послуг (відмови);</w:t>
      </w:r>
      <w:r w:rsidRPr="006D3D09">
        <w:rPr>
          <w:color w:val="000000"/>
        </w:rPr>
        <w:t xml:space="preserve">зареєстровано 38 декларацій про готовність об’єкта до експлуатації відповідно до Наказу </w:t>
      </w:r>
      <w:hyperlink r:id="rId6" w:history="1">
        <w:proofErr w:type="spellStart"/>
        <w:r w:rsidRPr="006D3D09">
          <w:rPr>
            <w:color w:val="000000"/>
          </w:rPr>
          <w:t>Мінрегіону</w:t>
        </w:r>
        <w:proofErr w:type="spellEnd"/>
        <w:r w:rsidRPr="006D3D09">
          <w:rPr>
            <w:color w:val="000000"/>
          </w:rPr>
          <w:t xml:space="preserve"> 03.07.2018 року №158</w:t>
        </w:r>
      </w:hyperlink>
      <w:r w:rsidR="004E376F" w:rsidRPr="006D3D09">
        <w:rPr>
          <w:color w:val="000000"/>
        </w:rPr>
        <w:t>,</w:t>
      </w:r>
      <w:r w:rsidRPr="006D3D09">
        <w:rPr>
          <w:bCs/>
          <w:color w:val="000000"/>
          <w:shd w:val="clear" w:color="auto" w:fill="FFFFFF"/>
        </w:rPr>
        <w:t xml:space="preserve"> зареєстровано 60 повідомлень про початок виконання будівельних робіт згідно Порядку виконання підготовчих та будівельних робіт</w:t>
      </w:r>
    </w:p>
    <w:p w:rsidR="001F2691" w:rsidRPr="006D3D09" w:rsidRDefault="000C1A4C" w:rsidP="00C22304">
      <w:pPr>
        <w:shd w:val="clear" w:color="auto" w:fill="FFFFFF"/>
        <w:spacing w:after="0" w:line="240" w:lineRule="auto"/>
        <w:ind w:firstLine="567"/>
        <w:jc w:val="center"/>
      </w:pPr>
      <w:r w:rsidRPr="006D3D09">
        <w:rPr>
          <w:bCs/>
          <w:iCs/>
        </w:rPr>
        <w:t xml:space="preserve"> Відділом ф</w:t>
      </w:r>
      <w:r w:rsidR="001F2691" w:rsidRPr="006D3D09">
        <w:rPr>
          <w:bCs/>
          <w:iCs/>
        </w:rPr>
        <w:t>ізичн</w:t>
      </w:r>
      <w:r w:rsidRPr="006D3D09">
        <w:rPr>
          <w:bCs/>
          <w:iCs/>
        </w:rPr>
        <w:t>ої</w:t>
      </w:r>
      <w:r w:rsidR="001F2691" w:rsidRPr="006D3D09">
        <w:rPr>
          <w:bCs/>
          <w:iCs/>
        </w:rPr>
        <w:t xml:space="preserve"> культур</w:t>
      </w:r>
      <w:r w:rsidRPr="006D3D09">
        <w:rPr>
          <w:bCs/>
          <w:iCs/>
        </w:rPr>
        <w:t>и</w:t>
      </w:r>
      <w:r w:rsidR="001F2691" w:rsidRPr="006D3D09">
        <w:rPr>
          <w:bCs/>
          <w:iCs/>
        </w:rPr>
        <w:t xml:space="preserve"> та спорт</w:t>
      </w:r>
      <w:r w:rsidRPr="006D3D09">
        <w:rPr>
          <w:bCs/>
          <w:iCs/>
        </w:rPr>
        <w:t>у було проведено ряд заходів, а саме:</w:t>
      </w:r>
    </w:p>
    <w:p w:rsidR="001F2691" w:rsidRPr="006D3D09" w:rsidRDefault="000C1A4C" w:rsidP="000C1A4C">
      <w:pPr>
        <w:pStyle w:val="docdata"/>
        <w:spacing w:before="0" w:beforeAutospacing="0" w:after="0" w:afterAutospacing="0" w:line="240" w:lineRule="auto"/>
        <w:ind w:firstLine="567"/>
        <w:jc w:val="both"/>
        <w:rPr>
          <w:lang w:eastAsia="ru-RU"/>
        </w:rPr>
      </w:pPr>
      <w:r w:rsidRPr="006D3D09">
        <w:rPr>
          <w:color w:val="000000"/>
        </w:rPr>
        <w:t>з</w:t>
      </w:r>
      <w:r w:rsidR="001F2691" w:rsidRPr="006D3D09">
        <w:rPr>
          <w:color w:val="000000"/>
        </w:rPr>
        <w:t>гідно викликів на змагання вихованці дитячо-юнацьких спортивних шкіл, учні спортивних громадських організацій та клубів, а також збірні команди громади взяли участь у 69 обласних та всеукраїнських змаганнях з   видів спорту, які культивуються у Фастівській МТГ.</w:t>
      </w:r>
      <w:r w:rsidR="001F2691" w:rsidRPr="006D3D09">
        <w:t xml:space="preserve"> Надавається  допомога   громадським  організаціям,  які здійснюють патріотичне виховання молоді.    </w:t>
      </w:r>
    </w:p>
    <w:p w:rsidR="001F2691" w:rsidRPr="006D3D09" w:rsidRDefault="001F2691" w:rsidP="00C22304">
      <w:pPr>
        <w:shd w:val="clear" w:color="auto" w:fill="FFFFFF"/>
        <w:spacing w:after="0" w:line="240" w:lineRule="auto"/>
        <w:ind w:firstLine="567"/>
        <w:jc w:val="both"/>
      </w:pPr>
      <w:r w:rsidRPr="006D3D09">
        <w:t>            Створюються необхідні умови для фізкультурно-оздоровчої роботи серед населення, у тому числі серед осіб з уродженими та набутими вадами фізичного розвитку.</w:t>
      </w:r>
    </w:p>
    <w:p w:rsidR="001F2691" w:rsidRPr="006D3D09" w:rsidRDefault="001F2691" w:rsidP="00C22304">
      <w:pPr>
        <w:shd w:val="clear" w:color="auto" w:fill="FFFFFF"/>
        <w:spacing w:after="0" w:line="240" w:lineRule="auto"/>
        <w:ind w:firstLine="567"/>
        <w:jc w:val="both"/>
      </w:pPr>
      <w:r w:rsidRPr="006D3D09">
        <w:t xml:space="preserve">            Забезпечено збереження діючої мережі дитячо-юнацьких спортивних шкіл та модернізацію і зміцнення їхньої матеріально-технічної бази з необхідним обладнанням та інвентарем, зміцнена матеріально-технічної база закладів фізичної культури та спорту </w:t>
      </w:r>
      <w:r w:rsidR="009C5BF7" w:rsidRPr="006D3D09">
        <w:t>відділу</w:t>
      </w:r>
      <w:r w:rsidRPr="006D3D09">
        <w:t xml:space="preserve">. </w:t>
      </w:r>
    </w:p>
    <w:p w:rsidR="001F2691" w:rsidRPr="006D3D09" w:rsidRDefault="001F2691" w:rsidP="00C22304">
      <w:pPr>
        <w:shd w:val="clear" w:color="auto" w:fill="FFFFFF"/>
        <w:spacing w:after="0" w:line="240" w:lineRule="auto"/>
        <w:ind w:firstLine="567"/>
        <w:jc w:val="both"/>
      </w:pPr>
      <w:r w:rsidRPr="006D3D09">
        <w:tab/>
        <w:t>Для відділення кульової стрільби придбано обладнання на суму 30995,78 грн (кулі спортивні пневматичні, мішені та черевики стрілецькі).</w:t>
      </w:r>
    </w:p>
    <w:p w:rsidR="001F2691" w:rsidRPr="006D3D09" w:rsidRDefault="001F2691" w:rsidP="00C22304">
      <w:pPr>
        <w:shd w:val="clear" w:color="auto" w:fill="FFFFFF"/>
        <w:spacing w:after="0" w:line="240" w:lineRule="auto"/>
        <w:ind w:firstLine="567"/>
        <w:jc w:val="both"/>
      </w:pPr>
      <w:r w:rsidRPr="006D3D09">
        <w:tab/>
        <w:t xml:space="preserve">Для відділення </w:t>
      </w:r>
      <w:proofErr w:type="spellStart"/>
      <w:r w:rsidRPr="006D3D09">
        <w:t>панкратіону</w:t>
      </w:r>
      <w:proofErr w:type="spellEnd"/>
      <w:r w:rsidRPr="006D3D09">
        <w:t xml:space="preserve"> придбано обладнання на суму 3270 грн.</w:t>
      </w:r>
    </w:p>
    <w:p w:rsidR="001F2691" w:rsidRPr="006D3D09" w:rsidRDefault="001F2691" w:rsidP="00C22304">
      <w:pPr>
        <w:shd w:val="clear" w:color="auto" w:fill="FFFFFF"/>
        <w:spacing w:after="0" w:line="240" w:lineRule="auto"/>
        <w:ind w:firstLine="567"/>
        <w:jc w:val="both"/>
      </w:pPr>
      <w:r w:rsidRPr="006D3D09">
        <w:tab/>
        <w:t>Для відділення гімнастики художньої придбано обладнання на суму 8985 грн.</w:t>
      </w:r>
    </w:p>
    <w:p w:rsidR="001F2691" w:rsidRPr="006D3D09" w:rsidRDefault="001F2691" w:rsidP="00C22304">
      <w:pPr>
        <w:shd w:val="clear" w:color="auto" w:fill="FFFFFF"/>
        <w:spacing w:after="0" w:line="240" w:lineRule="auto"/>
        <w:ind w:firstLine="567"/>
        <w:jc w:val="both"/>
      </w:pPr>
      <w:r w:rsidRPr="006D3D09">
        <w:tab/>
        <w:t>Для тренерських кімнат придбано офісні меблі на суму 29990 грн (меблі та стільці).</w:t>
      </w:r>
    </w:p>
    <w:p w:rsidR="001F2691" w:rsidRPr="006D3D09" w:rsidRDefault="001F2691" w:rsidP="00C22304">
      <w:pPr>
        <w:shd w:val="clear" w:color="auto" w:fill="FFFFFF"/>
        <w:spacing w:after="0" w:line="240" w:lineRule="auto"/>
        <w:ind w:firstLine="567"/>
        <w:jc w:val="both"/>
      </w:pPr>
      <w:r w:rsidRPr="006D3D09">
        <w:t>Проведено  поточний ремонт системи опалення в будівлі відділу по вулиці Брандта, 65 на суму 162087,66 грн.</w:t>
      </w:r>
    </w:p>
    <w:p w:rsidR="001F2691" w:rsidRPr="006D3D09" w:rsidRDefault="001F2691" w:rsidP="00C22304">
      <w:pPr>
        <w:shd w:val="clear" w:color="auto" w:fill="FFFFFF"/>
        <w:spacing w:after="0" w:line="240" w:lineRule="auto"/>
        <w:ind w:firstLine="567"/>
        <w:jc w:val="both"/>
      </w:pPr>
      <w:r w:rsidRPr="006D3D09">
        <w:t>Проведено поточний ремонт фітнес-залу по вулиці Брандта, 65. </w:t>
      </w:r>
    </w:p>
    <w:p w:rsidR="001F2691" w:rsidRPr="006D3D09" w:rsidRDefault="001F2691" w:rsidP="00C22304">
      <w:pPr>
        <w:shd w:val="clear" w:color="auto" w:fill="FFFFFF"/>
        <w:spacing w:after="0" w:line="240" w:lineRule="auto"/>
        <w:ind w:firstLine="567"/>
        <w:jc w:val="both"/>
        <w:rPr>
          <w:lang w:val="ru-RU"/>
        </w:rPr>
      </w:pPr>
      <w:r w:rsidRPr="006D3D09">
        <w:t>Придбано та встановлено жалюзі в зал спортивної гімнастики на площі Перемоги, 1 та в малий зал по вул. Брандта, 65 на суму 33333,35 грн.</w:t>
      </w:r>
    </w:p>
    <w:p w:rsidR="001F2691" w:rsidRPr="006D3D09" w:rsidRDefault="001F2691" w:rsidP="00C22304">
      <w:pPr>
        <w:shd w:val="clear" w:color="auto" w:fill="FFFFFF"/>
        <w:spacing w:after="0" w:line="240" w:lineRule="auto"/>
        <w:ind w:firstLine="567"/>
        <w:jc w:val="both"/>
        <w:rPr>
          <w:shd w:val="clear" w:color="auto" w:fill="FFFFFF"/>
        </w:rPr>
      </w:pPr>
      <w:r w:rsidRPr="006D3D09">
        <w:t>            </w:t>
      </w:r>
      <w:r w:rsidRPr="006D3D09">
        <w:rPr>
          <w:shd w:val="clear" w:color="auto" w:fill="FFFFFF"/>
        </w:rPr>
        <w:t>Взимку функціонувала безкоштовна льодова ковзанка.</w:t>
      </w:r>
    </w:p>
    <w:p w:rsidR="001F2691" w:rsidRPr="006D3D09" w:rsidRDefault="001F2691" w:rsidP="00C22304">
      <w:pPr>
        <w:shd w:val="clear" w:color="auto" w:fill="FFFFFF"/>
        <w:spacing w:after="0" w:line="240" w:lineRule="auto"/>
        <w:ind w:firstLine="567"/>
        <w:jc w:val="both"/>
        <w:rPr>
          <w:shd w:val="clear" w:color="auto" w:fill="FFFFFF"/>
        </w:rPr>
      </w:pPr>
      <w:r w:rsidRPr="006D3D09">
        <w:rPr>
          <w:shd w:val="clear" w:color="auto" w:fill="FFFFFF"/>
        </w:rPr>
        <w:tab/>
        <w:t>Замінено освітлення футбольного поля зі штучним покриттям на СК «Машинобудівник».</w:t>
      </w:r>
    </w:p>
    <w:p w:rsidR="001F2691" w:rsidRPr="006D3D09" w:rsidRDefault="001F2691" w:rsidP="00C22304">
      <w:pPr>
        <w:shd w:val="clear" w:color="auto" w:fill="FFFFFF"/>
        <w:spacing w:after="0" w:line="240" w:lineRule="auto"/>
        <w:ind w:firstLine="567"/>
        <w:jc w:val="both"/>
        <w:rPr>
          <w:shd w:val="clear" w:color="auto" w:fill="FFFFFF"/>
        </w:rPr>
      </w:pPr>
      <w:r w:rsidRPr="006D3D09">
        <w:rPr>
          <w:shd w:val="clear" w:color="auto" w:fill="FFFFFF"/>
        </w:rPr>
        <w:t xml:space="preserve">Придбано матеріали для утеплення </w:t>
      </w:r>
      <w:proofErr w:type="spellStart"/>
      <w:r w:rsidRPr="006D3D09">
        <w:rPr>
          <w:shd w:val="clear" w:color="auto" w:fill="FFFFFF"/>
        </w:rPr>
        <w:t>підтрибунних</w:t>
      </w:r>
      <w:proofErr w:type="spellEnd"/>
      <w:r w:rsidRPr="006D3D09">
        <w:rPr>
          <w:shd w:val="clear" w:color="auto" w:fill="FFFFFF"/>
        </w:rPr>
        <w:t xml:space="preserve"> приміщень (зал боксу та зал дзюдо) на СК «Машинобудівник».</w:t>
      </w:r>
    </w:p>
    <w:p w:rsidR="001F2691" w:rsidRPr="006D3D09" w:rsidRDefault="001F2691" w:rsidP="00C22304">
      <w:pPr>
        <w:shd w:val="clear" w:color="auto" w:fill="FFFFFF"/>
        <w:spacing w:after="0" w:line="240" w:lineRule="auto"/>
        <w:ind w:firstLine="567"/>
        <w:jc w:val="both"/>
        <w:rPr>
          <w:shd w:val="clear" w:color="auto" w:fill="FFFFFF"/>
        </w:rPr>
      </w:pPr>
      <w:r w:rsidRPr="006D3D09">
        <w:rPr>
          <w:shd w:val="clear" w:color="auto" w:fill="FFFFFF"/>
        </w:rPr>
        <w:tab/>
        <w:t>Придбано та замінено пошкоджені секції огорожі на майданчиках зі штучним покриттям на суму 34530 грн.</w:t>
      </w:r>
    </w:p>
    <w:p w:rsidR="001F2691" w:rsidRPr="006D3D09" w:rsidRDefault="001F2691" w:rsidP="00C22304">
      <w:pPr>
        <w:shd w:val="clear" w:color="auto" w:fill="FFFFFF"/>
        <w:spacing w:after="0" w:line="240" w:lineRule="auto"/>
        <w:ind w:firstLine="567"/>
        <w:jc w:val="both"/>
        <w:rPr>
          <w:shd w:val="clear" w:color="auto" w:fill="FFFFFF"/>
        </w:rPr>
      </w:pPr>
      <w:r w:rsidRPr="006D3D09">
        <w:rPr>
          <w:shd w:val="clear" w:color="auto" w:fill="FFFFFF"/>
        </w:rPr>
        <w:tab/>
        <w:t>Замінено балкони в адміністративному приміщенні СК «Машинобудівник» на енергозберігаючі на суму 47990,17 грн.</w:t>
      </w:r>
    </w:p>
    <w:p w:rsidR="001F2691" w:rsidRPr="006D3D09" w:rsidRDefault="001F2691" w:rsidP="00C22304">
      <w:pPr>
        <w:shd w:val="clear" w:color="auto" w:fill="FFFFFF"/>
        <w:spacing w:after="0" w:line="240" w:lineRule="auto"/>
        <w:ind w:firstLine="567"/>
        <w:jc w:val="both"/>
        <w:rPr>
          <w:shd w:val="clear" w:color="auto" w:fill="FFFFFF"/>
        </w:rPr>
      </w:pPr>
      <w:r w:rsidRPr="006D3D09">
        <w:rPr>
          <w:shd w:val="clear" w:color="auto" w:fill="FFFFFF"/>
        </w:rPr>
        <w:tab/>
        <w:t xml:space="preserve">Встановлено системи вентиляції та рекуперації повітря в залі боксу на СК «Машинобудівник» на суму </w:t>
      </w:r>
      <w:r w:rsidRPr="006D3D09">
        <w:rPr>
          <w:bCs/>
          <w:bdr w:val="none" w:sz="0" w:space="0" w:color="auto" w:frame="1"/>
          <w:shd w:val="clear" w:color="auto" w:fill="FFFFFF"/>
        </w:rPr>
        <w:t>36576,79 грн</w:t>
      </w:r>
      <w:r w:rsidRPr="006D3D09">
        <w:rPr>
          <w:shd w:val="clear" w:color="auto" w:fill="FFFFFF"/>
        </w:rPr>
        <w:t>.</w:t>
      </w:r>
    </w:p>
    <w:p w:rsidR="001F2691" w:rsidRPr="006D3D09" w:rsidRDefault="001F2691" w:rsidP="00C22304">
      <w:pPr>
        <w:shd w:val="clear" w:color="auto" w:fill="FFFFFF"/>
        <w:spacing w:after="0" w:line="240" w:lineRule="auto"/>
        <w:ind w:firstLine="567"/>
        <w:jc w:val="both"/>
        <w:rPr>
          <w:rStyle w:val="a9"/>
          <w:rFonts w:eastAsia="Calibri"/>
          <w:b w:val="0"/>
          <w:sz w:val="24"/>
          <w:lang w:eastAsia="en-US"/>
        </w:rPr>
      </w:pPr>
      <w:r w:rsidRPr="006D3D09">
        <w:rPr>
          <w:rStyle w:val="a9"/>
          <w:rFonts w:eastAsia="Calibri"/>
          <w:b w:val="0"/>
          <w:sz w:val="24"/>
        </w:rPr>
        <w:t>Виготовлена кошторисна документація на поточний ремонт другого поверху на СК «Машинобудівник».</w:t>
      </w:r>
    </w:p>
    <w:p w:rsidR="001F2691" w:rsidRPr="006D3D09" w:rsidRDefault="001F2691" w:rsidP="00C22304">
      <w:pPr>
        <w:shd w:val="clear" w:color="auto" w:fill="FFFFFF"/>
        <w:spacing w:after="0" w:line="240" w:lineRule="auto"/>
        <w:ind w:firstLine="567"/>
        <w:jc w:val="both"/>
        <w:rPr>
          <w:rStyle w:val="a9"/>
          <w:rFonts w:eastAsia="Calibri"/>
          <w:b w:val="0"/>
          <w:sz w:val="24"/>
          <w:lang w:eastAsia="en-US"/>
        </w:rPr>
      </w:pPr>
      <w:r w:rsidRPr="006D3D09">
        <w:rPr>
          <w:shd w:val="clear" w:color="auto" w:fill="FFFFFF"/>
        </w:rPr>
        <w:tab/>
        <w:t xml:space="preserve">В парку «Молодіжний» </w:t>
      </w:r>
      <w:r w:rsidRPr="006D3D09">
        <w:rPr>
          <w:rStyle w:val="a9"/>
          <w:rFonts w:eastAsia="Calibri"/>
          <w:b w:val="0"/>
          <w:sz w:val="24"/>
        </w:rPr>
        <w:t>реалізовано соціальний проект «Активні парки – локації здорової України».</w:t>
      </w:r>
    </w:p>
    <w:p w:rsidR="001F2691" w:rsidRPr="006D3D09" w:rsidRDefault="001F2691" w:rsidP="00C22304">
      <w:pPr>
        <w:shd w:val="clear" w:color="auto" w:fill="FFFFFF"/>
        <w:spacing w:after="0" w:line="240" w:lineRule="auto"/>
        <w:ind w:firstLine="567"/>
        <w:jc w:val="both"/>
        <w:rPr>
          <w:rStyle w:val="a9"/>
          <w:rFonts w:eastAsia="Calibri"/>
          <w:b w:val="0"/>
          <w:sz w:val="24"/>
        </w:rPr>
      </w:pPr>
      <w:r w:rsidRPr="006D3D09">
        <w:rPr>
          <w:rStyle w:val="a9"/>
          <w:rFonts w:eastAsia="Calibri"/>
          <w:b w:val="0"/>
          <w:sz w:val="24"/>
        </w:rPr>
        <w:tab/>
        <w:t>На вулиці Поштова встановлено дитячий майданчик в рамках проекту «Громадський бюджет».</w:t>
      </w:r>
    </w:p>
    <w:p w:rsidR="001F2691" w:rsidRPr="006D3D09" w:rsidRDefault="001F2691" w:rsidP="00C22304">
      <w:pPr>
        <w:shd w:val="clear" w:color="auto" w:fill="FFFFFF"/>
        <w:spacing w:after="0" w:line="240" w:lineRule="auto"/>
        <w:ind w:firstLine="567"/>
        <w:jc w:val="both"/>
        <w:rPr>
          <w:rStyle w:val="a9"/>
          <w:rFonts w:eastAsia="Calibri"/>
          <w:b w:val="0"/>
          <w:sz w:val="24"/>
        </w:rPr>
      </w:pPr>
      <w:r w:rsidRPr="006D3D09">
        <w:rPr>
          <w:rStyle w:val="a9"/>
          <w:rFonts w:eastAsia="Calibri"/>
          <w:b w:val="0"/>
          <w:sz w:val="24"/>
        </w:rPr>
        <w:tab/>
        <w:t>Відкрито спортивний зал для боротьби в селі Веприк.</w:t>
      </w:r>
    </w:p>
    <w:p w:rsidR="001F2691" w:rsidRPr="006D3D09" w:rsidRDefault="001F2691" w:rsidP="00C22304">
      <w:pPr>
        <w:shd w:val="clear" w:color="auto" w:fill="FFFFFF"/>
        <w:spacing w:after="0" w:line="240" w:lineRule="auto"/>
        <w:ind w:firstLine="567"/>
        <w:jc w:val="both"/>
        <w:rPr>
          <w:rStyle w:val="a9"/>
          <w:rFonts w:eastAsia="Calibri"/>
          <w:b w:val="0"/>
          <w:sz w:val="24"/>
        </w:rPr>
      </w:pPr>
      <w:r w:rsidRPr="006D3D09">
        <w:rPr>
          <w:rStyle w:val="a9"/>
          <w:rFonts w:eastAsia="Calibri"/>
          <w:b w:val="0"/>
          <w:sz w:val="24"/>
        </w:rPr>
        <w:tab/>
        <w:t>Придбано обладнання по громадському бюджету на 1 пляж.</w:t>
      </w:r>
    </w:p>
    <w:p w:rsidR="00C53972" w:rsidRPr="006D3D09" w:rsidRDefault="001F2691" w:rsidP="006D3D09">
      <w:pPr>
        <w:shd w:val="clear" w:color="auto" w:fill="FFFFFF"/>
        <w:spacing w:after="0" w:line="240" w:lineRule="auto"/>
        <w:ind w:firstLine="567"/>
        <w:jc w:val="both"/>
        <w:rPr>
          <w:rFonts w:eastAsiaTheme="minorHAnsi"/>
          <w:lang w:eastAsia="en-US"/>
        </w:rPr>
      </w:pPr>
      <w:r w:rsidRPr="006D3D09">
        <w:rPr>
          <w:rStyle w:val="a9"/>
          <w:rFonts w:eastAsia="Calibri"/>
          <w:b w:val="0"/>
          <w:sz w:val="24"/>
        </w:rPr>
        <w:lastRenderedPageBreak/>
        <w:tab/>
      </w:r>
      <w:r w:rsidRPr="006D3D09">
        <w:t>Встановлено дитячий майданчик в місті Фастів по вулиці Свято-Покровська, 38 на суму 299000 грн</w:t>
      </w:r>
      <w:r w:rsidR="006D3D09" w:rsidRPr="006D3D09">
        <w:t>.</w:t>
      </w:r>
    </w:p>
    <w:p w:rsidR="00C53972" w:rsidRPr="006D3D09" w:rsidRDefault="00C53972" w:rsidP="00C22304">
      <w:pPr>
        <w:spacing w:after="0" w:line="240" w:lineRule="auto"/>
        <w:ind w:firstLine="567"/>
      </w:pPr>
      <w:r w:rsidRPr="006D3D09">
        <w:rPr>
          <w:lang w:val="ru-RU"/>
        </w:rPr>
        <w:tab/>
        <w:t xml:space="preserve">Для </w:t>
      </w:r>
      <w:proofErr w:type="spellStart"/>
      <w:r w:rsidRPr="006D3D09">
        <w:rPr>
          <w:lang w:val="ru-RU"/>
        </w:rPr>
        <w:t>безперебійної</w:t>
      </w:r>
      <w:proofErr w:type="spellEnd"/>
      <w:r w:rsidRPr="006D3D09">
        <w:rPr>
          <w:lang w:val="ru-RU"/>
        </w:rPr>
        <w:t xml:space="preserve"> та </w:t>
      </w:r>
      <w:proofErr w:type="spellStart"/>
      <w:r w:rsidRPr="006D3D09">
        <w:rPr>
          <w:lang w:val="ru-RU"/>
        </w:rPr>
        <w:t>належної</w:t>
      </w:r>
      <w:proofErr w:type="spellEnd"/>
      <w:r w:rsidR="00B91F6D">
        <w:rPr>
          <w:lang w:val="ru-RU"/>
        </w:rPr>
        <w:t xml:space="preserve"> </w:t>
      </w:r>
      <w:proofErr w:type="spellStart"/>
      <w:r w:rsidRPr="006D3D09">
        <w:rPr>
          <w:lang w:val="ru-RU"/>
        </w:rPr>
        <w:t>роботи</w:t>
      </w:r>
      <w:proofErr w:type="spellEnd"/>
      <w:r w:rsidR="00B91F6D">
        <w:rPr>
          <w:lang w:val="ru-RU"/>
        </w:rPr>
        <w:t xml:space="preserve"> </w:t>
      </w:r>
      <w:proofErr w:type="spellStart"/>
      <w:r w:rsidRPr="006D3D09">
        <w:rPr>
          <w:lang w:val="ru-RU"/>
        </w:rPr>
        <w:t>закладів</w:t>
      </w:r>
      <w:proofErr w:type="spellEnd"/>
      <w:r w:rsidRPr="006D3D09">
        <w:rPr>
          <w:lang w:val="ru-RU"/>
        </w:rPr>
        <w:t xml:space="preserve">, </w:t>
      </w:r>
      <w:proofErr w:type="spellStart"/>
      <w:proofErr w:type="gramStart"/>
      <w:r w:rsidRPr="006D3D09">
        <w:rPr>
          <w:lang w:val="ru-RU"/>
        </w:rPr>
        <w:t>п</w:t>
      </w:r>
      <w:proofErr w:type="gramEnd"/>
      <w:r w:rsidRPr="006D3D09">
        <w:rPr>
          <w:lang w:val="ru-RU"/>
        </w:rPr>
        <w:t>ідпорядкованих</w:t>
      </w:r>
      <w:proofErr w:type="spellEnd"/>
      <w:r w:rsidR="00B91F6D">
        <w:rPr>
          <w:lang w:val="ru-RU"/>
        </w:rPr>
        <w:t xml:space="preserve"> </w:t>
      </w:r>
      <w:proofErr w:type="spellStart"/>
      <w:r w:rsidRPr="006D3D09">
        <w:rPr>
          <w:lang w:val="ru-RU"/>
        </w:rPr>
        <w:t>управлінню</w:t>
      </w:r>
      <w:proofErr w:type="spellEnd"/>
      <w:r w:rsidR="00B91F6D">
        <w:rPr>
          <w:lang w:val="ru-RU"/>
        </w:rPr>
        <w:t xml:space="preserve"> </w:t>
      </w:r>
      <w:proofErr w:type="spellStart"/>
      <w:r w:rsidR="000C1A4C" w:rsidRPr="006D3D09">
        <w:rPr>
          <w:lang w:val="ru-RU"/>
        </w:rPr>
        <w:t>культури</w:t>
      </w:r>
      <w:proofErr w:type="spellEnd"/>
      <w:r w:rsidR="000C1A4C" w:rsidRPr="006D3D09">
        <w:rPr>
          <w:lang w:val="ru-RU"/>
        </w:rPr>
        <w:t xml:space="preserve"> для</w:t>
      </w:r>
      <w:r w:rsidR="00B91F6D">
        <w:rPr>
          <w:lang w:val="ru-RU"/>
        </w:rPr>
        <w:t xml:space="preserve"> </w:t>
      </w:r>
      <w:proofErr w:type="spellStart"/>
      <w:r w:rsidRPr="006D3D09">
        <w:rPr>
          <w:lang w:val="ru-RU"/>
        </w:rPr>
        <w:t>проведення</w:t>
      </w:r>
      <w:proofErr w:type="spellEnd"/>
      <w:r w:rsidRPr="006D3D09">
        <w:rPr>
          <w:lang w:val="ru-RU"/>
        </w:rPr>
        <w:t xml:space="preserve"> на </w:t>
      </w:r>
      <w:proofErr w:type="spellStart"/>
      <w:r w:rsidRPr="006D3D09">
        <w:rPr>
          <w:lang w:val="ru-RU"/>
        </w:rPr>
        <w:t>високому</w:t>
      </w:r>
      <w:proofErr w:type="spellEnd"/>
      <w:r w:rsidR="00B91F6D">
        <w:rPr>
          <w:lang w:val="ru-RU"/>
        </w:rPr>
        <w:t xml:space="preserve"> </w:t>
      </w:r>
      <w:proofErr w:type="spellStart"/>
      <w:r w:rsidRPr="006D3D09">
        <w:rPr>
          <w:lang w:val="ru-RU"/>
        </w:rPr>
        <w:t>рівні</w:t>
      </w:r>
      <w:proofErr w:type="spellEnd"/>
      <w:r w:rsidRPr="006D3D09">
        <w:rPr>
          <w:lang w:val="ru-RU"/>
        </w:rPr>
        <w:t xml:space="preserve">  </w:t>
      </w:r>
      <w:proofErr w:type="spellStart"/>
      <w:r w:rsidRPr="006D3D09">
        <w:rPr>
          <w:lang w:val="ru-RU"/>
        </w:rPr>
        <w:t>культурно-мистецьких</w:t>
      </w:r>
      <w:proofErr w:type="spellEnd"/>
      <w:r w:rsidRPr="006D3D09">
        <w:rPr>
          <w:lang w:val="ru-RU"/>
        </w:rPr>
        <w:t xml:space="preserve">, </w:t>
      </w:r>
      <w:proofErr w:type="spellStart"/>
      <w:r w:rsidRPr="006D3D09">
        <w:rPr>
          <w:lang w:val="ru-RU"/>
        </w:rPr>
        <w:t>просвітницьких</w:t>
      </w:r>
      <w:proofErr w:type="spellEnd"/>
      <w:r w:rsidRPr="006D3D09">
        <w:rPr>
          <w:lang w:val="ru-RU"/>
        </w:rPr>
        <w:t xml:space="preserve">, </w:t>
      </w:r>
      <w:proofErr w:type="spellStart"/>
      <w:r w:rsidRPr="006D3D09">
        <w:rPr>
          <w:lang w:val="ru-RU"/>
        </w:rPr>
        <w:t>масових</w:t>
      </w:r>
      <w:proofErr w:type="spellEnd"/>
      <w:r w:rsidR="00B91F6D">
        <w:rPr>
          <w:lang w:val="ru-RU"/>
        </w:rPr>
        <w:t xml:space="preserve"> </w:t>
      </w:r>
      <w:proofErr w:type="spellStart"/>
      <w:r w:rsidRPr="006D3D09">
        <w:rPr>
          <w:lang w:val="ru-RU"/>
        </w:rPr>
        <w:t>заходів</w:t>
      </w:r>
      <w:proofErr w:type="spellEnd"/>
      <w:r w:rsidRPr="006D3D09">
        <w:rPr>
          <w:lang w:val="ru-RU"/>
        </w:rPr>
        <w:t xml:space="preserve"> на 2021 </w:t>
      </w:r>
      <w:proofErr w:type="spellStart"/>
      <w:r w:rsidRPr="006D3D09">
        <w:rPr>
          <w:lang w:val="ru-RU"/>
        </w:rPr>
        <w:t>рік</w:t>
      </w:r>
      <w:proofErr w:type="spellEnd"/>
      <w:r w:rsidR="00B91F6D">
        <w:rPr>
          <w:lang w:val="ru-RU"/>
        </w:rPr>
        <w:t xml:space="preserve"> </w:t>
      </w:r>
      <w:proofErr w:type="spellStart"/>
      <w:r w:rsidRPr="006D3D09">
        <w:rPr>
          <w:lang w:val="ru-RU"/>
        </w:rPr>
        <w:t>управлінню</w:t>
      </w:r>
      <w:proofErr w:type="spellEnd"/>
      <w:r w:rsidR="00B91F6D">
        <w:rPr>
          <w:lang w:val="ru-RU"/>
        </w:rPr>
        <w:t xml:space="preserve"> </w:t>
      </w:r>
      <w:proofErr w:type="spellStart"/>
      <w:r w:rsidRPr="006D3D09">
        <w:rPr>
          <w:lang w:val="ru-RU"/>
        </w:rPr>
        <w:t>культури</w:t>
      </w:r>
      <w:proofErr w:type="spellEnd"/>
      <w:r w:rsidRPr="006D3D09">
        <w:rPr>
          <w:lang w:val="ru-RU"/>
        </w:rPr>
        <w:t xml:space="preserve">, </w:t>
      </w:r>
      <w:proofErr w:type="spellStart"/>
      <w:r w:rsidRPr="006D3D09">
        <w:rPr>
          <w:lang w:val="ru-RU"/>
        </w:rPr>
        <w:t>молоді</w:t>
      </w:r>
      <w:proofErr w:type="spellEnd"/>
      <w:r w:rsidRPr="006D3D09">
        <w:rPr>
          <w:lang w:val="ru-RU"/>
        </w:rPr>
        <w:t xml:space="preserve"> та туризму </w:t>
      </w:r>
      <w:proofErr w:type="spellStart"/>
      <w:r w:rsidRPr="006D3D09">
        <w:rPr>
          <w:lang w:val="ru-RU"/>
        </w:rPr>
        <w:t>виділено</w:t>
      </w:r>
      <w:proofErr w:type="spellEnd"/>
      <w:r w:rsidRPr="006D3D09">
        <w:rPr>
          <w:lang w:val="ru-RU"/>
        </w:rPr>
        <w:t xml:space="preserve"> по </w:t>
      </w:r>
      <w:proofErr w:type="spellStart"/>
      <w:r w:rsidRPr="006D3D09">
        <w:rPr>
          <w:lang w:val="ru-RU"/>
        </w:rPr>
        <w:t>загальому</w:t>
      </w:r>
      <w:proofErr w:type="spellEnd"/>
      <w:r w:rsidRPr="006D3D09">
        <w:rPr>
          <w:lang w:val="ru-RU"/>
        </w:rPr>
        <w:t xml:space="preserve"> фонду 34 946 328,82 </w:t>
      </w:r>
      <w:proofErr w:type="spellStart"/>
      <w:r w:rsidRPr="006D3D09">
        <w:rPr>
          <w:lang w:val="ru-RU"/>
        </w:rPr>
        <w:t>грн</w:t>
      </w:r>
      <w:proofErr w:type="spellEnd"/>
      <w:r w:rsidRPr="006D3D09">
        <w:rPr>
          <w:lang w:val="ru-RU"/>
        </w:rPr>
        <w:t xml:space="preserve">, </w:t>
      </w:r>
      <w:proofErr w:type="spellStart"/>
      <w:r w:rsidRPr="006D3D09">
        <w:rPr>
          <w:lang w:val="ru-RU"/>
        </w:rPr>
        <w:t>із</w:t>
      </w:r>
      <w:proofErr w:type="spellEnd"/>
      <w:r w:rsidR="00B91F6D">
        <w:rPr>
          <w:lang w:val="ru-RU"/>
        </w:rPr>
        <w:t xml:space="preserve"> </w:t>
      </w:r>
      <w:proofErr w:type="spellStart"/>
      <w:r w:rsidRPr="006D3D09">
        <w:rPr>
          <w:lang w:val="ru-RU"/>
        </w:rPr>
        <w:t>яких</w:t>
      </w:r>
      <w:proofErr w:type="spellEnd"/>
      <w:r w:rsidR="00B91F6D">
        <w:rPr>
          <w:lang w:val="ru-RU"/>
        </w:rPr>
        <w:t xml:space="preserve"> </w:t>
      </w:r>
      <w:proofErr w:type="spellStart"/>
      <w:r w:rsidRPr="006D3D09">
        <w:rPr>
          <w:lang w:val="ru-RU"/>
        </w:rPr>
        <w:t>використано</w:t>
      </w:r>
      <w:proofErr w:type="spellEnd"/>
      <w:r w:rsidRPr="006D3D09">
        <w:rPr>
          <w:lang w:val="ru-RU"/>
        </w:rPr>
        <w:t xml:space="preserve"> – 33 861 134,63 грн. Для </w:t>
      </w:r>
      <w:proofErr w:type="spellStart"/>
      <w:r w:rsidRPr="006D3D09">
        <w:rPr>
          <w:lang w:val="ru-RU"/>
        </w:rPr>
        <w:t>проведення</w:t>
      </w:r>
      <w:proofErr w:type="spellEnd"/>
      <w:r w:rsidRPr="006D3D09">
        <w:rPr>
          <w:lang w:val="ru-RU"/>
        </w:rPr>
        <w:t xml:space="preserve"> кап</w:t>
      </w:r>
      <w:proofErr w:type="gramStart"/>
      <w:r w:rsidRPr="006D3D09">
        <w:rPr>
          <w:lang w:val="ru-RU"/>
        </w:rPr>
        <w:t>.</w:t>
      </w:r>
      <w:proofErr w:type="gramEnd"/>
      <w:r w:rsidRPr="006D3D09">
        <w:rPr>
          <w:lang w:val="ru-RU"/>
        </w:rPr>
        <w:t xml:space="preserve"> </w:t>
      </w:r>
      <w:proofErr w:type="spellStart"/>
      <w:r w:rsidR="00B91F6D" w:rsidRPr="006D3D09">
        <w:rPr>
          <w:lang w:val="ru-RU"/>
        </w:rPr>
        <w:t>Р</w:t>
      </w:r>
      <w:r w:rsidRPr="006D3D09">
        <w:rPr>
          <w:lang w:val="ru-RU"/>
        </w:rPr>
        <w:t>емонтів</w:t>
      </w:r>
      <w:proofErr w:type="spellEnd"/>
      <w:r w:rsidR="00B91F6D">
        <w:rPr>
          <w:lang w:val="ru-RU"/>
        </w:rPr>
        <w:t xml:space="preserve"> </w:t>
      </w:r>
      <w:proofErr w:type="spellStart"/>
      <w:r w:rsidRPr="006D3D09">
        <w:rPr>
          <w:lang w:val="ru-RU"/>
        </w:rPr>
        <w:t>будівель</w:t>
      </w:r>
      <w:proofErr w:type="spellEnd"/>
      <w:r w:rsidR="00B91F6D">
        <w:rPr>
          <w:lang w:val="ru-RU"/>
        </w:rPr>
        <w:t xml:space="preserve"> </w:t>
      </w:r>
      <w:proofErr w:type="spellStart"/>
      <w:r w:rsidRPr="006D3D09">
        <w:rPr>
          <w:lang w:val="ru-RU"/>
        </w:rPr>
        <w:t>із</w:t>
      </w:r>
      <w:proofErr w:type="spellEnd"/>
      <w:r w:rsidRPr="006D3D09">
        <w:rPr>
          <w:lang w:val="ru-RU"/>
        </w:rPr>
        <w:t xml:space="preserve"> бюджету </w:t>
      </w:r>
      <w:proofErr w:type="spellStart"/>
      <w:r w:rsidRPr="006D3D09">
        <w:rPr>
          <w:lang w:val="ru-RU"/>
        </w:rPr>
        <w:t>розвитку</w:t>
      </w:r>
      <w:proofErr w:type="spellEnd"/>
      <w:r w:rsidR="00B91F6D">
        <w:rPr>
          <w:lang w:val="ru-RU"/>
        </w:rPr>
        <w:t xml:space="preserve"> </w:t>
      </w:r>
      <w:proofErr w:type="spellStart"/>
      <w:r w:rsidRPr="006D3D09">
        <w:rPr>
          <w:lang w:val="ru-RU"/>
        </w:rPr>
        <w:t>громади</w:t>
      </w:r>
      <w:proofErr w:type="spellEnd"/>
      <w:r w:rsidR="00B91F6D">
        <w:rPr>
          <w:lang w:val="ru-RU"/>
        </w:rPr>
        <w:t xml:space="preserve"> </w:t>
      </w:r>
      <w:proofErr w:type="spellStart"/>
      <w:r w:rsidRPr="006D3D09">
        <w:rPr>
          <w:lang w:val="ru-RU"/>
        </w:rPr>
        <w:t>виділено</w:t>
      </w:r>
      <w:proofErr w:type="spellEnd"/>
      <w:r w:rsidRPr="006D3D09">
        <w:rPr>
          <w:lang w:val="ru-RU"/>
        </w:rPr>
        <w:t xml:space="preserve"> 565 101,00 </w:t>
      </w:r>
      <w:proofErr w:type="spellStart"/>
      <w:r w:rsidRPr="006D3D09">
        <w:rPr>
          <w:lang w:val="ru-RU"/>
        </w:rPr>
        <w:t>грн</w:t>
      </w:r>
      <w:proofErr w:type="spellEnd"/>
      <w:r w:rsidRPr="006D3D09">
        <w:rPr>
          <w:lang w:val="ru-RU"/>
        </w:rPr>
        <w:t xml:space="preserve">, </w:t>
      </w:r>
      <w:proofErr w:type="spellStart"/>
      <w:r w:rsidRPr="006D3D09">
        <w:rPr>
          <w:lang w:val="ru-RU"/>
        </w:rPr>
        <w:t>із</w:t>
      </w:r>
      <w:proofErr w:type="spellEnd"/>
      <w:r w:rsidR="00B91F6D">
        <w:rPr>
          <w:lang w:val="ru-RU"/>
        </w:rPr>
        <w:t xml:space="preserve"> </w:t>
      </w:r>
      <w:proofErr w:type="spellStart"/>
      <w:r w:rsidRPr="006D3D09">
        <w:rPr>
          <w:lang w:val="ru-RU"/>
        </w:rPr>
        <w:t>яких</w:t>
      </w:r>
      <w:proofErr w:type="spellEnd"/>
      <w:r w:rsidR="00B91F6D">
        <w:rPr>
          <w:lang w:val="ru-RU"/>
        </w:rPr>
        <w:t xml:space="preserve"> </w:t>
      </w:r>
      <w:proofErr w:type="spellStart"/>
      <w:r w:rsidRPr="006D3D09">
        <w:rPr>
          <w:lang w:val="ru-RU"/>
        </w:rPr>
        <w:t>використано</w:t>
      </w:r>
      <w:proofErr w:type="spellEnd"/>
      <w:r w:rsidRPr="006D3D09">
        <w:rPr>
          <w:lang w:val="ru-RU"/>
        </w:rPr>
        <w:t xml:space="preserve"> 394 468,52 </w:t>
      </w:r>
      <w:proofErr w:type="spellStart"/>
      <w:r w:rsidRPr="006D3D09">
        <w:rPr>
          <w:lang w:val="ru-RU"/>
        </w:rPr>
        <w:t>грн</w:t>
      </w:r>
      <w:proofErr w:type="spellEnd"/>
      <w:r w:rsidRPr="006D3D09">
        <w:rPr>
          <w:lang w:val="ru-RU"/>
        </w:rPr>
        <w:t xml:space="preserve">, </w:t>
      </w:r>
      <w:proofErr w:type="spellStart"/>
      <w:r w:rsidRPr="006D3D09">
        <w:rPr>
          <w:lang w:val="ru-RU"/>
        </w:rPr>
        <w:t>з</w:t>
      </w:r>
      <w:proofErr w:type="spellEnd"/>
      <w:r w:rsidRPr="006D3D09">
        <w:rPr>
          <w:lang w:val="ru-RU"/>
        </w:rPr>
        <w:t xml:space="preserve"> </w:t>
      </w:r>
      <w:proofErr w:type="gramStart"/>
      <w:r w:rsidRPr="006D3D09">
        <w:rPr>
          <w:lang w:val="ru-RU"/>
        </w:rPr>
        <w:t>державного</w:t>
      </w:r>
      <w:proofErr w:type="gramEnd"/>
      <w:r w:rsidRPr="006D3D09">
        <w:rPr>
          <w:lang w:val="ru-RU"/>
        </w:rPr>
        <w:t xml:space="preserve"> бюджету </w:t>
      </w:r>
      <w:proofErr w:type="spellStart"/>
      <w:r w:rsidRPr="006D3D09">
        <w:rPr>
          <w:lang w:val="ru-RU"/>
        </w:rPr>
        <w:t>було</w:t>
      </w:r>
      <w:proofErr w:type="spellEnd"/>
      <w:r w:rsidR="00B91F6D">
        <w:rPr>
          <w:lang w:val="ru-RU"/>
        </w:rPr>
        <w:t xml:space="preserve"> </w:t>
      </w:r>
      <w:proofErr w:type="spellStart"/>
      <w:r w:rsidRPr="006D3D09">
        <w:rPr>
          <w:lang w:val="ru-RU"/>
        </w:rPr>
        <w:t>виділено</w:t>
      </w:r>
      <w:proofErr w:type="spellEnd"/>
      <w:r w:rsidRPr="006D3D09">
        <w:rPr>
          <w:lang w:val="ru-RU"/>
        </w:rPr>
        <w:t xml:space="preserve"> – 10 000 000,00 </w:t>
      </w:r>
      <w:proofErr w:type="spellStart"/>
      <w:r w:rsidRPr="006D3D09">
        <w:rPr>
          <w:lang w:val="ru-RU"/>
        </w:rPr>
        <w:t>грн</w:t>
      </w:r>
      <w:proofErr w:type="spellEnd"/>
      <w:r w:rsidRPr="006D3D09">
        <w:rPr>
          <w:lang w:val="ru-RU"/>
        </w:rPr>
        <w:t xml:space="preserve">., </w:t>
      </w:r>
      <w:proofErr w:type="spellStart"/>
      <w:r w:rsidRPr="006D3D09">
        <w:rPr>
          <w:lang w:val="ru-RU"/>
        </w:rPr>
        <w:t>із</w:t>
      </w:r>
      <w:proofErr w:type="spellEnd"/>
      <w:r w:rsidR="00B91F6D">
        <w:rPr>
          <w:lang w:val="ru-RU"/>
        </w:rPr>
        <w:t xml:space="preserve"> </w:t>
      </w:r>
      <w:proofErr w:type="spellStart"/>
      <w:r w:rsidRPr="006D3D09">
        <w:rPr>
          <w:lang w:val="ru-RU"/>
        </w:rPr>
        <w:t>яких</w:t>
      </w:r>
      <w:proofErr w:type="spellEnd"/>
      <w:r w:rsidR="00B91F6D">
        <w:rPr>
          <w:lang w:val="ru-RU"/>
        </w:rPr>
        <w:t xml:space="preserve"> </w:t>
      </w:r>
      <w:proofErr w:type="spellStart"/>
      <w:r w:rsidRPr="006D3D09">
        <w:rPr>
          <w:lang w:val="ru-RU"/>
        </w:rPr>
        <w:t>використано</w:t>
      </w:r>
      <w:proofErr w:type="spellEnd"/>
      <w:r w:rsidRPr="006D3D09">
        <w:rPr>
          <w:lang w:val="ru-RU"/>
        </w:rPr>
        <w:t xml:space="preserve"> 5 520 270,73 </w:t>
      </w:r>
      <w:proofErr w:type="spellStart"/>
      <w:r w:rsidRPr="006D3D09">
        <w:rPr>
          <w:lang w:val="ru-RU"/>
        </w:rPr>
        <w:t>грн</w:t>
      </w:r>
      <w:proofErr w:type="spellEnd"/>
      <w:r w:rsidRPr="006D3D09">
        <w:rPr>
          <w:lang w:val="ru-RU"/>
        </w:rPr>
        <w:t xml:space="preserve">. </w:t>
      </w:r>
    </w:p>
    <w:p w:rsidR="004E376F" w:rsidRPr="006D3D09" w:rsidRDefault="004E376F" w:rsidP="004E376F">
      <w:pPr>
        <w:spacing w:after="0" w:line="240" w:lineRule="auto"/>
        <w:ind w:firstLine="567"/>
      </w:pPr>
      <w:r w:rsidRPr="006D3D09">
        <w:t xml:space="preserve"> У звітному періоді управління культури спільно з представниками громадянського суспільства та іншими структурними підрозділами взяли участь у конкурсі «Молодіжна столиця України 2022», «Молодіжна столиця 2023» та «Культурні столиці України», де заявка від Фастівської міської територіальної громади посіла третє місце у рейтингу.</w:t>
      </w:r>
    </w:p>
    <w:p w:rsidR="004E376F" w:rsidRPr="006D3D09" w:rsidRDefault="004E376F" w:rsidP="004E376F">
      <w:pPr>
        <w:spacing w:after="0" w:line="240" w:lineRule="auto"/>
        <w:ind w:firstLine="567"/>
        <w:rPr>
          <w:rFonts w:eastAsia="Gungsuh"/>
        </w:rPr>
      </w:pPr>
      <w:r w:rsidRPr="006D3D09">
        <w:t>Станом на 01.01.2022 року кількість штатних одиниць у закладах, підпорядкованих управлінню культури, становить 227,70 одиниць.</w:t>
      </w:r>
    </w:p>
    <w:p w:rsidR="006E10BB" w:rsidRPr="006D3D09" w:rsidRDefault="006E10BB" w:rsidP="00C22304">
      <w:pPr>
        <w:spacing w:after="0" w:line="240" w:lineRule="auto"/>
        <w:ind w:firstLine="567"/>
        <w:jc w:val="both"/>
      </w:pPr>
      <w:r w:rsidRPr="006D3D09">
        <w:t xml:space="preserve">За 2021 рік, відділом з питань праці управління соціального захисту населення виконавчого комітету Фастівської міської ради, надано 60 консультацій з питань охорони праці. </w:t>
      </w:r>
    </w:p>
    <w:p w:rsidR="006E10BB" w:rsidRPr="006D3D09" w:rsidRDefault="006E10BB" w:rsidP="00C22304">
      <w:pPr>
        <w:spacing w:after="0" w:line="240" w:lineRule="auto"/>
        <w:ind w:firstLine="567"/>
        <w:jc w:val="both"/>
      </w:pPr>
      <w:r w:rsidRPr="006D3D09">
        <w:t>Питання атестації робочих місць знаходиться під постійним контролем. Зокрема, на 12-х підприємствах міста за результатами атестації робочих місць визначено пенсії на пільгових умовах за списком №1- 27 осіб №2 – 164 осіб, та додаткові відпустки за роботу зі шкідливими умовами праці та за особливий характер праці на підприємстві - 1589 особи.</w:t>
      </w:r>
    </w:p>
    <w:p w:rsidR="006E10BB" w:rsidRPr="006D3D09" w:rsidRDefault="006E10BB" w:rsidP="00C22304">
      <w:pPr>
        <w:spacing w:after="0" w:line="240" w:lineRule="auto"/>
        <w:ind w:firstLine="567"/>
        <w:jc w:val="both"/>
      </w:pPr>
      <w:r w:rsidRPr="006D3D09">
        <w:t xml:space="preserve">Відділом з питань праці забезпечено виконання Програми поліпшення стану безпеки, гігієни праці та виробничого середовища на території Фастівської міської територіальної громади  на 2021 – 2023 роки, яка затверджена рішенням Фастівської міської ради </w:t>
      </w:r>
    </w:p>
    <w:p w:rsidR="006E10BB" w:rsidRPr="006D3D09" w:rsidRDefault="006E10BB" w:rsidP="00C22304">
      <w:pPr>
        <w:spacing w:after="0" w:line="240" w:lineRule="auto"/>
        <w:ind w:firstLine="567"/>
        <w:jc w:val="both"/>
      </w:pPr>
      <w:r w:rsidRPr="006D3D09">
        <w:t>З метою відзначення  Всесвітнього Дня охорони праці, на території Фастівської міської територіальної громади, було забезпечено проведення Тижня охорони праці та проведення круглого столу</w:t>
      </w:r>
      <w:r w:rsidR="00E576FA" w:rsidRPr="006D3D09">
        <w:t xml:space="preserve">. </w:t>
      </w:r>
    </w:p>
    <w:p w:rsidR="006E10BB" w:rsidRPr="006D3D09" w:rsidRDefault="006E10BB" w:rsidP="00C22304">
      <w:pPr>
        <w:spacing w:after="0" w:line="240" w:lineRule="auto"/>
        <w:ind w:firstLine="567"/>
        <w:jc w:val="both"/>
      </w:pPr>
      <w:r w:rsidRPr="006D3D09">
        <w:t xml:space="preserve">Відділом з питань праці управління  соціального захисту населення,  на постійному контролі,    тримається стан виплати заробітної плати на території громади. </w:t>
      </w:r>
    </w:p>
    <w:p w:rsidR="006E10BB" w:rsidRPr="006D3D09" w:rsidRDefault="006E10BB" w:rsidP="00C22304">
      <w:pPr>
        <w:spacing w:after="0" w:line="240" w:lineRule="auto"/>
        <w:ind w:firstLine="567"/>
        <w:jc w:val="both"/>
      </w:pPr>
      <w:r w:rsidRPr="006D3D09">
        <w:t xml:space="preserve">Станом, на 01.01.2022, заборгованість із виплати заробітної плати на території Фастівської міської територіальної громади становить 1 млн. 267 тис. грн.., яке має підприємство </w:t>
      </w:r>
      <w:proofErr w:type="spellStart"/>
      <w:r w:rsidRPr="006D3D09">
        <w:t>КП</w:t>
      </w:r>
      <w:proofErr w:type="spellEnd"/>
      <w:r w:rsidRPr="006D3D09">
        <w:t xml:space="preserve"> КОР « </w:t>
      </w:r>
      <w:proofErr w:type="spellStart"/>
      <w:r w:rsidRPr="006D3D09">
        <w:t>Поліфаст</w:t>
      </w:r>
      <w:proofErr w:type="spellEnd"/>
      <w:r w:rsidRPr="006D3D09">
        <w:t xml:space="preserve">». </w:t>
      </w:r>
    </w:p>
    <w:p w:rsidR="006E10BB" w:rsidRPr="006D3D09" w:rsidRDefault="006E10BB" w:rsidP="004E376F">
      <w:pPr>
        <w:spacing w:after="0" w:line="240" w:lineRule="auto"/>
        <w:ind w:firstLine="567"/>
        <w:jc w:val="both"/>
      </w:pPr>
      <w:r w:rsidRPr="006D3D09">
        <w:t>Відділом виплати сума нарахованих та виплачених допомо</w:t>
      </w:r>
      <w:r w:rsidR="00A30D00">
        <w:t>г становить 104656,3 тис. грн.:</w:t>
      </w:r>
      <w:r w:rsidRPr="006D3D09">
        <w:t>.</w:t>
      </w:r>
    </w:p>
    <w:p w:rsidR="006E10BB" w:rsidRPr="006D3D09" w:rsidRDefault="006E10BB" w:rsidP="00C22304">
      <w:pPr>
        <w:spacing w:after="0" w:line="240" w:lineRule="auto"/>
        <w:ind w:firstLine="567"/>
        <w:jc w:val="both"/>
      </w:pPr>
      <w:r w:rsidRPr="006D3D09">
        <w:t xml:space="preserve">На обліку в управлінні перебуває 63 отримувача соціальної допомоги особі, яка проживає разом з особою з інвалідністю І чи ІІ групи внаслідок психічного розладу, що за висновками лікарської комісії медичного закладу потребує постійного стороннього догляду за ними. </w:t>
      </w:r>
    </w:p>
    <w:p w:rsidR="006E10BB" w:rsidRPr="006D3D09" w:rsidRDefault="006E10BB" w:rsidP="00C22304">
      <w:pPr>
        <w:spacing w:after="0" w:line="240" w:lineRule="auto"/>
        <w:ind w:firstLine="567"/>
        <w:jc w:val="both"/>
      </w:pPr>
      <w:r w:rsidRPr="006D3D09">
        <w:t xml:space="preserve">Проведено відшкодування послуги «муніципальна няня »  на суму 254,7 </w:t>
      </w:r>
      <w:proofErr w:type="spellStart"/>
      <w:r w:rsidRPr="006D3D09">
        <w:t>тис.грн</w:t>
      </w:r>
      <w:proofErr w:type="spellEnd"/>
      <w:r w:rsidRPr="006D3D09">
        <w:t>.</w:t>
      </w:r>
    </w:p>
    <w:p w:rsidR="006E10BB" w:rsidRPr="006D3D09" w:rsidRDefault="006E10BB" w:rsidP="00C22304">
      <w:pPr>
        <w:spacing w:after="0" w:line="240" w:lineRule="auto"/>
        <w:ind w:firstLine="567"/>
        <w:jc w:val="both"/>
      </w:pPr>
      <w:r w:rsidRPr="006D3D09">
        <w:t>Призначено надбавку на догляд одиноким, які досягли 80-річного віку та потребують постійного стороннього догляду - на суму 716,9  тис. грн..</w:t>
      </w:r>
    </w:p>
    <w:p w:rsidR="006E10BB" w:rsidRPr="006D3D09" w:rsidRDefault="006E10BB" w:rsidP="00C22304">
      <w:pPr>
        <w:shd w:val="clear" w:color="auto" w:fill="FFFFFF"/>
        <w:spacing w:after="0" w:line="240" w:lineRule="auto"/>
        <w:ind w:firstLine="567"/>
        <w:jc w:val="both"/>
      </w:pPr>
      <w:r w:rsidRPr="006D3D09">
        <w:t>Управлінням за 2021 рік нараховано субсидій на житлово-комунальні послуги  на загальну суму 50 228,2 тис. грн., нараховано відшкодування пільг на житлово-комунальні послуги всього на загальну суму 34136,0 тис. грн..</w:t>
      </w:r>
    </w:p>
    <w:p w:rsidR="006E10BB" w:rsidRPr="006D3D09" w:rsidRDefault="006E10BB" w:rsidP="00C22304">
      <w:pPr>
        <w:spacing w:after="0" w:line="240" w:lineRule="auto"/>
        <w:ind w:firstLine="567"/>
        <w:jc w:val="both"/>
        <w:rPr>
          <w:bCs/>
        </w:rPr>
      </w:pPr>
      <w:r w:rsidRPr="006D3D09">
        <w:rPr>
          <w:bCs/>
        </w:rPr>
        <w:t>В управлінні станом на 01.01.2022 року перебуває на обліку 1747 особа, які постраждали внаслідок Чорнобильської катастрофи. За 2021 рік виплачена: компенсація за продукти харчування громадянам 1 та 2 категорії на суму 7141,5 тис. грн., допомога на оздоровлення на суму 263,6 тис. грн., компенсація за невикористану санаторно-курортну путівку на суму 39,6 тис. грн., за надання додаткової відпустки на суму 1430,4 тис. грн.</w:t>
      </w:r>
    </w:p>
    <w:p w:rsidR="006E10BB" w:rsidRPr="006D3D09" w:rsidRDefault="006E10BB" w:rsidP="00C22304">
      <w:pPr>
        <w:spacing w:after="0" w:line="240" w:lineRule="auto"/>
        <w:ind w:firstLine="567"/>
        <w:jc w:val="both"/>
      </w:pPr>
      <w:r w:rsidRPr="006D3D09">
        <w:lastRenderedPageBreak/>
        <w:t xml:space="preserve">Укладено 15 договорів на суму 270,5 тис. грн. на реабілітацію дітей з інвалідністю за кошти місцевого бюджету відповідно до </w:t>
      </w:r>
      <w:r w:rsidRPr="006D3D09">
        <w:rPr>
          <w:bCs/>
        </w:rPr>
        <w:t>міської комплексної програми «Турбота на 2021-2025 роки»</w:t>
      </w:r>
    </w:p>
    <w:p w:rsidR="006E10BB" w:rsidRPr="006D3D09" w:rsidRDefault="006E10BB" w:rsidP="00C22304">
      <w:pPr>
        <w:spacing w:after="0" w:line="240" w:lineRule="auto"/>
        <w:ind w:firstLine="567"/>
        <w:jc w:val="both"/>
      </w:pPr>
      <w:r w:rsidRPr="006D3D09">
        <w:t>Прийнято 61 заяву на надання одноразової матеріальної допомоги. Виплачено  37 особам з інвалідністю та малозабезпеченим  громадянам одноразову матеріальну допомогу на суму 32,8 тис. грн.</w:t>
      </w:r>
    </w:p>
    <w:p w:rsidR="006E10BB" w:rsidRPr="006D3D09" w:rsidRDefault="006E10BB" w:rsidP="00C22304">
      <w:pPr>
        <w:spacing w:after="0" w:line="240" w:lineRule="auto"/>
        <w:ind w:firstLine="567"/>
        <w:jc w:val="both"/>
      </w:pPr>
      <w:r w:rsidRPr="006D3D09">
        <w:t>Прийнято від військовослужбовців, які уклали контракт на проходження військової служби в ЗСУ, 22 заяви для отримання одноразової допомоги. Виплачено допомоги військовослужбовцям-контрактникам на суму 220,0 тис. грн.</w:t>
      </w:r>
    </w:p>
    <w:p w:rsidR="006E10BB" w:rsidRPr="006D3D09" w:rsidRDefault="006E10BB" w:rsidP="00C22304">
      <w:pPr>
        <w:spacing w:after="0" w:line="240" w:lineRule="auto"/>
        <w:ind w:firstLine="567"/>
        <w:jc w:val="both"/>
      </w:pPr>
      <w:r w:rsidRPr="006D3D09">
        <w:t xml:space="preserve">27 особам звільненим з військової строкової служби виплачена матеріальна допомога на загальну суму 135,6 тис. грн.. </w:t>
      </w:r>
    </w:p>
    <w:p w:rsidR="006E10BB" w:rsidRPr="006D3D09" w:rsidRDefault="006E10BB" w:rsidP="00C22304">
      <w:pPr>
        <w:spacing w:after="0" w:line="240" w:lineRule="auto"/>
        <w:ind w:firstLine="567"/>
        <w:jc w:val="both"/>
      </w:pPr>
      <w:r w:rsidRPr="006D3D09">
        <w:t>Прийнято 9 заяв від громадян , які здійснили поховання осіб з інвалідністю внаслідок війни та учасників бойових дій, сформовано реєстри на виплату  відшкодування допомоги на поховання, за травень, червень місяці та передано до департаменту соціального захисту населення Київської ОДА. Виплачено відшкодування на суму 42,1 тис. грн.</w:t>
      </w:r>
    </w:p>
    <w:p w:rsidR="006E10BB" w:rsidRPr="006D3D09" w:rsidRDefault="006E10BB" w:rsidP="00C22304">
      <w:pPr>
        <w:spacing w:after="0" w:line="240" w:lineRule="auto"/>
        <w:ind w:firstLine="567"/>
        <w:jc w:val="both"/>
      </w:pPr>
      <w:r w:rsidRPr="006D3D09">
        <w:t xml:space="preserve">Виплачено одноразову допомогу до 5 травня 1614 ветеранам війни на суму 3228,5 </w:t>
      </w:r>
      <w:proofErr w:type="spellStart"/>
      <w:r w:rsidRPr="006D3D09">
        <w:t>тис.грн</w:t>
      </w:r>
      <w:proofErr w:type="spellEnd"/>
      <w:r w:rsidRPr="006D3D09">
        <w:t>. .</w:t>
      </w:r>
    </w:p>
    <w:p w:rsidR="006E10BB" w:rsidRPr="006D3D09" w:rsidRDefault="006E10BB" w:rsidP="00C22304">
      <w:pPr>
        <w:spacing w:after="0" w:line="240" w:lineRule="auto"/>
        <w:ind w:firstLine="567"/>
        <w:jc w:val="both"/>
      </w:pPr>
      <w:r w:rsidRPr="006D3D09">
        <w:t>Оформлено 5 осіб похилого віку та з інвалідністю  до будинків-інтернатів.</w:t>
      </w:r>
    </w:p>
    <w:p w:rsidR="006E10BB" w:rsidRDefault="006E10BB" w:rsidP="00C22304">
      <w:pPr>
        <w:spacing w:after="0" w:line="240" w:lineRule="auto"/>
        <w:ind w:firstLine="567"/>
        <w:jc w:val="both"/>
      </w:pPr>
      <w:r w:rsidRPr="006D3D09">
        <w:t xml:space="preserve">Виплатили за рахунок коштів бюджету громади матеріальне заохочення дружинам (чоловікам) померлого (померлої) громадянина із числа учасників ліквідації наслідків аварії на Чорнобильській АЕС, смерть якого пов’язана з Чорнобильською катастрофою на суму 88,5 </w:t>
      </w:r>
      <w:proofErr w:type="spellStart"/>
      <w:r w:rsidRPr="006D3D09">
        <w:t>тис.грн</w:t>
      </w:r>
      <w:proofErr w:type="spellEnd"/>
      <w:r w:rsidRPr="006D3D09">
        <w:t>.</w:t>
      </w:r>
    </w:p>
    <w:p w:rsidR="00A30D00" w:rsidRPr="006D3D09" w:rsidRDefault="00A30D00" w:rsidP="00C22304">
      <w:pPr>
        <w:spacing w:after="0" w:line="240" w:lineRule="auto"/>
        <w:ind w:firstLine="567"/>
        <w:jc w:val="both"/>
      </w:pPr>
    </w:p>
    <w:p w:rsidR="00A30D00" w:rsidRDefault="00A30D00" w:rsidP="00C85DB5">
      <w:pPr>
        <w:spacing w:after="0" w:line="240" w:lineRule="auto"/>
        <w:jc w:val="both"/>
        <w:rPr>
          <w:b/>
        </w:rPr>
      </w:pPr>
    </w:p>
    <w:tbl>
      <w:tblPr>
        <w:tblW w:w="9606" w:type="dxa"/>
        <w:tblLook w:val="04A0"/>
      </w:tblPr>
      <w:tblGrid>
        <w:gridCol w:w="6572"/>
        <w:gridCol w:w="3034"/>
      </w:tblGrid>
      <w:tr w:rsidR="00A30D00" w:rsidRPr="003A325C" w:rsidTr="00A4715C">
        <w:tc>
          <w:tcPr>
            <w:tcW w:w="6572" w:type="dxa"/>
          </w:tcPr>
          <w:p w:rsidR="00A30D00" w:rsidRPr="003A325C" w:rsidRDefault="00A30D00" w:rsidP="00A30D00">
            <w:pPr>
              <w:spacing w:after="0" w:line="240" w:lineRule="auto"/>
              <w:jc w:val="both"/>
              <w:rPr>
                <w:b/>
              </w:rPr>
            </w:pPr>
            <w:r w:rsidRPr="003A325C">
              <w:rPr>
                <w:b/>
              </w:rPr>
              <w:t xml:space="preserve">Керуючий справами (секретар) </w:t>
            </w:r>
          </w:p>
          <w:p w:rsidR="00A30D00" w:rsidRPr="003A325C" w:rsidRDefault="00A30D00" w:rsidP="00A30D00">
            <w:pPr>
              <w:spacing w:after="0" w:line="240" w:lineRule="auto"/>
              <w:jc w:val="both"/>
              <w:rPr>
                <w:b/>
              </w:rPr>
            </w:pPr>
            <w:r w:rsidRPr="003A325C">
              <w:rPr>
                <w:b/>
              </w:rPr>
              <w:t xml:space="preserve">виконавчого комітету Фастівської </w:t>
            </w:r>
          </w:p>
          <w:p w:rsidR="00A30D00" w:rsidRPr="003A325C" w:rsidRDefault="00A30D00" w:rsidP="00A30D00">
            <w:pPr>
              <w:spacing w:after="0" w:line="240" w:lineRule="auto"/>
              <w:jc w:val="both"/>
              <w:rPr>
                <w:b/>
              </w:rPr>
            </w:pPr>
            <w:r w:rsidRPr="003A325C">
              <w:rPr>
                <w:b/>
              </w:rPr>
              <w:t xml:space="preserve">міської ради                                                                  </w:t>
            </w:r>
          </w:p>
        </w:tc>
        <w:tc>
          <w:tcPr>
            <w:tcW w:w="3034" w:type="dxa"/>
          </w:tcPr>
          <w:p w:rsidR="00A30D00" w:rsidRPr="003A325C" w:rsidRDefault="00A30D00" w:rsidP="00A30D00">
            <w:pPr>
              <w:spacing w:after="0" w:line="240" w:lineRule="auto"/>
              <w:jc w:val="both"/>
              <w:rPr>
                <w:b/>
              </w:rPr>
            </w:pPr>
          </w:p>
          <w:p w:rsidR="00A30D00" w:rsidRPr="003A325C" w:rsidRDefault="00A30D00" w:rsidP="00A30D00">
            <w:pPr>
              <w:spacing w:after="0" w:line="240" w:lineRule="auto"/>
              <w:jc w:val="both"/>
              <w:rPr>
                <w:b/>
              </w:rPr>
            </w:pPr>
          </w:p>
          <w:p w:rsidR="00A30D00" w:rsidRPr="003A325C" w:rsidRDefault="00A30D00" w:rsidP="00A30D00">
            <w:pPr>
              <w:spacing w:after="0" w:line="240" w:lineRule="auto"/>
              <w:jc w:val="both"/>
              <w:rPr>
                <w:b/>
              </w:rPr>
            </w:pPr>
            <w:r w:rsidRPr="003A325C">
              <w:rPr>
                <w:b/>
              </w:rPr>
              <w:t>Леся ТХОРЖЕВСЬКА</w:t>
            </w:r>
          </w:p>
        </w:tc>
      </w:tr>
    </w:tbl>
    <w:p w:rsidR="00C85DB5" w:rsidRPr="006D3D09" w:rsidRDefault="00C85DB5" w:rsidP="00E15172">
      <w:pPr>
        <w:spacing w:after="0" w:line="240" w:lineRule="auto"/>
        <w:ind w:firstLine="567"/>
        <w:jc w:val="both"/>
      </w:pPr>
    </w:p>
    <w:sectPr w:rsidR="00C85DB5" w:rsidRPr="006D3D09" w:rsidSect="00A30D0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Gungsuh">
    <w:altName w:val="Arial Unicode MS"/>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CEC"/>
    <w:multiLevelType w:val="hybridMultilevel"/>
    <w:tmpl w:val="3DB0DCF8"/>
    <w:lvl w:ilvl="0" w:tplc="729A0E2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855923"/>
    <w:multiLevelType w:val="hybridMultilevel"/>
    <w:tmpl w:val="C7FA362E"/>
    <w:lvl w:ilvl="0" w:tplc="04220001">
      <w:start w:val="1"/>
      <w:numFmt w:val="bullet"/>
      <w:lvlText w:val=""/>
      <w:lvlJc w:val="left"/>
      <w:pPr>
        <w:ind w:left="2148" w:hanging="360"/>
      </w:pPr>
      <w:rPr>
        <w:rFonts w:ascii="Symbol" w:hAnsi="Symbol"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2">
    <w:nsid w:val="12945D3A"/>
    <w:multiLevelType w:val="hybridMultilevel"/>
    <w:tmpl w:val="3DF695A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2C30458"/>
    <w:multiLevelType w:val="hybridMultilevel"/>
    <w:tmpl w:val="E056BE5A"/>
    <w:lvl w:ilvl="0" w:tplc="A866FD9C">
      <w:start w:val="4"/>
      <w:numFmt w:val="bullet"/>
      <w:lvlText w:val="-"/>
      <w:lvlJc w:val="left"/>
      <w:pPr>
        <w:ind w:left="1060" w:hanging="360"/>
      </w:pPr>
      <w:rPr>
        <w:rFonts w:ascii="Times New Roman" w:eastAsia="Times New Roman" w:hAnsi="Times New Roman" w:cs="Times New Roman"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4">
    <w:nsid w:val="14B87A31"/>
    <w:multiLevelType w:val="hybridMultilevel"/>
    <w:tmpl w:val="033C76AE"/>
    <w:lvl w:ilvl="0" w:tplc="BAE693F8">
      <w:start w:val="30"/>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9AB5E99"/>
    <w:multiLevelType w:val="hybridMultilevel"/>
    <w:tmpl w:val="66E49D4A"/>
    <w:lvl w:ilvl="0" w:tplc="ACACDBC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1DEF08AB"/>
    <w:multiLevelType w:val="hybridMultilevel"/>
    <w:tmpl w:val="F0D0175C"/>
    <w:lvl w:ilvl="0" w:tplc="58729AA4">
      <w:numFmt w:val="bullet"/>
      <w:lvlText w:val="-"/>
      <w:lvlJc w:val="left"/>
      <w:pPr>
        <w:tabs>
          <w:tab w:val="num" w:pos="770"/>
        </w:tabs>
        <w:ind w:left="770" w:hanging="390"/>
      </w:pPr>
      <w:rPr>
        <w:rFonts w:ascii="Times New Roman" w:eastAsia="Times New Roman" w:hAnsi="Times New Roman" w:cs="Times New Roman"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7">
    <w:nsid w:val="221065A8"/>
    <w:multiLevelType w:val="hybridMultilevel"/>
    <w:tmpl w:val="63508B64"/>
    <w:lvl w:ilvl="0" w:tplc="DBACD3F0">
      <w:start w:val="2"/>
      <w:numFmt w:val="bullet"/>
      <w:lvlText w:val="-"/>
      <w:lvlJc w:val="left"/>
      <w:pPr>
        <w:ind w:left="1429" w:hanging="360"/>
      </w:pPr>
      <w:rPr>
        <w:rFonts w:ascii="Times New Roman" w:eastAsia="Microsoft Sans Serif"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70E0BB1"/>
    <w:multiLevelType w:val="hybridMultilevel"/>
    <w:tmpl w:val="649AEB12"/>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7C52D64"/>
    <w:multiLevelType w:val="multilevel"/>
    <w:tmpl w:val="0AC25450"/>
    <w:lvl w:ilvl="0">
      <w:numFmt w:val="bullet"/>
      <w:lvlText w:val="-"/>
      <w:lvlJc w:val="left"/>
      <w:pPr>
        <w:tabs>
          <w:tab w:val="left" w:pos="1068"/>
        </w:tabs>
        <w:ind w:left="1068" w:hanging="360"/>
      </w:pPr>
      <w:rPr>
        <w:rFonts w:ascii="Times New Roman" w:eastAsia="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38170336"/>
    <w:multiLevelType w:val="multilevel"/>
    <w:tmpl w:val="D03AF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251B69"/>
    <w:multiLevelType w:val="multilevel"/>
    <w:tmpl w:val="07967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F7266C"/>
    <w:multiLevelType w:val="hybridMultilevel"/>
    <w:tmpl w:val="BD76D01A"/>
    <w:lvl w:ilvl="0" w:tplc="5502B712">
      <w:start w:val="3"/>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A114B97"/>
    <w:multiLevelType w:val="hybridMultilevel"/>
    <w:tmpl w:val="9C587F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3D62203B"/>
    <w:multiLevelType w:val="hybridMultilevel"/>
    <w:tmpl w:val="9D543F30"/>
    <w:lvl w:ilvl="0" w:tplc="18886D0A">
      <w:numFmt w:val="bullet"/>
      <w:lvlText w:val="-"/>
      <w:lvlJc w:val="left"/>
      <w:pPr>
        <w:ind w:left="2333" w:hanging="915"/>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40D60FC4"/>
    <w:multiLevelType w:val="hybridMultilevel"/>
    <w:tmpl w:val="89E45CA0"/>
    <w:lvl w:ilvl="0" w:tplc="CBECC1D4">
      <w:numFmt w:val="bullet"/>
      <w:lvlText w:val="-"/>
      <w:lvlJc w:val="left"/>
      <w:pPr>
        <w:ind w:left="720" w:hanging="360"/>
      </w:pPr>
      <w:rPr>
        <w:rFonts w:ascii="Times New Roman" w:eastAsiaTheme="minorEastAsia"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0FD6581"/>
    <w:multiLevelType w:val="hybridMultilevel"/>
    <w:tmpl w:val="C19E7B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856D8B"/>
    <w:multiLevelType w:val="hybridMultilevel"/>
    <w:tmpl w:val="9466AC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8731C3D"/>
    <w:multiLevelType w:val="hybridMultilevel"/>
    <w:tmpl w:val="CAC0B45C"/>
    <w:lvl w:ilvl="0" w:tplc="BE5EC49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C0F2649"/>
    <w:multiLevelType w:val="hybridMultilevel"/>
    <w:tmpl w:val="1FBE1308"/>
    <w:lvl w:ilvl="0" w:tplc="C29EB5B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2F1322C"/>
    <w:multiLevelType w:val="hybridMultilevel"/>
    <w:tmpl w:val="A7CEFFC8"/>
    <w:lvl w:ilvl="0" w:tplc="78BADAE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695A05"/>
    <w:multiLevelType w:val="hybridMultilevel"/>
    <w:tmpl w:val="A3080E0C"/>
    <w:lvl w:ilvl="0" w:tplc="933861F6">
      <w:start w:val="14"/>
      <w:numFmt w:val="bullet"/>
      <w:lvlText w:val="-"/>
      <w:lvlJc w:val="left"/>
      <w:pPr>
        <w:ind w:left="720" w:hanging="360"/>
      </w:pPr>
      <w:rPr>
        <w:rFonts w:ascii="Times New Roman" w:eastAsia="Calibri"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2E37A9B"/>
    <w:multiLevelType w:val="hybridMultilevel"/>
    <w:tmpl w:val="8FB0F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4E74BEF"/>
    <w:multiLevelType w:val="hybridMultilevel"/>
    <w:tmpl w:val="CED8C6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4EE46CB"/>
    <w:multiLevelType w:val="hybridMultilevel"/>
    <w:tmpl w:val="D71870AC"/>
    <w:lvl w:ilvl="0" w:tplc="786A1244">
      <w:start w:val="1"/>
      <w:numFmt w:val="decimal"/>
      <w:lvlText w:val="%1)"/>
      <w:lvlJc w:val="left"/>
      <w:pPr>
        <w:ind w:left="1759" w:hanging="10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68997E28"/>
    <w:multiLevelType w:val="hybridMultilevel"/>
    <w:tmpl w:val="397CA4E0"/>
    <w:lvl w:ilvl="0" w:tplc="996422CC">
      <w:start w:val="1"/>
      <w:numFmt w:val="decimal"/>
      <w:lvlText w:val="%1)"/>
      <w:lvlJc w:val="left"/>
      <w:pPr>
        <w:tabs>
          <w:tab w:val="num" w:pos="740"/>
        </w:tabs>
        <w:ind w:left="740" w:hanging="360"/>
      </w:pPr>
      <w:rPr>
        <w:rFonts w:hint="default"/>
        <w:b w:val="0"/>
        <w:lang w:val="uk-UA"/>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26">
    <w:nsid w:val="692F7F6B"/>
    <w:multiLevelType w:val="hybridMultilevel"/>
    <w:tmpl w:val="CCECF0EC"/>
    <w:lvl w:ilvl="0" w:tplc="08C25ACC">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7">
    <w:nsid w:val="6FD34E0C"/>
    <w:multiLevelType w:val="hybridMultilevel"/>
    <w:tmpl w:val="3EB898E4"/>
    <w:lvl w:ilvl="0" w:tplc="D5BE6C1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3E559EB"/>
    <w:multiLevelType w:val="hybridMultilevel"/>
    <w:tmpl w:val="80220D9E"/>
    <w:lvl w:ilvl="0" w:tplc="2872EF8C">
      <w:start w:val="8"/>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9">
    <w:nsid w:val="73FE3562"/>
    <w:multiLevelType w:val="hybridMultilevel"/>
    <w:tmpl w:val="FDC03B7A"/>
    <w:lvl w:ilvl="0" w:tplc="DBACD3F0">
      <w:start w:val="2"/>
      <w:numFmt w:val="bullet"/>
      <w:lvlText w:val="-"/>
      <w:lvlJc w:val="left"/>
      <w:pPr>
        <w:ind w:left="1429" w:hanging="360"/>
      </w:pPr>
      <w:rPr>
        <w:rFonts w:ascii="Times New Roman" w:eastAsia="Microsoft Sans Serif"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77FA73EF"/>
    <w:multiLevelType w:val="hybridMultilevel"/>
    <w:tmpl w:val="6D0264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81F02A8"/>
    <w:multiLevelType w:val="hybridMultilevel"/>
    <w:tmpl w:val="147AC890"/>
    <w:lvl w:ilvl="0" w:tplc="04220001">
      <w:start w:val="1"/>
      <w:numFmt w:val="bullet"/>
      <w:lvlText w:val=""/>
      <w:lvlJc w:val="left"/>
      <w:pPr>
        <w:ind w:left="1423" w:hanging="360"/>
      </w:pPr>
      <w:rPr>
        <w:rFonts w:ascii="Symbol" w:hAnsi="Symbol" w:hint="default"/>
      </w:rPr>
    </w:lvl>
    <w:lvl w:ilvl="1" w:tplc="E7544592">
      <w:numFmt w:val="bullet"/>
      <w:lvlText w:val="-"/>
      <w:lvlJc w:val="left"/>
      <w:pPr>
        <w:ind w:left="2908" w:hanging="1125"/>
      </w:pPr>
      <w:rPr>
        <w:rFonts w:ascii="Times New Roman" w:eastAsiaTheme="minorHAnsi" w:hAnsi="Times New Roman" w:cs="Times New Roman" w:hint="default"/>
      </w:rPr>
    </w:lvl>
    <w:lvl w:ilvl="2" w:tplc="04220005" w:tentative="1">
      <w:start w:val="1"/>
      <w:numFmt w:val="bullet"/>
      <w:lvlText w:val=""/>
      <w:lvlJc w:val="left"/>
      <w:pPr>
        <w:ind w:left="2863" w:hanging="360"/>
      </w:pPr>
      <w:rPr>
        <w:rFonts w:ascii="Wingdings" w:hAnsi="Wingdings" w:hint="default"/>
      </w:rPr>
    </w:lvl>
    <w:lvl w:ilvl="3" w:tplc="04220001" w:tentative="1">
      <w:start w:val="1"/>
      <w:numFmt w:val="bullet"/>
      <w:lvlText w:val=""/>
      <w:lvlJc w:val="left"/>
      <w:pPr>
        <w:ind w:left="3583" w:hanging="360"/>
      </w:pPr>
      <w:rPr>
        <w:rFonts w:ascii="Symbol" w:hAnsi="Symbol" w:hint="default"/>
      </w:rPr>
    </w:lvl>
    <w:lvl w:ilvl="4" w:tplc="04220003" w:tentative="1">
      <w:start w:val="1"/>
      <w:numFmt w:val="bullet"/>
      <w:lvlText w:val="o"/>
      <w:lvlJc w:val="left"/>
      <w:pPr>
        <w:ind w:left="4303" w:hanging="360"/>
      </w:pPr>
      <w:rPr>
        <w:rFonts w:ascii="Courier New" w:hAnsi="Courier New" w:cs="Courier New" w:hint="default"/>
      </w:rPr>
    </w:lvl>
    <w:lvl w:ilvl="5" w:tplc="04220005" w:tentative="1">
      <w:start w:val="1"/>
      <w:numFmt w:val="bullet"/>
      <w:lvlText w:val=""/>
      <w:lvlJc w:val="left"/>
      <w:pPr>
        <w:ind w:left="5023" w:hanging="360"/>
      </w:pPr>
      <w:rPr>
        <w:rFonts w:ascii="Wingdings" w:hAnsi="Wingdings" w:hint="default"/>
      </w:rPr>
    </w:lvl>
    <w:lvl w:ilvl="6" w:tplc="04220001" w:tentative="1">
      <w:start w:val="1"/>
      <w:numFmt w:val="bullet"/>
      <w:lvlText w:val=""/>
      <w:lvlJc w:val="left"/>
      <w:pPr>
        <w:ind w:left="5743" w:hanging="360"/>
      </w:pPr>
      <w:rPr>
        <w:rFonts w:ascii="Symbol" w:hAnsi="Symbol" w:hint="default"/>
      </w:rPr>
    </w:lvl>
    <w:lvl w:ilvl="7" w:tplc="04220003" w:tentative="1">
      <w:start w:val="1"/>
      <w:numFmt w:val="bullet"/>
      <w:lvlText w:val="o"/>
      <w:lvlJc w:val="left"/>
      <w:pPr>
        <w:ind w:left="6463" w:hanging="360"/>
      </w:pPr>
      <w:rPr>
        <w:rFonts w:ascii="Courier New" w:hAnsi="Courier New" w:cs="Courier New" w:hint="default"/>
      </w:rPr>
    </w:lvl>
    <w:lvl w:ilvl="8" w:tplc="04220005" w:tentative="1">
      <w:start w:val="1"/>
      <w:numFmt w:val="bullet"/>
      <w:lvlText w:val=""/>
      <w:lvlJc w:val="left"/>
      <w:pPr>
        <w:ind w:left="7183" w:hanging="360"/>
      </w:pPr>
      <w:rPr>
        <w:rFonts w:ascii="Wingdings" w:hAnsi="Wingdings" w:hint="default"/>
      </w:rPr>
    </w:lvl>
  </w:abstractNum>
  <w:abstractNum w:abstractNumId="32">
    <w:nsid w:val="795E58BE"/>
    <w:multiLevelType w:val="multilevel"/>
    <w:tmpl w:val="8AD2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2621FE"/>
    <w:multiLevelType w:val="hybridMultilevel"/>
    <w:tmpl w:val="6FDE1246"/>
    <w:lvl w:ilvl="0" w:tplc="2872EF8C">
      <w:start w:val="8"/>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32"/>
  </w:num>
  <w:num w:numId="2">
    <w:abstractNumId w:val="25"/>
  </w:num>
  <w:num w:numId="3">
    <w:abstractNumId w:val="6"/>
  </w:num>
  <w:num w:numId="4">
    <w:abstractNumId w:val="3"/>
  </w:num>
  <w:num w:numId="5">
    <w:abstractNumId w:val="26"/>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4"/>
  </w:num>
  <w:num w:numId="15">
    <w:abstractNumId w:val="14"/>
  </w:num>
  <w:num w:numId="16">
    <w:abstractNumId w:val="17"/>
  </w:num>
  <w:num w:numId="17">
    <w:abstractNumId w:val="27"/>
  </w:num>
  <w:num w:numId="18">
    <w:abstractNumId w:val="15"/>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0"/>
  </w:num>
  <w:num w:numId="23">
    <w:abstractNumId w:val="21"/>
  </w:num>
  <w:num w:numId="24">
    <w:abstractNumId w:val="1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8"/>
  </w:num>
  <w:num w:numId="29">
    <w:abstractNumId w:val="33"/>
  </w:num>
  <w:num w:numId="30">
    <w:abstractNumId w:val="31"/>
  </w:num>
  <w:num w:numId="31">
    <w:abstractNumId w:val="1"/>
  </w:num>
  <w:num w:numId="32">
    <w:abstractNumId w:val="4"/>
  </w:num>
  <w:num w:numId="33">
    <w:abstractNumId w:val="30"/>
  </w:num>
  <w:num w:numId="34">
    <w:abstractNumId w:val="23"/>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B80CCE"/>
    <w:rsid w:val="000A52A7"/>
    <w:rsid w:val="000C1A4C"/>
    <w:rsid w:val="0014402E"/>
    <w:rsid w:val="00171B74"/>
    <w:rsid w:val="001F2691"/>
    <w:rsid w:val="0020445E"/>
    <w:rsid w:val="00265ECA"/>
    <w:rsid w:val="002A6B82"/>
    <w:rsid w:val="002E7AAD"/>
    <w:rsid w:val="00301E0C"/>
    <w:rsid w:val="00374F26"/>
    <w:rsid w:val="003B7B36"/>
    <w:rsid w:val="003C7C26"/>
    <w:rsid w:val="00402CCC"/>
    <w:rsid w:val="00403987"/>
    <w:rsid w:val="00423EF8"/>
    <w:rsid w:val="004750F1"/>
    <w:rsid w:val="004A2D78"/>
    <w:rsid w:val="004D005F"/>
    <w:rsid w:val="004D2ECD"/>
    <w:rsid w:val="004E376F"/>
    <w:rsid w:val="00521443"/>
    <w:rsid w:val="0055629D"/>
    <w:rsid w:val="00595EF5"/>
    <w:rsid w:val="006439D9"/>
    <w:rsid w:val="00646FEA"/>
    <w:rsid w:val="00681CE1"/>
    <w:rsid w:val="0069065D"/>
    <w:rsid w:val="006D3D09"/>
    <w:rsid w:val="006E10BB"/>
    <w:rsid w:val="006F323F"/>
    <w:rsid w:val="007473FE"/>
    <w:rsid w:val="00882B3D"/>
    <w:rsid w:val="008E510C"/>
    <w:rsid w:val="00955909"/>
    <w:rsid w:val="00971E93"/>
    <w:rsid w:val="009C5BF7"/>
    <w:rsid w:val="009F6F77"/>
    <w:rsid w:val="00A07938"/>
    <w:rsid w:val="00A30839"/>
    <w:rsid w:val="00A30D00"/>
    <w:rsid w:val="00A67EF7"/>
    <w:rsid w:val="00A86332"/>
    <w:rsid w:val="00A93DB1"/>
    <w:rsid w:val="00B1237A"/>
    <w:rsid w:val="00B47E9C"/>
    <w:rsid w:val="00B51EAE"/>
    <w:rsid w:val="00B54F16"/>
    <w:rsid w:val="00B80CCE"/>
    <w:rsid w:val="00B91F6D"/>
    <w:rsid w:val="00C22304"/>
    <w:rsid w:val="00C53972"/>
    <w:rsid w:val="00C77964"/>
    <w:rsid w:val="00C85DB5"/>
    <w:rsid w:val="00CA3BE6"/>
    <w:rsid w:val="00CA70EA"/>
    <w:rsid w:val="00D855DE"/>
    <w:rsid w:val="00DA3CFA"/>
    <w:rsid w:val="00E15172"/>
    <w:rsid w:val="00E17774"/>
    <w:rsid w:val="00E21B40"/>
    <w:rsid w:val="00E25A2B"/>
    <w:rsid w:val="00E33AC6"/>
    <w:rsid w:val="00E4769F"/>
    <w:rsid w:val="00E50288"/>
    <w:rsid w:val="00E52DDF"/>
    <w:rsid w:val="00E576FA"/>
    <w:rsid w:val="00ED13D3"/>
    <w:rsid w:val="00ED34FB"/>
    <w:rsid w:val="00F53221"/>
    <w:rsid w:val="00FB73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F16"/>
    <w:rPr>
      <w:rFonts w:ascii="Times New Roman" w:eastAsia="Times New Roman" w:hAnsi="Times New Roman" w:cs="Times New Roman"/>
      <w:sz w:val="24"/>
      <w:szCs w:val="24"/>
      <w:lang w:eastAsia="ru-RU"/>
    </w:rPr>
  </w:style>
  <w:style w:type="paragraph" w:styleId="3">
    <w:name w:val="heading 3"/>
    <w:basedOn w:val="a"/>
    <w:next w:val="a"/>
    <w:link w:val="30"/>
    <w:qFormat/>
    <w:rsid w:val="00B54F16"/>
    <w:pPr>
      <w:keepNext/>
      <w:ind w:firstLine="6096"/>
      <w:outlineLvl w:val="2"/>
    </w:pPr>
    <w:rPr>
      <w:rFonts w:eastAsia="Arial Unicode MS"/>
      <w:b/>
      <w:sz w:val="20"/>
      <w:szCs w:val="20"/>
    </w:rPr>
  </w:style>
  <w:style w:type="paragraph" w:styleId="5">
    <w:name w:val="heading 5"/>
    <w:basedOn w:val="a"/>
    <w:next w:val="a"/>
    <w:link w:val="50"/>
    <w:qFormat/>
    <w:rsid w:val="00B54F16"/>
    <w:pPr>
      <w:keepNext/>
      <w:ind w:left="-851" w:right="-99"/>
      <w:jc w:val="center"/>
      <w:outlineLvl w:val="4"/>
    </w:pPr>
    <w:rPr>
      <w:rFonts w:eastAsia="Arial Unicode MS"/>
      <w:b/>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4F16"/>
    <w:rPr>
      <w:rFonts w:ascii="Times New Roman" w:eastAsia="Arial Unicode MS" w:hAnsi="Times New Roman" w:cs="Times New Roman"/>
      <w:b/>
      <w:sz w:val="20"/>
      <w:szCs w:val="20"/>
      <w:lang w:eastAsia="ru-RU"/>
    </w:rPr>
  </w:style>
  <w:style w:type="character" w:customStyle="1" w:styleId="50">
    <w:name w:val="Заголовок 5 Знак"/>
    <w:basedOn w:val="a0"/>
    <w:link w:val="5"/>
    <w:rsid w:val="00B54F16"/>
    <w:rPr>
      <w:rFonts w:ascii="Times New Roman" w:eastAsia="Arial Unicode MS" w:hAnsi="Times New Roman" w:cs="Times New Roman"/>
      <w:b/>
      <w:sz w:val="20"/>
      <w:szCs w:val="20"/>
      <w:lang w:val="ru-RU" w:eastAsia="ru-RU"/>
    </w:rPr>
  </w:style>
  <w:style w:type="paragraph" w:styleId="a3">
    <w:name w:val="Body Text Indent"/>
    <w:basedOn w:val="a"/>
    <w:link w:val="a4"/>
    <w:rsid w:val="00B54F16"/>
    <w:pPr>
      <w:spacing w:line="220" w:lineRule="atLeast"/>
      <w:ind w:left="11328"/>
    </w:pPr>
    <w:rPr>
      <w:rFonts w:ascii="Arial" w:hAnsi="Arial"/>
      <w:b/>
      <w:sz w:val="26"/>
    </w:rPr>
  </w:style>
  <w:style w:type="character" w:customStyle="1" w:styleId="a4">
    <w:name w:val="Основной текст с отступом Знак"/>
    <w:basedOn w:val="a0"/>
    <w:link w:val="a3"/>
    <w:rsid w:val="00B54F16"/>
    <w:rPr>
      <w:rFonts w:ascii="Arial" w:eastAsia="Times New Roman" w:hAnsi="Arial" w:cs="Times New Roman"/>
      <w:b/>
      <w:sz w:val="26"/>
      <w:szCs w:val="24"/>
      <w:lang w:eastAsia="ru-RU"/>
    </w:rPr>
  </w:style>
  <w:style w:type="paragraph" w:styleId="a5">
    <w:name w:val="Body Text"/>
    <w:basedOn w:val="a"/>
    <w:link w:val="a6"/>
    <w:semiHidden/>
    <w:unhideWhenUsed/>
    <w:rsid w:val="00B54F16"/>
    <w:pPr>
      <w:spacing w:after="120"/>
    </w:pPr>
  </w:style>
  <w:style w:type="character" w:customStyle="1" w:styleId="a6">
    <w:name w:val="Основной текст Знак"/>
    <w:basedOn w:val="a0"/>
    <w:link w:val="a5"/>
    <w:semiHidden/>
    <w:rsid w:val="00B54F16"/>
    <w:rPr>
      <w:rFonts w:ascii="Times New Roman" w:eastAsia="Times New Roman" w:hAnsi="Times New Roman" w:cs="Times New Roman"/>
      <w:sz w:val="24"/>
      <w:szCs w:val="24"/>
      <w:lang w:eastAsia="ru-RU"/>
    </w:rPr>
  </w:style>
  <w:style w:type="paragraph" w:styleId="a7">
    <w:name w:val="No Spacing"/>
    <w:uiPriority w:val="1"/>
    <w:qFormat/>
    <w:rsid w:val="002A6B82"/>
    <w:pPr>
      <w:spacing w:after="0" w:line="240" w:lineRule="auto"/>
    </w:pPr>
    <w:rPr>
      <w:rFonts w:eastAsiaTheme="minorEastAsia"/>
      <w:lang w:eastAsia="uk-UA"/>
    </w:rPr>
  </w:style>
  <w:style w:type="character" w:customStyle="1" w:styleId="rvts0">
    <w:name w:val="rvts0"/>
    <w:rsid w:val="002A6B82"/>
  </w:style>
  <w:style w:type="paragraph" w:customStyle="1" w:styleId="a8">
    <w:name w:val="Нормальний текст"/>
    <w:basedOn w:val="a"/>
    <w:rsid w:val="002A6B82"/>
    <w:pPr>
      <w:spacing w:before="120" w:after="200" w:line="276" w:lineRule="auto"/>
      <w:ind w:firstLine="567"/>
    </w:pPr>
    <w:rPr>
      <w:rFonts w:ascii="Antiqua" w:hAnsi="Antiqua"/>
      <w:sz w:val="26"/>
      <w:szCs w:val="20"/>
    </w:rPr>
  </w:style>
  <w:style w:type="paragraph" w:customStyle="1" w:styleId="1">
    <w:name w:val="Обычный1"/>
    <w:rsid w:val="002A6B82"/>
    <w:pPr>
      <w:spacing w:after="0" w:line="240" w:lineRule="auto"/>
    </w:pPr>
    <w:rPr>
      <w:rFonts w:ascii="Times New Roman" w:eastAsia="Times New Roman" w:hAnsi="Times New Roman" w:cs="Times New Roman"/>
      <w:sz w:val="24"/>
      <w:szCs w:val="20"/>
      <w:lang w:eastAsia="uk-UA"/>
    </w:rPr>
  </w:style>
  <w:style w:type="character" w:customStyle="1" w:styleId="10">
    <w:name w:val="Номер строки1"/>
    <w:basedOn w:val="a0"/>
    <w:rsid w:val="002A6B82"/>
    <w:rPr>
      <w:sz w:val="20"/>
    </w:rPr>
  </w:style>
  <w:style w:type="character" w:customStyle="1" w:styleId="11">
    <w:name w:val="Основной шрифт абзаца1"/>
    <w:rsid w:val="002A6B82"/>
  </w:style>
  <w:style w:type="character" w:styleId="a9">
    <w:name w:val="Strong"/>
    <w:basedOn w:val="a0"/>
    <w:qFormat/>
    <w:rsid w:val="002A6B82"/>
    <w:rPr>
      <w:b/>
      <w:bCs/>
      <w:sz w:val="20"/>
    </w:rPr>
  </w:style>
  <w:style w:type="paragraph" w:styleId="aa">
    <w:name w:val="List Paragraph"/>
    <w:basedOn w:val="a"/>
    <w:link w:val="ab"/>
    <w:uiPriority w:val="1"/>
    <w:qFormat/>
    <w:rsid w:val="002A6B82"/>
    <w:pPr>
      <w:spacing w:after="200" w:line="276" w:lineRule="auto"/>
      <w:ind w:left="720"/>
      <w:contextualSpacing/>
    </w:pPr>
    <w:rPr>
      <w:rFonts w:asciiTheme="minorHAnsi" w:eastAsiaTheme="minorEastAsia" w:hAnsiTheme="minorHAnsi" w:cstheme="minorBidi"/>
      <w:sz w:val="22"/>
      <w:szCs w:val="22"/>
      <w:lang w:eastAsia="uk-UA"/>
    </w:rPr>
  </w:style>
  <w:style w:type="paragraph" w:styleId="2">
    <w:name w:val="Body Text 2"/>
    <w:basedOn w:val="a"/>
    <w:link w:val="20"/>
    <w:semiHidden/>
    <w:unhideWhenUsed/>
    <w:rsid w:val="00ED34FB"/>
    <w:pPr>
      <w:spacing w:after="120" w:line="480" w:lineRule="auto"/>
    </w:pPr>
  </w:style>
  <w:style w:type="character" w:customStyle="1" w:styleId="20">
    <w:name w:val="Основной текст 2 Знак"/>
    <w:basedOn w:val="a0"/>
    <w:link w:val="2"/>
    <w:semiHidden/>
    <w:rsid w:val="00ED34FB"/>
    <w:rPr>
      <w:rFonts w:ascii="Times New Roman" w:eastAsia="Times New Roman" w:hAnsi="Times New Roman" w:cs="Times New Roman"/>
      <w:sz w:val="24"/>
      <w:szCs w:val="24"/>
      <w:lang w:eastAsia="ru-RU"/>
    </w:rPr>
  </w:style>
  <w:style w:type="table" w:styleId="ac">
    <w:name w:val="Table Grid"/>
    <w:basedOn w:val="a1"/>
    <w:uiPriority w:val="59"/>
    <w:rsid w:val="007473F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rsid w:val="004039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d">
    <w:name w:val="Normal (Web)"/>
    <w:basedOn w:val="a"/>
    <w:uiPriority w:val="99"/>
    <w:semiHidden/>
    <w:unhideWhenUsed/>
    <w:rsid w:val="00403987"/>
    <w:pPr>
      <w:spacing w:before="100" w:beforeAutospacing="1" w:after="100" w:afterAutospacing="1"/>
    </w:pPr>
    <w:rPr>
      <w:lang w:eastAsia="uk-UA"/>
    </w:rPr>
  </w:style>
  <w:style w:type="character" w:customStyle="1" w:styleId="normaltextrun">
    <w:name w:val="normaltextrun"/>
    <w:basedOn w:val="a0"/>
    <w:rsid w:val="00403987"/>
  </w:style>
  <w:style w:type="character" w:customStyle="1" w:styleId="apple-converted-space">
    <w:name w:val="apple-converted-space"/>
    <w:basedOn w:val="a0"/>
    <w:rsid w:val="00646FEA"/>
  </w:style>
  <w:style w:type="character" w:customStyle="1" w:styleId="ab">
    <w:name w:val="Абзац списка Знак"/>
    <w:link w:val="aa"/>
    <w:uiPriority w:val="34"/>
    <w:locked/>
    <w:rsid w:val="00E4769F"/>
    <w:rPr>
      <w:rFonts w:eastAsiaTheme="minorEastAsia"/>
      <w:lang w:eastAsia="uk-UA"/>
    </w:rPr>
  </w:style>
  <w:style w:type="paragraph" w:customStyle="1" w:styleId="docdata">
    <w:name w:val="docdata"/>
    <w:aliases w:val="docy,v5,19693,baiaagaaboqcaaadfeyaaawkrgaaaaaaaaaaaaaaaaaaaaaaaaaaaaaaaaaaaaaaaaaaaaaaaaaaaaaaaaaaaaaaaaaaaaaaaaaaaaaaaaaaaaaaaaaaaaaaaaaaaaaaaaaaaaaaaaaaaaaaaaaaaaaaaaaaaaaaaaaaaaaaaaaaaaaaaaaaaaaaaaaaaaaaaaaaaaaaaaaaaaaaaaaaaaaaaaaaaaaaaaaaaaa"/>
    <w:basedOn w:val="a"/>
    <w:rsid w:val="00E4769F"/>
    <w:pPr>
      <w:spacing w:before="100" w:beforeAutospacing="1" w:after="100" w:afterAutospacing="1"/>
    </w:pPr>
    <w:rPr>
      <w:lang w:eastAsia="uk-UA"/>
    </w:rPr>
  </w:style>
  <w:style w:type="paragraph" w:styleId="22">
    <w:name w:val="Body Text Indent 2"/>
    <w:basedOn w:val="a"/>
    <w:link w:val="23"/>
    <w:uiPriority w:val="99"/>
    <w:semiHidden/>
    <w:unhideWhenUsed/>
    <w:rsid w:val="00C53972"/>
    <w:pPr>
      <w:spacing w:after="120" w:line="480" w:lineRule="auto"/>
      <w:ind w:left="283"/>
    </w:pPr>
  </w:style>
  <w:style w:type="character" w:customStyle="1" w:styleId="23">
    <w:name w:val="Основной текст с отступом 2 Знак"/>
    <w:basedOn w:val="a0"/>
    <w:link w:val="22"/>
    <w:uiPriority w:val="99"/>
    <w:semiHidden/>
    <w:rsid w:val="00C5397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85DB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85DB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377095263">
      <w:bodyDiv w:val="1"/>
      <w:marLeft w:val="0"/>
      <w:marRight w:val="0"/>
      <w:marTop w:val="0"/>
      <w:marBottom w:val="0"/>
      <w:divBdr>
        <w:top w:val="none" w:sz="0" w:space="0" w:color="auto"/>
        <w:left w:val="none" w:sz="0" w:space="0" w:color="auto"/>
        <w:bottom w:val="none" w:sz="0" w:space="0" w:color="auto"/>
        <w:right w:val="none" w:sz="0" w:space="0" w:color="auto"/>
      </w:divBdr>
    </w:div>
    <w:div w:id="515850078">
      <w:bodyDiv w:val="1"/>
      <w:marLeft w:val="0"/>
      <w:marRight w:val="0"/>
      <w:marTop w:val="0"/>
      <w:marBottom w:val="0"/>
      <w:divBdr>
        <w:top w:val="none" w:sz="0" w:space="0" w:color="auto"/>
        <w:left w:val="none" w:sz="0" w:space="0" w:color="auto"/>
        <w:bottom w:val="none" w:sz="0" w:space="0" w:color="auto"/>
        <w:right w:val="none" w:sz="0" w:space="0" w:color="auto"/>
      </w:divBdr>
    </w:div>
    <w:div w:id="526262790">
      <w:bodyDiv w:val="1"/>
      <w:marLeft w:val="0"/>
      <w:marRight w:val="0"/>
      <w:marTop w:val="0"/>
      <w:marBottom w:val="0"/>
      <w:divBdr>
        <w:top w:val="none" w:sz="0" w:space="0" w:color="auto"/>
        <w:left w:val="none" w:sz="0" w:space="0" w:color="auto"/>
        <w:bottom w:val="none" w:sz="0" w:space="0" w:color="auto"/>
        <w:right w:val="none" w:sz="0" w:space="0" w:color="auto"/>
      </w:divBdr>
    </w:div>
    <w:div w:id="845486650">
      <w:bodyDiv w:val="1"/>
      <w:marLeft w:val="0"/>
      <w:marRight w:val="0"/>
      <w:marTop w:val="0"/>
      <w:marBottom w:val="0"/>
      <w:divBdr>
        <w:top w:val="none" w:sz="0" w:space="0" w:color="auto"/>
        <w:left w:val="none" w:sz="0" w:space="0" w:color="auto"/>
        <w:bottom w:val="none" w:sz="0" w:space="0" w:color="auto"/>
        <w:right w:val="none" w:sz="0" w:space="0" w:color="auto"/>
      </w:divBdr>
    </w:div>
    <w:div w:id="928807170">
      <w:bodyDiv w:val="1"/>
      <w:marLeft w:val="0"/>
      <w:marRight w:val="0"/>
      <w:marTop w:val="0"/>
      <w:marBottom w:val="0"/>
      <w:divBdr>
        <w:top w:val="none" w:sz="0" w:space="0" w:color="auto"/>
        <w:left w:val="none" w:sz="0" w:space="0" w:color="auto"/>
        <w:bottom w:val="none" w:sz="0" w:space="0" w:color="auto"/>
        <w:right w:val="none" w:sz="0" w:space="0" w:color="auto"/>
      </w:divBdr>
    </w:div>
    <w:div w:id="1224409306">
      <w:bodyDiv w:val="1"/>
      <w:marLeft w:val="0"/>
      <w:marRight w:val="0"/>
      <w:marTop w:val="0"/>
      <w:marBottom w:val="0"/>
      <w:divBdr>
        <w:top w:val="none" w:sz="0" w:space="0" w:color="auto"/>
        <w:left w:val="none" w:sz="0" w:space="0" w:color="auto"/>
        <w:bottom w:val="none" w:sz="0" w:space="0" w:color="auto"/>
        <w:right w:val="none" w:sz="0" w:space="0" w:color="auto"/>
      </w:divBdr>
    </w:div>
    <w:div w:id="1518694938">
      <w:bodyDiv w:val="1"/>
      <w:marLeft w:val="0"/>
      <w:marRight w:val="0"/>
      <w:marTop w:val="0"/>
      <w:marBottom w:val="0"/>
      <w:divBdr>
        <w:top w:val="none" w:sz="0" w:space="0" w:color="auto"/>
        <w:left w:val="none" w:sz="0" w:space="0" w:color="auto"/>
        <w:bottom w:val="none" w:sz="0" w:space="0" w:color="auto"/>
        <w:right w:val="none" w:sz="0" w:space="0" w:color="auto"/>
      </w:divBdr>
    </w:div>
    <w:div w:id="1666668567">
      <w:bodyDiv w:val="1"/>
      <w:marLeft w:val="0"/>
      <w:marRight w:val="0"/>
      <w:marTop w:val="0"/>
      <w:marBottom w:val="0"/>
      <w:divBdr>
        <w:top w:val="none" w:sz="0" w:space="0" w:color="auto"/>
        <w:left w:val="none" w:sz="0" w:space="0" w:color="auto"/>
        <w:bottom w:val="none" w:sz="0" w:space="0" w:color="auto"/>
        <w:right w:val="none" w:sz="0" w:space="0" w:color="auto"/>
      </w:divBdr>
    </w:div>
    <w:div w:id="19470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RE3242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1F2F-97F0-4657-A59B-31904788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24643</Words>
  <Characters>14047</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Priymalna</dc:creator>
  <cp:lastModifiedBy>LogicPower</cp:lastModifiedBy>
  <cp:revision>2</cp:revision>
  <cp:lastPrinted>2022-01-14T13:02:00Z</cp:lastPrinted>
  <dcterms:created xsi:type="dcterms:W3CDTF">2022-01-14T13:35:00Z</dcterms:created>
  <dcterms:modified xsi:type="dcterms:W3CDTF">2022-01-14T13:35:00Z</dcterms:modified>
</cp:coreProperties>
</file>