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CC" w:rsidRPr="009B093E" w:rsidRDefault="00CC65CC" w:rsidP="00CC65CC">
      <w:pPr>
        <w:shd w:val="clear" w:color="auto" w:fill="FFFFFF"/>
        <w:spacing w:after="240" w:line="360" w:lineRule="atLeast"/>
        <w:jc w:val="right"/>
        <w:rPr>
          <w:rFonts w:ascii="Times New Roman" w:eastAsia="Times New Roman" w:hAnsi="Times New Roman" w:cs="Times New Roman"/>
          <w:color w:val="000000"/>
          <w:sz w:val="24"/>
          <w:szCs w:val="24"/>
        </w:rPr>
      </w:pPr>
      <w:r w:rsidRPr="009B093E">
        <w:rPr>
          <w:rFonts w:ascii="Times New Roman" w:eastAsia="Times New Roman" w:hAnsi="Times New Roman" w:cs="Times New Roman"/>
          <w:color w:val="000000"/>
          <w:sz w:val="24"/>
          <w:szCs w:val="24"/>
          <w:lang w:val="uk-UA"/>
        </w:rPr>
        <w:t>ЗА</w:t>
      </w:r>
      <w:r w:rsidRPr="009B093E">
        <w:rPr>
          <w:rFonts w:ascii="Times New Roman" w:eastAsia="Times New Roman" w:hAnsi="Times New Roman" w:cs="Times New Roman"/>
          <w:color w:val="000000"/>
          <w:sz w:val="24"/>
          <w:szCs w:val="24"/>
        </w:rPr>
        <w:t>ТВЕРДЖЕНО</w:t>
      </w:r>
      <w:r w:rsidRPr="009B093E">
        <w:rPr>
          <w:rFonts w:ascii="Times New Roman" w:eastAsia="Times New Roman" w:hAnsi="Times New Roman" w:cs="Times New Roman"/>
          <w:color w:val="000000"/>
          <w:sz w:val="24"/>
          <w:szCs w:val="24"/>
        </w:rPr>
        <w:br/>
        <w:t>Протокол конкурсної комісії</w:t>
      </w:r>
      <w:r w:rsidRPr="009B093E">
        <w:rPr>
          <w:rFonts w:ascii="Times New Roman" w:eastAsia="Times New Roman" w:hAnsi="Times New Roman" w:cs="Times New Roman"/>
          <w:color w:val="000000"/>
          <w:sz w:val="24"/>
          <w:szCs w:val="24"/>
        </w:rPr>
        <w:br/>
        <w:t xml:space="preserve">від </w:t>
      </w:r>
      <w:r w:rsidR="00C41513" w:rsidRPr="009B093E">
        <w:rPr>
          <w:rFonts w:ascii="Times New Roman" w:eastAsia="Times New Roman" w:hAnsi="Times New Roman" w:cs="Times New Roman"/>
          <w:color w:val="000000"/>
          <w:sz w:val="24"/>
          <w:szCs w:val="24"/>
          <w:lang w:val="uk-UA"/>
        </w:rPr>
        <w:t>27</w:t>
      </w:r>
      <w:r w:rsidRPr="009B093E">
        <w:rPr>
          <w:rFonts w:ascii="Times New Roman" w:eastAsia="Times New Roman" w:hAnsi="Times New Roman" w:cs="Times New Roman"/>
          <w:color w:val="000000"/>
          <w:sz w:val="24"/>
          <w:szCs w:val="24"/>
        </w:rPr>
        <w:t>.</w:t>
      </w:r>
      <w:r w:rsidR="00C41513" w:rsidRPr="009B093E">
        <w:rPr>
          <w:rFonts w:ascii="Times New Roman" w:eastAsia="Times New Roman" w:hAnsi="Times New Roman" w:cs="Times New Roman"/>
          <w:color w:val="000000"/>
          <w:sz w:val="24"/>
          <w:szCs w:val="24"/>
          <w:lang w:val="uk-UA"/>
        </w:rPr>
        <w:t>01</w:t>
      </w:r>
      <w:r w:rsidRPr="009B093E">
        <w:rPr>
          <w:rFonts w:ascii="Times New Roman" w:eastAsia="Times New Roman" w:hAnsi="Times New Roman" w:cs="Times New Roman"/>
          <w:color w:val="000000"/>
          <w:sz w:val="24"/>
          <w:szCs w:val="24"/>
        </w:rPr>
        <w:t>.20</w:t>
      </w:r>
      <w:r w:rsidR="00C41513" w:rsidRPr="009B093E">
        <w:rPr>
          <w:rFonts w:ascii="Times New Roman" w:eastAsia="Times New Roman" w:hAnsi="Times New Roman" w:cs="Times New Roman"/>
          <w:color w:val="000000"/>
          <w:sz w:val="24"/>
          <w:szCs w:val="24"/>
          <w:lang w:val="uk-UA"/>
        </w:rPr>
        <w:t>20</w:t>
      </w:r>
      <w:r w:rsidRPr="009B093E">
        <w:rPr>
          <w:rFonts w:ascii="Times New Roman" w:eastAsia="Times New Roman" w:hAnsi="Times New Roman" w:cs="Times New Roman"/>
          <w:color w:val="000000"/>
          <w:sz w:val="24"/>
          <w:szCs w:val="24"/>
        </w:rPr>
        <w:t xml:space="preserve"> №1</w:t>
      </w:r>
    </w:p>
    <w:p w:rsidR="00CC65CC" w:rsidRPr="002451B1" w:rsidRDefault="00CC65CC" w:rsidP="002451B1">
      <w:pPr>
        <w:shd w:val="clear" w:color="auto" w:fill="FFFFFF"/>
        <w:spacing w:after="240" w:line="240" w:lineRule="auto"/>
        <w:ind w:left="-284"/>
        <w:jc w:val="center"/>
        <w:rPr>
          <w:rFonts w:ascii="Times New Roman" w:eastAsia="Times New Roman" w:hAnsi="Times New Roman" w:cs="Times New Roman"/>
          <w:color w:val="000000"/>
          <w:sz w:val="28"/>
          <w:szCs w:val="28"/>
        </w:rPr>
      </w:pPr>
      <w:r w:rsidRPr="002451B1">
        <w:rPr>
          <w:rFonts w:ascii="Times New Roman" w:eastAsia="Times New Roman" w:hAnsi="Times New Roman" w:cs="Times New Roman"/>
          <w:b/>
          <w:bCs/>
          <w:color w:val="000000"/>
          <w:sz w:val="28"/>
          <w:szCs w:val="28"/>
        </w:rPr>
        <w:t xml:space="preserve">Регламент роботи конкурсної комісії з визначення програм (проектів, заходів), </w:t>
      </w:r>
      <w:r w:rsidR="00C41513" w:rsidRPr="002451B1">
        <w:rPr>
          <w:rFonts w:ascii="Times New Roman" w:eastAsia="Times New Roman" w:hAnsi="Times New Roman" w:cs="Times New Roman"/>
          <w:b/>
          <w:bCs/>
          <w:color w:val="000000"/>
          <w:sz w:val="28"/>
          <w:szCs w:val="28"/>
        </w:rPr>
        <w:t>розроблених громадськими</w:t>
      </w:r>
      <w:r w:rsidR="00C41513" w:rsidRPr="002451B1">
        <w:rPr>
          <w:rFonts w:ascii="Times New Roman" w:eastAsia="Times New Roman" w:hAnsi="Times New Roman" w:cs="Times New Roman"/>
          <w:b/>
          <w:bCs/>
          <w:color w:val="000000"/>
          <w:sz w:val="28"/>
          <w:szCs w:val="28"/>
          <w:lang w:val="uk-UA"/>
        </w:rPr>
        <w:t xml:space="preserve"> організаціями ветеранів</w:t>
      </w:r>
      <w:r w:rsidRPr="002451B1">
        <w:rPr>
          <w:rFonts w:ascii="Times New Roman" w:eastAsia="Times New Roman" w:hAnsi="Times New Roman" w:cs="Times New Roman"/>
          <w:b/>
          <w:bCs/>
          <w:color w:val="000000"/>
          <w:sz w:val="28"/>
          <w:szCs w:val="28"/>
        </w:rPr>
        <w:t xml:space="preserve">, для виконання (реалізації) яких надається фінансова </w:t>
      </w:r>
      <w:proofErr w:type="gramStart"/>
      <w:r w:rsidR="00C41513" w:rsidRPr="002451B1">
        <w:rPr>
          <w:rFonts w:ascii="Times New Roman" w:eastAsia="Times New Roman" w:hAnsi="Times New Roman" w:cs="Times New Roman"/>
          <w:b/>
          <w:bCs/>
          <w:color w:val="000000"/>
          <w:sz w:val="28"/>
          <w:szCs w:val="28"/>
        </w:rPr>
        <w:t>п</w:t>
      </w:r>
      <w:proofErr w:type="gramEnd"/>
      <w:r w:rsidR="00C41513" w:rsidRPr="002451B1">
        <w:rPr>
          <w:rFonts w:ascii="Times New Roman" w:eastAsia="Times New Roman" w:hAnsi="Times New Roman" w:cs="Times New Roman"/>
          <w:b/>
          <w:bCs/>
          <w:color w:val="000000"/>
          <w:sz w:val="28"/>
          <w:szCs w:val="28"/>
        </w:rPr>
        <w:t>ідтримка за</w:t>
      </w:r>
      <w:r w:rsidR="00C41513" w:rsidRPr="002451B1">
        <w:rPr>
          <w:rFonts w:ascii="Times New Roman" w:eastAsia="Times New Roman" w:hAnsi="Times New Roman" w:cs="Times New Roman"/>
          <w:b/>
          <w:bCs/>
          <w:color w:val="000000"/>
          <w:sz w:val="28"/>
          <w:szCs w:val="28"/>
          <w:lang w:val="uk-UA"/>
        </w:rPr>
        <w:t xml:space="preserve"> рахунок коштів міського бюджету</w:t>
      </w:r>
      <w:r w:rsidRPr="002451B1">
        <w:rPr>
          <w:rFonts w:ascii="Times New Roman" w:eastAsia="Times New Roman" w:hAnsi="Times New Roman" w:cs="Times New Roman"/>
          <w:color w:val="000000"/>
          <w:sz w:val="28"/>
          <w:szCs w:val="28"/>
        </w:rPr>
        <w:t>.</w:t>
      </w:r>
    </w:p>
    <w:p w:rsidR="00CC65CC" w:rsidRPr="002451B1" w:rsidRDefault="00CC65CC" w:rsidP="002451B1">
      <w:pPr>
        <w:shd w:val="clear" w:color="auto" w:fill="FFFFFF"/>
        <w:spacing w:after="240" w:line="240" w:lineRule="auto"/>
        <w:ind w:left="-284"/>
        <w:jc w:val="center"/>
        <w:rPr>
          <w:rFonts w:ascii="Times New Roman" w:eastAsia="Times New Roman" w:hAnsi="Times New Roman" w:cs="Times New Roman"/>
          <w:color w:val="000000"/>
          <w:sz w:val="28"/>
          <w:szCs w:val="28"/>
        </w:rPr>
      </w:pPr>
      <w:r w:rsidRPr="002451B1">
        <w:rPr>
          <w:rFonts w:ascii="Times New Roman" w:eastAsia="Times New Roman" w:hAnsi="Times New Roman" w:cs="Times New Roman"/>
          <w:b/>
          <w:bCs/>
          <w:color w:val="000000"/>
          <w:sz w:val="28"/>
          <w:szCs w:val="28"/>
        </w:rPr>
        <w:t>1. Загальні положення</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1.1. Регламент роботи конкурсної комісії (далі – Регламент) встановлює порядок визначення членами конкурсної комісії переможців конкурсу програм (проектів, заходів), розроблених </w:t>
      </w:r>
      <w:r w:rsidR="00C41513" w:rsidRPr="002451B1">
        <w:rPr>
          <w:rFonts w:ascii="Times New Roman" w:eastAsia="Times New Roman" w:hAnsi="Times New Roman" w:cs="Times New Roman"/>
          <w:color w:val="000000"/>
          <w:sz w:val="28"/>
          <w:szCs w:val="28"/>
          <w:lang w:val="uk-UA"/>
        </w:rPr>
        <w:t xml:space="preserve">громадськими організаціями ветеранів </w:t>
      </w:r>
      <w:r w:rsidRPr="002451B1">
        <w:rPr>
          <w:rFonts w:ascii="Times New Roman" w:eastAsia="Times New Roman" w:hAnsi="Times New Roman" w:cs="Times New Roman"/>
          <w:color w:val="000000"/>
          <w:sz w:val="28"/>
          <w:szCs w:val="28"/>
        </w:rPr>
        <w:t xml:space="preserve">для виконання (реалізації) яких надається фінансова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ідтримка у 20</w:t>
      </w:r>
      <w:r w:rsidR="00C41513" w:rsidRPr="002451B1">
        <w:rPr>
          <w:rFonts w:ascii="Times New Roman" w:eastAsia="Times New Roman" w:hAnsi="Times New Roman" w:cs="Times New Roman"/>
          <w:color w:val="000000"/>
          <w:sz w:val="28"/>
          <w:szCs w:val="28"/>
          <w:lang w:val="uk-UA"/>
        </w:rPr>
        <w:t>20</w:t>
      </w:r>
      <w:r w:rsidRPr="002451B1">
        <w:rPr>
          <w:rFonts w:ascii="Times New Roman" w:eastAsia="Times New Roman" w:hAnsi="Times New Roman" w:cs="Times New Roman"/>
          <w:color w:val="000000"/>
          <w:sz w:val="28"/>
          <w:szCs w:val="28"/>
        </w:rPr>
        <w:t xml:space="preserve"> році.</w:t>
      </w:r>
    </w:p>
    <w:p w:rsidR="002451B1" w:rsidRDefault="00CC65CC" w:rsidP="002451B1">
      <w:pPr>
        <w:tabs>
          <w:tab w:val="left" w:pos="3090"/>
        </w:tabs>
        <w:spacing w:after="0" w:line="240" w:lineRule="auto"/>
        <w:ind w:left="-284"/>
        <w:jc w:val="both"/>
        <w:rPr>
          <w:rFonts w:ascii="Times New Roman" w:hAnsi="Times New Roman" w:cs="Times New Roman"/>
          <w:sz w:val="28"/>
          <w:szCs w:val="28"/>
          <w:lang w:val="uk-UA"/>
        </w:rPr>
      </w:pPr>
      <w:r w:rsidRPr="002451B1">
        <w:rPr>
          <w:rFonts w:ascii="Times New Roman" w:eastAsia="Times New Roman" w:hAnsi="Times New Roman" w:cs="Times New Roman"/>
          <w:color w:val="000000"/>
          <w:sz w:val="28"/>
          <w:szCs w:val="28"/>
        </w:rPr>
        <w:t xml:space="preserve">1.2. Конкурсна комісія створена розпорядженням </w:t>
      </w:r>
      <w:r w:rsidR="00C41513" w:rsidRPr="002451B1">
        <w:rPr>
          <w:rFonts w:ascii="Times New Roman" w:eastAsia="Times New Roman" w:hAnsi="Times New Roman" w:cs="Times New Roman"/>
          <w:color w:val="000000"/>
          <w:sz w:val="28"/>
          <w:szCs w:val="28"/>
          <w:lang w:val="uk-UA"/>
        </w:rPr>
        <w:t xml:space="preserve">міського голови </w:t>
      </w:r>
      <w:r w:rsidRPr="002451B1">
        <w:rPr>
          <w:rFonts w:ascii="Times New Roman" w:eastAsia="Times New Roman" w:hAnsi="Times New Roman" w:cs="Times New Roman"/>
          <w:color w:val="000000"/>
          <w:sz w:val="28"/>
          <w:szCs w:val="28"/>
        </w:rPr>
        <w:t>від 2</w:t>
      </w:r>
      <w:r w:rsidR="00C41513" w:rsidRPr="002451B1">
        <w:rPr>
          <w:rFonts w:ascii="Times New Roman" w:eastAsia="Times New Roman" w:hAnsi="Times New Roman" w:cs="Times New Roman"/>
          <w:color w:val="000000"/>
          <w:sz w:val="28"/>
          <w:szCs w:val="28"/>
          <w:lang w:val="uk-UA"/>
        </w:rPr>
        <w:t>0</w:t>
      </w:r>
      <w:r w:rsidRPr="002451B1">
        <w:rPr>
          <w:rFonts w:ascii="Times New Roman" w:eastAsia="Times New Roman" w:hAnsi="Times New Roman" w:cs="Times New Roman"/>
          <w:color w:val="000000"/>
          <w:sz w:val="28"/>
          <w:szCs w:val="28"/>
        </w:rPr>
        <w:t>.12.201</w:t>
      </w:r>
      <w:r w:rsidR="00C41513" w:rsidRPr="002451B1">
        <w:rPr>
          <w:rFonts w:ascii="Times New Roman" w:eastAsia="Times New Roman" w:hAnsi="Times New Roman" w:cs="Times New Roman"/>
          <w:color w:val="000000"/>
          <w:sz w:val="28"/>
          <w:szCs w:val="28"/>
          <w:lang w:val="uk-UA"/>
        </w:rPr>
        <w:t>9</w:t>
      </w:r>
      <w:r w:rsidRPr="002451B1">
        <w:rPr>
          <w:rFonts w:ascii="Times New Roman" w:eastAsia="Times New Roman" w:hAnsi="Times New Roman" w:cs="Times New Roman"/>
          <w:color w:val="000000"/>
          <w:sz w:val="28"/>
          <w:szCs w:val="28"/>
        </w:rPr>
        <w:t xml:space="preserve"> №</w:t>
      </w:r>
      <w:r w:rsidR="00C41513" w:rsidRPr="002451B1">
        <w:rPr>
          <w:rFonts w:ascii="Times New Roman" w:eastAsia="Times New Roman" w:hAnsi="Times New Roman" w:cs="Times New Roman"/>
          <w:color w:val="000000"/>
          <w:sz w:val="28"/>
          <w:szCs w:val="28"/>
          <w:lang w:val="uk-UA"/>
        </w:rPr>
        <w:t>424од</w:t>
      </w:r>
      <w:r w:rsidR="002451B1" w:rsidRPr="002451B1">
        <w:rPr>
          <w:rFonts w:ascii="Times New Roman" w:eastAsia="Times New Roman" w:hAnsi="Times New Roman" w:cs="Times New Roman"/>
          <w:color w:val="000000"/>
          <w:sz w:val="28"/>
          <w:szCs w:val="28"/>
          <w:lang w:val="uk-UA"/>
        </w:rPr>
        <w:t xml:space="preserve"> «</w:t>
      </w:r>
      <w:r w:rsidR="002451B1" w:rsidRPr="002451B1">
        <w:rPr>
          <w:rFonts w:ascii="Times New Roman" w:hAnsi="Times New Roman" w:cs="Times New Roman"/>
          <w:sz w:val="28"/>
          <w:szCs w:val="28"/>
          <w:lang w:val="uk-UA"/>
        </w:rPr>
        <w:t>Про затвердження складу конкурсної комісії із визначення програм (проектів, заходів), розроблених громадськими організаціями ветеранів,</w:t>
      </w:r>
      <w:r w:rsidR="002451B1">
        <w:rPr>
          <w:rFonts w:ascii="Times New Roman" w:hAnsi="Times New Roman" w:cs="Times New Roman"/>
          <w:sz w:val="28"/>
          <w:szCs w:val="28"/>
          <w:lang w:val="uk-UA"/>
        </w:rPr>
        <w:t xml:space="preserve"> </w:t>
      </w:r>
      <w:r w:rsidR="002451B1" w:rsidRPr="002451B1">
        <w:rPr>
          <w:rFonts w:ascii="Times New Roman" w:hAnsi="Times New Roman" w:cs="Times New Roman"/>
          <w:sz w:val="28"/>
          <w:szCs w:val="28"/>
          <w:lang w:val="uk-UA"/>
        </w:rPr>
        <w:t xml:space="preserve">для реалізації яких надається фінансова </w:t>
      </w:r>
      <w:proofErr w:type="gramStart"/>
      <w:r w:rsidR="002451B1" w:rsidRPr="002451B1">
        <w:rPr>
          <w:rFonts w:ascii="Times New Roman" w:hAnsi="Times New Roman" w:cs="Times New Roman"/>
          <w:sz w:val="28"/>
          <w:szCs w:val="28"/>
          <w:lang w:val="uk-UA"/>
        </w:rPr>
        <w:t>п</w:t>
      </w:r>
      <w:proofErr w:type="gramEnd"/>
      <w:r w:rsidR="002451B1" w:rsidRPr="002451B1">
        <w:rPr>
          <w:rFonts w:ascii="Times New Roman" w:hAnsi="Times New Roman" w:cs="Times New Roman"/>
          <w:sz w:val="28"/>
          <w:szCs w:val="28"/>
          <w:lang w:val="uk-UA"/>
        </w:rPr>
        <w:t>ідтримка за рахунок коштів міського бюджету у 2020 році».</w:t>
      </w:r>
    </w:p>
    <w:p w:rsidR="009B093E" w:rsidRDefault="009B093E" w:rsidP="002451B1">
      <w:pPr>
        <w:tabs>
          <w:tab w:val="left" w:pos="3090"/>
        </w:tabs>
        <w:spacing w:after="0" w:line="240" w:lineRule="auto"/>
        <w:ind w:left="-284"/>
        <w:jc w:val="both"/>
        <w:rPr>
          <w:rFonts w:ascii="Times New Roman" w:eastAsia="Times New Roman" w:hAnsi="Times New Roman" w:cs="Times New Roman"/>
          <w:color w:val="000000"/>
          <w:sz w:val="28"/>
          <w:szCs w:val="28"/>
          <w:lang w:val="uk-UA"/>
        </w:rPr>
      </w:pPr>
    </w:p>
    <w:p w:rsidR="00CC65CC" w:rsidRPr="002451B1" w:rsidRDefault="00CC65CC" w:rsidP="002451B1">
      <w:pPr>
        <w:tabs>
          <w:tab w:val="left" w:pos="3090"/>
        </w:tabs>
        <w:spacing w:after="0" w:line="240" w:lineRule="auto"/>
        <w:ind w:left="-284"/>
        <w:jc w:val="both"/>
        <w:rPr>
          <w:rFonts w:ascii="Times New Roman" w:eastAsia="Times New Roman" w:hAnsi="Times New Roman" w:cs="Times New Roman"/>
          <w:color w:val="000000"/>
          <w:sz w:val="28"/>
          <w:szCs w:val="28"/>
          <w:lang w:val="uk-UA"/>
        </w:rPr>
      </w:pPr>
      <w:r w:rsidRPr="002451B1">
        <w:rPr>
          <w:rFonts w:ascii="Times New Roman" w:eastAsia="Times New Roman" w:hAnsi="Times New Roman" w:cs="Times New Roman"/>
          <w:color w:val="000000"/>
          <w:sz w:val="28"/>
          <w:szCs w:val="28"/>
          <w:lang w:val="uk-UA"/>
        </w:rPr>
        <w:t xml:space="preserve">1.3. Конкурсна комісія керується </w:t>
      </w:r>
      <w:r w:rsidR="00DE0EFE" w:rsidRPr="002451B1">
        <w:rPr>
          <w:rFonts w:ascii="Times New Roman" w:hAnsi="Times New Roman" w:cs="Times New Roman"/>
          <w:sz w:val="28"/>
          <w:szCs w:val="28"/>
          <w:lang w:val="uk-UA"/>
        </w:rPr>
        <w:t>рішенням Фастівської міської ради №14-</w:t>
      </w:r>
      <w:r w:rsidR="00DE0EFE" w:rsidRPr="002451B1">
        <w:rPr>
          <w:rFonts w:ascii="Times New Roman" w:hAnsi="Times New Roman" w:cs="Times New Roman"/>
          <w:sz w:val="28"/>
          <w:szCs w:val="28"/>
          <w:lang w:val="en-US"/>
        </w:rPr>
        <w:t>LXIX</w:t>
      </w:r>
      <w:r w:rsidR="00DE0EFE" w:rsidRPr="002451B1">
        <w:rPr>
          <w:rFonts w:ascii="Times New Roman" w:hAnsi="Times New Roman" w:cs="Times New Roman"/>
          <w:sz w:val="28"/>
          <w:szCs w:val="28"/>
          <w:lang w:val="uk-UA"/>
        </w:rPr>
        <w:t>-</w:t>
      </w:r>
      <w:r w:rsidR="00DE0EFE" w:rsidRPr="002451B1">
        <w:rPr>
          <w:rFonts w:ascii="Times New Roman" w:hAnsi="Times New Roman" w:cs="Times New Roman"/>
          <w:sz w:val="28"/>
          <w:szCs w:val="28"/>
          <w:lang w:val="en-US"/>
        </w:rPr>
        <w:t>VII</w:t>
      </w:r>
      <w:r w:rsidR="00DE0EFE" w:rsidRPr="002451B1">
        <w:rPr>
          <w:rFonts w:ascii="Times New Roman" w:hAnsi="Times New Roman" w:cs="Times New Roman"/>
          <w:sz w:val="28"/>
          <w:szCs w:val="28"/>
          <w:lang w:val="uk-UA"/>
        </w:rPr>
        <w:t xml:space="preserve"> від 12.12.2019 року «</w:t>
      </w:r>
      <w:r w:rsidR="00DE0EFE" w:rsidRPr="002451B1">
        <w:rPr>
          <w:rFonts w:ascii="Times New Roman" w:hAnsi="Times New Roman" w:cs="Times New Roman"/>
          <w:bCs/>
          <w:color w:val="000000"/>
          <w:sz w:val="28"/>
          <w:szCs w:val="28"/>
          <w:lang w:val="uk-UA"/>
        </w:rPr>
        <w:t>Про деякі питання щодо надання фінансової підтримки громадським організаціям ветеранів у 2020 році</w:t>
      </w:r>
      <w:r w:rsidR="00DE0EFE" w:rsidRPr="002451B1">
        <w:rPr>
          <w:rFonts w:ascii="Times New Roman" w:hAnsi="Times New Roman" w:cs="Times New Roman"/>
          <w:sz w:val="28"/>
          <w:szCs w:val="28"/>
          <w:lang w:val="uk-UA"/>
        </w:rPr>
        <w:t>», прийнятим відповідно до Національної стратегії розвитку громадянського суспільства в Україні на 2016-2020 роки, затвердженої Указом Президента України від 26</w:t>
      </w:r>
      <w:r w:rsidR="00DE0EFE" w:rsidRPr="002451B1">
        <w:rPr>
          <w:rFonts w:ascii="Times New Roman" w:hAnsi="Times New Roman" w:cs="Times New Roman"/>
          <w:sz w:val="28"/>
          <w:szCs w:val="28"/>
        </w:rPr>
        <w:t> </w:t>
      </w:r>
      <w:r w:rsidR="00DE0EFE" w:rsidRPr="002451B1">
        <w:rPr>
          <w:rFonts w:ascii="Times New Roman" w:hAnsi="Times New Roman" w:cs="Times New Roman"/>
          <w:sz w:val="28"/>
          <w:szCs w:val="28"/>
          <w:lang w:val="uk-UA"/>
        </w:rPr>
        <w:t>лютого 2016 року № 68/2016, постанов Кабінету Міністрів України № 1049 від 12.10.2011 року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 156 від 14.02.2018 року «Деякі питання надання фінансової підтримки громадським об’єднанням ветеранів»</w:t>
      </w:r>
    </w:p>
    <w:p w:rsidR="002451B1" w:rsidRDefault="002451B1" w:rsidP="002451B1">
      <w:pPr>
        <w:shd w:val="clear" w:color="auto" w:fill="FFFFFF"/>
        <w:spacing w:after="240" w:line="240" w:lineRule="auto"/>
        <w:ind w:left="-284"/>
        <w:jc w:val="both"/>
        <w:rPr>
          <w:rFonts w:ascii="Times New Roman" w:eastAsia="Times New Roman" w:hAnsi="Times New Roman" w:cs="Times New Roman"/>
          <w:b/>
          <w:bCs/>
          <w:color w:val="000000"/>
          <w:sz w:val="28"/>
          <w:szCs w:val="28"/>
          <w:lang w:val="uk-UA"/>
        </w:rPr>
      </w:pPr>
    </w:p>
    <w:p w:rsidR="00CC65CC" w:rsidRPr="002451B1" w:rsidRDefault="00CC65CC" w:rsidP="002451B1">
      <w:pPr>
        <w:shd w:val="clear" w:color="auto" w:fill="FFFFFF"/>
        <w:spacing w:after="240" w:line="240" w:lineRule="auto"/>
        <w:ind w:left="-284"/>
        <w:jc w:val="center"/>
        <w:rPr>
          <w:rFonts w:ascii="Times New Roman" w:eastAsia="Times New Roman" w:hAnsi="Times New Roman" w:cs="Times New Roman"/>
          <w:color w:val="000000"/>
          <w:sz w:val="28"/>
          <w:szCs w:val="28"/>
        </w:rPr>
      </w:pPr>
      <w:r w:rsidRPr="002451B1">
        <w:rPr>
          <w:rFonts w:ascii="Times New Roman" w:eastAsia="Times New Roman" w:hAnsi="Times New Roman" w:cs="Times New Roman"/>
          <w:b/>
          <w:bCs/>
          <w:color w:val="000000"/>
          <w:sz w:val="28"/>
          <w:szCs w:val="28"/>
        </w:rPr>
        <w:t>2. Повноваження конкурсної комі</w:t>
      </w:r>
      <w:proofErr w:type="gramStart"/>
      <w:r w:rsidRPr="002451B1">
        <w:rPr>
          <w:rFonts w:ascii="Times New Roman" w:eastAsia="Times New Roman" w:hAnsi="Times New Roman" w:cs="Times New Roman"/>
          <w:b/>
          <w:bCs/>
          <w:color w:val="000000"/>
          <w:sz w:val="28"/>
          <w:szCs w:val="28"/>
        </w:rPr>
        <w:t>с</w:t>
      </w:r>
      <w:proofErr w:type="gramEnd"/>
      <w:r w:rsidRPr="002451B1">
        <w:rPr>
          <w:rFonts w:ascii="Times New Roman" w:eastAsia="Times New Roman" w:hAnsi="Times New Roman" w:cs="Times New Roman"/>
          <w:b/>
          <w:bCs/>
          <w:color w:val="000000"/>
          <w:sz w:val="28"/>
          <w:szCs w:val="28"/>
        </w:rPr>
        <w:t>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До повноважень конкурсної комі</w:t>
      </w:r>
      <w:proofErr w:type="gramStart"/>
      <w:r w:rsidRPr="002451B1">
        <w:rPr>
          <w:rFonts w:ascii="Times New Roman" w:eastAsia="Times New Roman" w:hAnsi="Times New Roman" w:cs="Times New Roman"/>
          <w:color w:val="000000"/>
          <w:sz w:val="28"/>
          <w:szCs w:val="28"/>
        </w:rPr>
        <w:t>с</w:t>
      </w:r>
      <w:proofErr w:type="gramEnd"/>
      <w:r w:rsidRPr="002451B1">
        <w:rPr>
          <w:rFonts w:ascii="Times New Roman" w:eastAsia="Times New Roman" w:hAnsi="Times New Roman" w:cs="Times New Roman"/>
          <w:color w:val="000000"/>
          <w:sz w:val="28"/>
          <w:szCs w:val="28"/>
        </w:rPr>
        <w:t>ії належать:</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w:t>
      </w:r>
      <w:r w:rsidR="00DE0EFE" w:rsidRPr="002451B1">
        <w:rPr>
          <w:rFonts w:ascii="Times New Roman" w:eastAsia="Times New Roman" w:hAnsi="Times New Roman" w:cs="Times New Roman"/>
          <w:color w:val="000000"/>
          <w:sz w:val="28"/>
          <w:szCs w:val="28"/>
          <w:lang w:val="uk-UA"/>
        </w:rPr>
        <w:t xml:space="preserve"> </w:t>
      </w:r>
      <w:r w:rsidRPr="002451B1">
        <w:rPr>
          <w:rFonts w:ascii="Times New Roman" w:eastAsia="Times New Roman" w:hAnsi="Times New Roman" w:cs="Times New Roman"/>
          <w:color w:val="000000"/>
          <w:sz w:val="28"/>
          <w:szCs w:val="28"/>
        </w:rPr>
        <w:t>затвердження регламенту роботи конкурсної комі</w:t>
      </w:r>
      <w:proofErr w:type="gramStart"/>
      <w:r w:rsidRPr="002451B1">
        <w:rPr>
          <w:rFonts w:ascii="Times New Roman" w:eastAsia="Times New Roman" w:hAnsi="Times New Roman" w:cs="Times New Roman"/>
          <w:color w:val="000000"/>
          <w:sz w:val="28"/>
          <w:szCs w:val="28"/>
        </w:rPr>
        <w:t>с</w:t>
      </w:r>
      <w:proofErr w:type="gramEnd"/>
      <w:r w:rsidRPr="002451B1">
        <w:rPr>
          <w:rFonts w:ascii="Times New Roman" w:eastAsia="Times New Roman" w:hAnsi="Times New Roman" w:cs="Times New Roman"/>
          <w:color w:val="000000"/>
          <w:sz w:val="28"/>
          <w:szCs w:val="28"/>
        </w:rPr>
        <w:t>ії;</w:t>
      </w:r>
    </w:p>
    <w:p w:rsidR="00CC65CC" w:rsidRPr="002451B1" w:rsidRDefault="00DE0EFE"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w:t>
      </w:r>
      <w:r w:rsidRPr="002451B1">
        <w:rPr>
          <w:rFonts w:ascii="Times New Roman" w:eastAsia="Times New Roman" w:hAnsi="Times New Roman" w:cs="Times New Roman"/>
          <w:color w:val="000000"/>
          <w:sz w:val="28"/>
          <w:szCs w:val="28"/>
          <w:lang w:val="uk-UA"/>
        </w:rPr>
        <w:t xml:space="preserve"> </w:t>
      </w:r>
      <w:r w:rsidR="00CC65CC" w:rsidRPr="002451B1">
        <w:rPr>
          <w:rFonts w:ascii="Times New Roman" w:eastAsia="Times New Roman" w:hAnsi="Times New Roman" w:cs="Times New Roman"/>
          <w:color w:val="000000"/>
          <w:sz w:val="28"/>
          <w:szCs w:val="28"/>
        </w:rPr>
        <w:t xml:space="preserve">ухвалення </w:t>
      </w:r>
      <w:proofErr w:type="gramStart"/>
      <w:r w:rsidR="00CC65CC" w:rsidRPr="002451B1">
        <w:rPr>
          <w:rFonts w:ascii="Times New Roman" w:eastAsia="Times New Roman" w:hAnsi="Times New Roman" w:cs="Times New Roman"/>
          <w:color w:val="000000"/>
          <w:sz w:val="28"/>
          <w:szCs w:val="28"/>
        </w:rPr>
        <w:t>р</w:t>
      </w:r>
      <w:proofErr w:type="gramEnd"/>
      <w:r w:rsidR="00CC65CC" w:rsidRPr="002451B1">
        <w:rPr>
          <w:rFonts w:ascii="Times New Roman" w:eastAsia="Times New Roman" w:hAnsi="Times New Roman" w:cs="Times New Roman"/>
          <w:color w:val="000000"/>
          <w:sz w:val="28"/>
          <w:szCs w:val="28"/>
        </w:rPr>
        <w:t>ішення про проведення перевірки достовірності інформації, наведеної в конкурсній пропозиції;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ухвалення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 xml:space="preserve">ішення про визначення конкурсних пропозицій, які допускаються для участі у наступному етапі конкурсу за результатами розгляду конкурсних </w:t>
      </w:r>
      <w:r w:rsidRPr="002451B1">
        <w:rPr>
          <w:rFonts w:ascii="Times New Roman" w:eastAsia="Times New Roman" w:hAnsi="Times New Roman" w:cs="Times New Roman"/>
          <w:color w:val="000000"/>
          <w:sz w:val="28"/>
          <w:szCs w:val="28"/>
        </w:rPr>
        <w:lastRenderedPageBreak/>
        <w:t>пропозицій та перевірки достовірності інформації, наведеної у конкурсній пропозиції;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ухвалення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ішення про припинення участі у конкурсі учасників, які письмово відмовилися від участі у відкритому захисті конкурсних пропозицій або не з’явились на захист;</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ідсумовування індивідуальних оцінок конкурсних пропозицій членами комісії та ухвалення рішення про визначення переможців конкурсу;</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ухвалення шляхом відкритого голосування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ішення щодо визначення переможця конкурсу у разі, якщо конкурсні пропозиції набрали однакову кількість балів за результатами індивідуального оцінювання;</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формування рейтингу переможців конкурсу відповідно до кількості набраних балів для визначення </w:t>
      </w:r>
      <w:proofErr w:type="gramStart"/>
      <w:r w:rsidRPr="002451B1">
        <w:rPr>
          <w:rFonts w:ascii="Times New Roman" w:eastAsia="Times New Roman" w:hAnsi="Times New Roman" w:cs="Times New Roman"/>
          <w:color w:val="000000"/>
          <w:sz w:val="28"/>
          <w:szCs w:val="28"/>
        </w:rPr>
        <w:t>пр</w:t>
      </w:r>
      <w:proofErr w:type="gramEnd"/>
      <w:r w:rsidRPr="002451B1">
        <w:rPr>
          <w:rFonts w:ascii="Times New Roman" w:eastAsia="Times New Roman" w:hAnsi="Times New Roman" w:cs="Times New Roman"/>
          <w:color w:val="000000"/>
          <w:sz w:val="28"/>
          <w:szCs w:val="28"/>
        </w:rPr>
        <w:t>іоритетності та обсягів фінансування конкретних програм (проектів, заходів);</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 формування рекомендацій організатору конкурсу, зокрема щодо обсягів фінансування програм, проектів, заходів, визнаних переможцями конкурсу, проведення конкурсу та моніторингу програм, проектів, заходів, що реалізуються інститутами громадянського суспільства за рахунок бюджетних кошті</w:t>
      </w:r>
      <w:proofErr w:type="gramStart"/>
      <w:r w:rsidRPr="002451B1">
        <w:rPr>
          <w:rFonts w:ascii="Times New Roman" w:eastAsia="Times New Roman" w:hAnsi="Times New Roman" w:cs="Times New Roman"/>
          <w:color w:val="000000"/>
          <w:sz w:val="28"/>
          <w:szCs w:val="28"/>
        </w:rPr>
        <w:t>в</w:t>
      </w:r>
      <w:proofErr w:type="gramEnd"/>
      <w:r w:rsidRPr="002451B1">
        <w:rPr>
          <w:rFonts w:ascii="Times New Roman" w:eastAsia="Times New Roman" w:hAnsi="Times New Roman" w:cs="Times New Roman"/>
          <w:color w:val="000000"/>
          <w:sz w:val="28"/>
          <w:szCs w:val="28"/>
        </w:rPr>
        <w:t>;</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заслуховування пояснень членів конкурсної комісії щодо обставин, які можуть перешкоджати неупередженому виконанню ними їх обов’язкі</w:t>
      </w:r>
      <w:proofErr w:type="gramStart"/>
      <w:r w:rsidRPr="002451B1">
        <w:rPr>
          <w:rFonts w:ascii="Times New Roman" w:eastAsia="Times New Roman" w:hAnsi="Times New Roman" w:cs="Times New Roman"/>
          <w:color w:val="000000"/>
          <w:sz w:val="28"/>
          <w:szCs w:val="28"/>
        </w:rPr>
        <w:t>в</w:t>
      </w:r>
      <w:proofErr w:type="gramEnd"/>
      <w:r w:rsidRPr="002451B1">
        <w:rPr>
          <w:rFonts w:ascii="Times New Roman" w:eastAsia="Times New Roman" w:hAnsi="Times New Roman" w:cs="Times New Roman"/>
          <w:color w:val="000000"/>
          <w:sz w:val="28"/>
          <w:szCs w:val="28"/>
        </w:rPr>
        <w:t>;</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організація перегляду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ішення щодо визначення переможців конкурсу у випадку встановлення конфлікту інтересів у будь-якого із членів конкурсної комісії після ухвалення рішення про визначення переможців;</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розгляд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ідсумкових звітів організатора конкурсу за результатами моніторингу разом із підсумковими звітами інститутів громадянського суспільства виконавців програм (проектів, заходів);</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за результатами розгляду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ідсумкового звіту ухвалення рішення про реалізацію програми (проекту, заходу).</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b/>
          <w:bCs/>
          <w:color w:val="000000"/>
          <w:sz w:val="28"/>
          <w:szCs w:val="28"/>
        </w:rPr>
        <w:t>3. Порядок подолання конфлікту інтересів членами конкурсної комі</w:t>
      </w:r>
      <w:proofErr w:type="gramStart"/>
      <w:r w:rsidRPr="002451B1">
        <w:rPr>
          <w:rFonts w:ascii="Times New Roman" w:eastAsia="Times New Roman" w:hAnsi="Times New Roman" w:cs="Times New Roman"/>
          <w:b/>
          <w:bCs/>
          <w:color w:val="000000"/>
          <w:sz w:val="28"/>
          <w:szCs w:val="28"/>
        </w:rPr>
        <w:t>с</w:t>
      </w:r>
      <w:proofErr w:type="gramEnd"/>
      <w:r w:rsidRPr="002451B1">
        <w:rPr>
          <w:rFonts w:ascii="Times New Roman" w:eastAsia="Times New Roman" w:hAnsi="Times New Roman" w:cs="Times New Roman"/>
          <w:b/>
          <w:bCs/>
          <w:color w:val="000000"/>
          <w:sz w:val="28"/>
          <w:szCs w:val="28"/>
        </w:rPr>
        <w:t>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3.1. Конфлікт інтересів члена конкурсної комісії – це суперечність між його особистими інтересами та його службовими повноваженнями, наявність якої може вплинути на об'єктивність або неупередженість прийняття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ішень, а також на вчинення чи не вчинення дій під час виконання повноважень члена конкурсної комісії.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3.2. Члени конкурсної комісії зобов’язані не допускати конфлікту інтересів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ід час розгляду конкурсних пропозицій.</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lastRenderedPageBreak/>
        <w:t>3.3. Перед початком розгляду конкурсних пропозицій конкурсна комісія заслуховує пояснення членів комісії щодо відсутності чи наявності обставин, які можуть перешкоджати неупередженому виконанню ними їх обов’язкі</w:t>
      </w:r>
      <w:proofErr w:type="gramStart"/>
      <w:r w:rsidRPr="002451B1">
        <w:rPr>
          <w:rFonts w:ascii="Times New Roman" w:eastAsia="Times New Roman" w:hAnsi="Times New Roman" w:cs="Times New Roman"/>
          <w:color w:val="000000"/>
          <w:sz w:val="28"/>
          <w:szCs w:val="28"/>
        </w:rPr>
        <w:t>в</w:t>
      </w:r>
      <w:proofErr w:type="gramEnd"/>
      <w:r w:rsidRPr="002451B1">
        <w:rPr>
          <w:rFonts w:ascii="Times New Roman" w:eastAsia="Times New Roman" w:hAnsi="Times New Roman" w:cs="Times New Roman"/>
          <w:color w:val="000000"/>
          <w:sz w:val="28"/>
          <w:szCs w:val="28"/>
        </w:rPr>
        <w:t>.           </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3.4. У разі виявлення конфлікту інтересів у будь-кого із членів комісії, конкурсна комісія ухвалює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ішення про виключення такого члена комісії зі складу комісії.</w:t>
      </w:r>
    </w:p>
    <w:p w:rsidR="00CC65CC" w:rsidRPr="002451B1" w:rsidRDefault="00CC65CC" w:rsidP="002451B1">
      <w:pPr>
        <w:shd w:val="clear" w:color="auto" w:fill="FFFFFF"/>
        <w:spacing w:after="240" w:line="240" w:lineRule="auto"/>
        <w:ind w:left="-284"/>
        <w:jc w:val="center"/>
        <w:rPr>
          <w:rFonts w:ascii="Times New Roman" w:eastAsia="Times New Roman" w:hAnsi="Times New Roman" w:cs="Times New Roman"/>
          <w:color w:val="000000"/>
          <w:sz w:val="28"/>
          <w:szCs w:val="28"/>
        </w:rPr>
      </w:pPr>
      <w:r w:rsidRPr="002451B1">
        <w:rPr>
          <w:rFonts w:ascii="Times New Roman" w:eastAsia="Times New Roman" w:hAnsi="Times New Roman" w:cs="Times New Roman"/>
          <w:b/>
          <w:bCs/>
          <w:color w:val="000000"/>
          <w:sz w:val="28"/>
          <w:szCs w:val="28"/>
        </w:rPr>
        <w:t>4. Організація роботи конкурсної комі</w:t>
      </w:r>
      <w:proofErr w:type="gramStart"/>
      <w:r w:rsidRPr="002451B1">
        <w:rPr>
          <w:rFonts w:ascii="Times New Roman" w:eastAsia="Times New Roman" w:hAnsi="Times New Roman" w:cs="Times New Roman"/>
          <w:b/>
          <w:bCs/>
          <w:color w:val="000000"/>
          <w:sz w:val="28"/>
          <w:szCs w:val="28"/>
        </w:rPr>
        <w:t>с</w:t>
      </w:r>
      <w:proofErr w:type="gramEnd"/>
      <w:r w:rsidRPr="002451B1">
        <w:rPr>
          <w:rFonts w:ascii="Times New Roman" w:eastAsia="Times New Roman" w:hAnsi="Times New Roman" w:cs="Times New Roman"/>
          <w:b/>
          <w:bCs/>
          <w:color w:val="000000"/>
          <w:sz w:val="28"/>
          <w:szCs w:val="28"/>
        </w:rPr>
        <w:t>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4.1. Роботу конкурсної комісії очолює голова конкурсної комі</w:t>
      </w:r>
      <w:proofErr w:type="gramStart"/>
      <w:r w:rsidRPr="002451B1">
        <w:rPr>
          <w:rFonts w:ascii="Times New Roman" w:eastAsia="Times New Roman" w:hAnsi="Times New Roman" w:cs="Times New Roman"/>
          <w:color w:val="000000"/>
          <w:sz w:val="28"/>
          <w:szCs w:val="28"/>
        </w:rPr>
        <w:t>с</w:t>
      </w:r>
      <w:proofErr w:type="gramEnd"/>
      <w:r w:rsidRPr="002451B1">
        <w:rPr>
          <w:rFonts w:ascii="Times New Roman" w:eastAsia="Times New Roman" w:hAnsi="Times New Roman" w:cs="Times New Roman"/>
          <w:color w:val="000000"/>
          <w:sz w:val="28"/>
          <w:szCs w:val="28"/>
        </w:rPr>
        <w:t>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4.2. </w:t>
      </w:r>
      <w:proofErr w:type="gramStart"/>
      <w:r w:rsidRPr="002451B1">
        <w:rPr>
          <w:rFonts w:ascii="Times New Roman" w:eastAsia="Times New Roman" w:hAnsi="Times New Roman" w:cs="Times New Roman"/>
          <w:color w:val="000000"/>
          <w:sz w:val="28"/>
          <w:szCs w:val="28"/>
        </w:rPr>
        <w:t>У</w:t>
      </w:r>
      <w:proofErr w:type="gramEnd"/>
      <w:r w:rsidRPr="002451B1">
        <w:rPr>
          <w:rFonts w:ascii="Times New Roman" w:eastAsia="Times New Roman" w:hAnsi="Times New Roman" w:cs="Times New Roman"/>
          <w:color w:val="000000"/>
          <w:sz w:val="28"/>
          <w:szCs w:val="28"/>
        </w:rPr>
        <w:t xml:space="preserve"> разі відсутності голови конкурсної комісії його обов’язки виконує заступник голови конкурсної комісії.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4.3. Секретар конкурсної комісії забезпечу</w:t>
      </w:r>
      <w:proofErr w:type="gramStart"/>
      <w:r w:rsidRPr="002451B1">
        <w:rPr>
          <w:rFonts w:ascii="Times New Roman" w:eastAsia="Times New Roman" w:hAnsi="Times New Roman" w:cs="Times New Roman"/>
          <w:color w:val="000000"/>
          <w:sz w:val="28"/>
          <w:szCs w:val="28"/>
        </w:rPr>
        <w:t>є:</w:t>
      </w:r>
      <w:proofErr w:type="gramEnd"/>
    </w:p>
    <w:p w:rsidR="00CC65CC" w:rsidRPr="002451B1" w:rsidRDefault="00DE0EFE"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w:t>
      </w:r>
      <w:r w:rsidRPr="002451B1">
        <w:rPr>
          <w:rFonts w:ascii="Times New Roman" w:eastAsia="Times New Roman" w:hAnsi="Times New Roman" w:cs="Times New Roman"/>
          <w:color w:val="000000"/>
          <w:sz w:val="28"/>
          <w:szCs w:val="28"/>
          <w:lang w:val="uk-UA"/>
        </w:rPr>
        <w:t xml:space="preserve"> </w:t>
      </w:r>
      <w:r w:rsidR="00CC65CC" w:rsidRPr="002451B1">
        <w:rPr>
          <w:rFonts w:ascii="Times New Roman" w:eastAsia="Times New Roman" w:hAnsi="Times New Roman" w:cs="Times New Roman"/>
          <w:color w:val="000000"/>
          <w:sz w:val="28"/>
          <w:szCs w:val="28"/>
        </w:rPr>
        <w:t xml:space="preserve">взаємодію </w:t>
      </w:r>
      <w:proofErr w:type="gramStart"/>
      <w:r w:rsidR="00CC65CC" w:rsidRPr="002451B1">
        <w:rPr>
          <w:rFonts w:ascii="Times New Roman" w:eastAsia="Times New Roman" w:hAnsi="Times New Roman" w:cs="Times New Roman"/>
          <w:color w:val="000000"/>
          <w:sz w:val="28"/>
          <w:szCs w:val="28"/>
        </w:rPr>
        <w:t>між</w:t>
      </w:r>
      <w:proofErr w:type="gramEnd"/>
      <w:r w:rsidR="00CC65CC" w:rsidRPr="002451B1">
        <w:rPr>
          <w:rFonts w:ascii="Times New Roman" w:eastAsia="Times New Roman" w:hAnsi="Times New Roman" w:cs="Times New Roman"/>
          <w:color w:val="000000"/>
          <w:sz w:val="28"/>
          <w:szCs w:val="28"/>
        </w:rPr>
        <w:t xml:space="preserve"> організатором та учасниками конкурсу;</w:t>
      </w:r>
    </w:p>
    <w:p w:rsidR="00CC65CC" w:rsidRPr="002451B1" w:rsidRDefault="00DE0EFE"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w:t>
      </w:r>
      <w:r w:rsidRPr="002451B1">
        <w:rPr>
          <w:rFonts w:ascii="Times New Roman" w:eastAsia="Times New Roman" w:hAnsi="Times New Roman" w:cs="Times New Roman"/>
          <w:color w:val="000000"/>
          <w:sz w:val="28"/>
          <w:szCs w:val="28"/>
          <w:lang w:val="uk-UA"/>
        </w:rPr>
        <w:t xml:space="preserve"> </w:t>
      </w:r>
      <w:r w:rsidR="00CC65CC" w:rsidRPr="002451B1">
        <w:rPr>
          <w:rFonts w:ascii="Times New Roman" w:eastAsia="Times New Roman" w:hAnsi="Times New Roman" w:cs="Times New Roman"/>
          <w:color w:val="000000"/>
          <w:sz w:val="28"/>
          <w:szCs w:val="28"/>
        </w:rPr>
        <w:t>надання учасникові конкурсу довідки із зазначенням дати надходження конкурсної пропозиції та переліком наданих документі</w:t>
      </w:r>
      <w:proofErr w:type="gramStart"/>
      <w:r w:rsidR="00CC65CC" w:rsidRPr="002451B1">
        <w:rPr>
          <w:rFonts w:ascii="Times New Roman" w:eastAsia="Times New Roman" w:hAnsi="Times New Roman" w:cs="Times New Roman"/>
          <w:color w:val="000000"/>
          <w:sz w:val="28"/>
          <w:szCs w:val="28"/>
        </w:rPr>
        <w:t>в</w:t>
      </w:r>
      <w:proofErr w:type="gramEnd"/>
      <w:r w:rsidR="00CC65CC" w:rsidRPr="002451B1">
        <w:rPr>
          <w:rFonts w:ascii="Times New Roman" w:eastAsia="Times New Roman" w:hAnsi="Times New Roman" w:cs="Times New Roman"/>
          <w:color w:val="000000"/>
          <w:sz w:val="28"/>
          <w:szCs w:val="28"/>
        </w:rPr>
        <w:t>;</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ідготовку матеріалів для розгляду на засіданнях конкурсної комісії;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ідготовку протоколу засідання комісії.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4.4. Засідання конкурсної комісії проводяться у міру потреби, про що повідомляється членам конкурсної комісії та учасникам засідання не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ізніше ніж за три робочих дні до його початку.</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4.5. Порядок денний засідань конкурсної комісії формує голова конкурсної комі</w:t>
      </w:r>
      <w:proofErr w:type="gramStart"/>
      <w:r w:rsidRPr="002451B1">
        <w:rPr>
          <w:rFonts w:ascii="Times New Roman" w:eastAsia="Times New Roman" w:hAnsi="Times New Roman" w:cs="Times New Roman"/>
          <w:color w:val="000000"/>
          <w:sz w:val="28"/>
          <w:szCs w:val="28"/>
        </w:rPr>
        <w:t>с</w:t>
      </w:r>
      <w:proofErr w:type="gramEnd"/>
      <w:r w:rsidRPr="002451B1">
        <w:rPr>
          <w:rFonts w:ascii="Times New Roman" w:eastAsia="Times New Roman" w:hAnsi="Times New Roman" w:cs="Times New Roman"/>
          <w:color w:val="000000"/>
          <w:sz w:val="28"/>
          <w:szCs w:val="28"/>
        </w:rPr>
        <w:t>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4.6. Члени комісії мають право пропонувати питання для включення до порядку денного конкурсної комісії.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ішення про включення додаткових питань до порядку денного ухвалюється конкурсною комісією.</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4.7. Проекти порядку денного засідання конкурсної комісії надсилаються членам конкурсної комісії на електронні адреси не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ізніше ніж за 3 дні до його початку.</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4.8. Засідання конкурсної комісії вважається правоможним, якщо на ньому присутні не менше двох третин складу конкурсної комі</w:t>
      </w:r>
      <w:proofErr w:type="gramStart"/>
      <w:r w:rsidRPr="002451B1">
        <w:rPr>
          <w:rFonts w:ascii="Times New Roman" w:eastAsia="Times New Roman" w:hAnsi="Times New Roman" w:cs="Times New Roman"/>
          <w:color w:val="000000"/>
          <w:sz w:val="28"/>
          <w:szCs w:val="28"/>
        </w:rPr>
        <w:t>с</w:t>
      </w:r>
      <w:proofErr w:type="gramEnd"/>
      <w:r w:rsidRPr="002451B1">
        <w:rPr>
          <w:rFonts w:ascii="Times New Roman" w:eastAsia="Times New Roman" w:hAnsi="Times New Roman" w:cs="Times New Roman"/>
          <w:color w:val="000000"/>
          <w:sz w:val="28"/>
          <w:szCs w:val="28"/>
        </w:rPr>
        <w:t>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4.9.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 xml:space="preserve">ішення конкурсної комісії приймається більшістю голосів членів комісії, присутніх на засіданні, та оформляється протоколом. За умови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івного розподілу голосів вирішальним є голос голови конкурсної комісії.</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lastRenderedPageBreak/>
        <w:t xml:space="preserve">4.10. Протоколи засідань конкурсної комісії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 xml:space="preserve">ідписуються усіма присутніми на її засіданні членами. Якщо учасник комісії відмовляється від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 xml:space="preserve">ідпису, про це зазначається в протоколі. Рішення конкурсної комісії розміщуються на офіційному сайті </w:t>
      </w:r>
      <w:r w:rsidR="00DE0EFE" w:rsidRPr="002451B1">
        <w:rPr>
          <w:rFonts w:ascii="Times New Roman" w:eastAsia="Times New Roman" w:hAnsi="Times New Roman" w:cs="Times New Roman"/>
          <w:color w:val="000000"/>
          <w:sz w:val="28"/>
          <w:szCs w:val="28"/>
          <w:lang w:val="uk-UA"/>
        </w:rPr>
        <w:t xml:space="preserve"> Фастівської міської ради </w:t>
      </w:r>
      <w:r w:rsidRPr="002451B1">
        <w:rPr>
          <w:rFonts w:ascii="Times New Roman" w:eastAsia="Times New Roman" w:hAnsi="Times New Roman" w:cs="Times New Roman"/>
          <w:color w:val="000000"/>
          <w:sz w:val="28"/>
          <w:szCs w:val="28"/>
        </w:rPr>
        <w:t>протягом трьох робочих днів.</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4.11. Члени конкурсної комісії здійснюють свої повноваження на громадських засадах.</w:t>
      </w:r>
    </w:p>
    <w:p w:rsidR="00CC65CC" w:rsidRPr="002451B1" w:rsidRDefault="00CC65CC" w:rsidP="009B093E">
      <w:pPr>
        <w:shd w:val="clear" w:color="auto" w:fill="FFFFFF"/>
        <w:spacing w:after="240" w:line="240" w:lineRule="auto"/>
        <w:ind w:left="-284"/>
        <w:jc w:val="center"/>
        <w:rPr>
          <w:rFonts w:ascii="Times New Roman" w:eastAsia="Times New Roman" w:hAnsi="Times New Roman" w:cs="Times New Roman"/>
          <w:color w:val="000000"/>
          <w:sz w:val="28"/>
          <w:szCs w:val="28"/>
        </w:rPr>
      </w:pPr>
      <w:r w:rsidRPr="002451B1">
        <w:rPr>
          <w:rFonts w:ascii="Times New Roman" w:eastAsia="Times New Roman" w:hAnsi="Times New Roman" w:cs="Times New Roman"/>
          <w:b/>
          <w:bCs/>
          <w:color w:val="000000"/>
          <w:sz w:val="28"/>
          <w:szCs w:val="28"/>
        </w:rPr>
        <w:t>5. Проведення конкурсу та визначення результаті</w:t>
      </w:r>
      <w:proofErr w:type="gramStart"/>
      <w:r w:rsidRPr="002451B1">
        <w:rPr>
          <w:rFonts w:ascii="Times New Roman" w:eastAsia="Times New Roman" w:hAnsi="Times New Roman" w:cs="Times New Roman"/>
          <w:b/>
          <w:bCs/>
          <w:color w:val="000000"/>
          <w:sz w:val="28"/>
          <w:szCs w:val="28"/>
        </w:rPr>
        <w:t>в</w:t>
      </w:r>
      <w:proofErr w:type="gramEnd"/>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5.1. Конкурсна комісія у разі потреби може прийняти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ішення про проведення перевірки достовірності інформації, наведеної в конкурсній пропозиції. Перевірка проводиться у порядку, визначеному організатором конкурсу.</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5.2. </w:t>
      </w:r>
      <w:proofErr w:type="gramStart"/>
      <w:r w:rsidRPr="002451B1">
        <w:rPr>
          <w:rFonts w:ascii="Times New Roman" w:eastAsia="Times New Roman" w:hAnsi="Times New Roman" w:cs="Times New Roman"/>
          <w:color w:val="000000"/>
          <w:sz w:val="28"/>
          <w:szCs w:val="28"/>
        </w:rPr>
        <w:t>У</w:t>
      </w:r>
      <w:proofErr w:type="gramEnd"/>
      <w:r w:rsidRPr="002451B1">
        <w:rPr>
          <w:rFonts w:ascii="Times New Roman" w:eastAsia="Times New Roman" w:hAnsi="Times New Roman" w:cs="Times New Roman"/>
          <w:color w:val="000000"/>
          <w:sz w:val="28"/>
          <w:szCs w:val="28"/>
        </w:rPr>
        <w:t xml:space="preserve"> </w:t>
      </w:r>
      <w:proofErr w:type="gramStart"/>
      <w:r w:rsidRPr="002451B1">
        <w:rPr>
          <w:rFonts w:ascii="Times New Roman" w:eastAsia="Times New Roman" w:hAnsi="Times New Roman" w:cs="Times New Roman"/>
          <w:color w:val="000000"/>
          <w:sz w:val="28"/>
          <w:szCs w:val="28"/>
        </w:rPr>
        <w:t>раз</w:t>
      </w:r>
      <w:proofErr w:type="gramEnd"/>
      <w:r w:rsidRPr="002451B1">
        <w:rPr>
          <w:rFonts w:ascii="Times New Roman" w:eastAsia="Times New Roman" w:hAnsi="Times New Roman" w:cs="Times New Roman"/>
          <w:color w:val="000000"/>
          <w:sz w:val="28"/>
          <w:szCs w:val="28"/>
        </w:rPr>
        <w:t>і неподання жодної конкурсної пропозиції організатор конкурсу має право продовжити строк приймання конкурсних пропозицій до одного місяця.</w:t>
      </w:r>
    </w:p>
    <w:p w:rsidR="00264344" w:rsidRPr="002451B1" w:rsidRDefault="00CC65CC" w:rsidP="002451B1">
      <w:pPr>
        <w:pStyle w:val="rvps2"/>
        <w:shd w:val="clear" w:color="auto" w:fill="FFFFFF"/>
        <w:spacing w:before="120" w:beforeAutospacing="0" w:after="0" w:afterAutospacing="0"/>
        <w:ind w:left="-284"/>
        <w:jc w:val="both"/>
        <w:rPr>
          <w:color w:val="000000"/>
          <w:sz w:val="28"/>
          <w:szCs w:val="28"/>
          <w:lang w:val="uk-UA"/>
        </w:rPr>
      </w:pPr>
      <w:r w:rsidRPr="002451B1">
        <w:rPr>
          <w:color w:val="000000"/>
          <w:sz w:val="28"/>
          <w:szCs w:val="28"/>
        </w:rPr>
        <w:t xml:space="preserve">5.3. Конкурс проводиться </w:t>
      </w:r>
      <w:proofErr w:type="gramStart"/>
      <w:r w:rsidRPr="002451B1">
        <w:rPr>
          <w:color w:val="000000"/>
          <w:sz w:val="28"/>
          <w:szCs w:val="28"/>
        </w:rPr>
        <w:t>у</w:t>
      </w:r>
      <w:proofErr w:type="gramEnd"/>
      <w:r w:rsidRPr="002451B1">
        <w:rPr>
          <w:color w:val="000000"/>
          <w:sz w:val="28"/>
          <w:szCs w:val="28"/>
        </w:rPr>
        <w:t xml:space="preserve"> три етапи.</w:t>
      </w:r>
      <w:r w:rsidR="00264344" w:rsidRPr="002451B1">
        <w:rPr>
          <w:b/>
          <w:color w:val="000000"/>
          <w:sz w:val="28"/>
          <w:szCs w:val="28"/>
          <w:lang w:val="uk-UA"/>
        </w:rPr>
        <w:t xml:space="preserve"> На першому етапі конкурсу</w:t>
      </w:r>
      <w:r w:rsidR="00264344" w:rsidRPr="002451B1">
        <w:rPr>
          <w:color w:val="000000"/>
          <w:sz w:val="28"/>
          <w:szCs w:val="28"/>
          <w:lang w:val="uk-UA"/>
        </w:rPr>
        <w:t xml:space="preserve"> члени конкурсної комісії індивідуально оцінюють конкурсні пропозиції на </w:t>
      </w:r>
      <w:bookmarkStart w:id="0" w:name="n229"/>
      <w:bookmarkEnd w:id="0"/>
      <w:r w:rsidR="00264344" w:rsidRPr="002451B1">
        <w:rPr>
          <w:color w:val="000000"/>
          <w:sz w:val="28"/>
          <w:szCs w:val="28"/>
          <w:lang w:val="uk-UA"/>
        </w:rPr>
        <w:t>відповідність запланованих заходів пріоритетним завданням, визначеним конкурсною комісією, та зазначеним у загальнодержавних та/або місцевих програмах.</w:t>
      </w:r>
    </w:p>
    <w:p w:rsidR="00264344" w:rsidRPr="002451B1" w:rsidRDefault="00264344" w:rsidP="002451B1">
      <w:pPr>
        <w:pStyle w:val="rvps2"/>
        <w:shd w:val="clear" w:color="auto" w:fill="FFFFFF"/>
        <w:spacing w:before="120" w:beforeAutospacing="0" w:after="0" w:afterAutospacing="0"/>
        <w:ind w:left="-284"/>
        <w:jc w:val="both"/>
        <w:rPr>
          <w:color w:val="000000"/>
          <w:sz w:val="28"/>
          <w:szCs w:val="28"/>
        </w:rPr>
      </w:pPr>
      <w:bookmarkStart w:id="1" w:name="n230"/>
      <w:bookmarkStart w:id="2" w:name="n231"/>
      <w:bookmarkEnd w:id="1"/>
      <w:bookmarkEnd w:id="2"/>
      <w:r w:rsidRPr="002451B1">
        <w:rPr>
          <w:color w:val="000000"/>
          <w:sz w:val="28"/>
          <w:szCs w:val="28"/>
          <w:lang w:val="uk-UA"/>
        </w:rPr>
        <w:t>Конкурсна комісія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зазначеному критерію.</w:t>
      </w:r>
    </w:p>
    <w:p w:rsidR="00264344" w:rsidRPr="002451B1" w:rsidRDefault="00264344" w:rsidP="002451B1">
      <w:pPr>
        <w:pStyle w:val="msolistparagraph0"/>
        <w:spacing w:before="120" w:beforeAutospacing="0" w:after="0" w:afterAutospacing="0"/>
        <w:ind w:left="-284"/>
        <w:jc w:val="both"/>
        <w:rPr>
          <w:color w:val="000000"/>
          <w:sz w:val="28"/>
          <w:szCs w:val="28"/>
        </w:rPr>
      </w:pPr>
      <w:bookmarkStart w:id="3" w:name="n232"/>
      <w:bookmarkStart w:id="4" w:name="n233"/>
      <w:bookmarkEnd w:id="3"/>
      <w:bookmarkEnd w:id="4"/>
      <w:r w:rsidRPr="002451B1">
        <w:rPr>
          <w:color w:val="000000"/>
          <w:sz w:val="28"/>
          <w:szCs w:val="28"/>
          <w:lang w:val="uk-UA"/>
        </w:rPr>
        <w:t> 5.4.</w:t>
      </w:r>
      <w:r w:rsidRPr="002451B1">
        <w:rPr>
          <w:b/>
          <w:color w:val="000000"/>
          <w:sz w:val="28"/>
          <w:szCs w:val="28"/>
          <w:lang w:val="uk-UA"/>
        </w:rPr>
        <w:t xml:space="preserve"> На другому етапі конкурсу</w:t>
      </w:r>
      <w:r w:rsidRPr="002451B1">
        <w:rPr>
          <w:color w:val="000000"/>
          <w:sz w:val="28"/>
          <w:szCs w:val="28"/>
          <w:lang w:val="uk-UA"/>
        </w:rPr>
        <w:t xml:space="preserve"> проводиться відкритий захист конкурсних пропозицій.</w:t>
      </w:r>
    </w:p>
    <w:p w:rsidR="00264344" w:rsidRPr="002451B1" w:rsidRDefault="00264344" w:rsidP="002451B1">
      <w:pPr>
        <w:pStyle w:val="rvps2"/>
        <w:shd w:val="clear" w:color="auto" w:fill="FFFFFF"/>
        <w:spacing w:before="120" w:beforeAutospacing="0" w:after="0" w:afterAutospacing="0"/>
        <w:ind w:left="-284"/>
        <w:jc w:val="both"/>
        <w:rPr>
          <w:color w:val="000000"/>
          <w:sz w:val="28"/>
          <w:szCs w:val="28"/>
        </w:rPr>
      </w:pPr>
      <w:bookmarkStart w:id="5" w:name="n234"/>
      <w:bookmarkEnd w:id="5"/>
      <w:r w:rsidRPr="002451B1">
        <w:rPr>
          <w:color w:val="000000"/>
          <w:sz w:val="28"/>
          <w:szCs w:val="28"/>
          <w:lang w:val="uk-UA"/>
        </w:rPr>
        <w:t>Рішення конкурсної комісії про проведення відкритого захисту оприлюднюється на веб-сайті організатора конкурсу не пізніше ніж за три робочих дні до початку відкритого захисту. Представники громадськості та засобів масової інформації мають право бути присутніми під час відкритого захисту, як спостерігачі.</w:t>
      </w:r>
    </w:p>
    <w:p w:rsidR="00264344" w:rsidRPr="002451B1" w:rsidRDefault="00264344" w:rsidP="002451B1">
      <w:pPr>
        <w:pStyle w:val="rvps2"/>
        <w:shd w:val="clear" w:color="auto" w:fill="FFFFFF"/>
        <w:spacing w:before="120" w:beforeAutospacing="0" w:after="0" w:afterAutospacing="0"/>
        <w:ind w:left="-284"/>
        <w:jc w:val="both"/>
        <w:rPr>
          <w:color w:val="000000"/>
          <w:sz w:val="28"/>
          <w:szCs w:val="28"/>
        </w:rPr>
      </w:pPr>
      <w:bookmarkStart w:id="6" w:name="n235"/>
      <w:bookmarkEnd w:id="6"/>
      <w:r w:rsidRPr="002451B1">
        <w:rPr>
          <w:color w:val="000000"/>
          <w:sz w:val="28"/>
          <w:szCs w:val="28"/>
          <w:lang w:val="uk-UA"/>
        </w:rPr>
        <w:t>Захист конкурсної пропозиції здійснює керівник або уповноважений представник учасника конкурсу.</w:t>
      </w:r>
    </w:p>
    <w:p w:rsidR="00264344" w:rsidRPr="002451B1" w:rsidRDefault="00264344" w:rsidP="002451B1">
      <w:pPr>
        <w:pStyle w:val="rvps2"/>
        <w:shd w:val="clear" w:color="auto" w:fill="FFFFFF"/>
        <w:spacing w:before="120" w:beforeAutospacing="0" w:after="0" w:afterAutospacing="0"/>
        <w:ind w:left="-284"/>
        <w:jc w:val="both"/>
        <w:rPr>
          <w:color w:val="000000"/>
          <w:sz w:val="28"/>
          <w:szCs w:val="28"/>
        </w:rPr>
      </w:pPr>
      <w:bookmarkStart w:id="7" w:name="n273"/>
      <w:bookmarkEnd w:id="7"/>
      <w:r w:rsidRPr="002451B1">
        <w:rPr>
          <w:color w:val="000000"/>
          <w:sz w:val="28"/>
          <w:szCs w:val="28"/>
          <w:lang w:val="uk-UA"/>
        </w:rPr>
        <w:t>Захист конкурсної пропозиції здійснюється державною мовою.</w:t>
      </w:r>
    </w:p>
    <w:p w:rsidR="00264344" w:rsidRPr="002451B1" w:rsidRDefault="00264344" w:rsidP="002451B1">
      <w:pPr>
        <w:pStyle w:val="rvps2"/>
        <w:shd w:val="clear" w:color="auto" w:fill="FFFFFF"/>
        <w:spacing w:before="120" w:beforeAutospacing="0" w:after="0" w:afterAutospacing="0"/>
        <w:ind w:left="-284"/>
        <w:jc w:val="both"/>
        <w:rPr>
          <w:color w:val="000000"/>
          <w:sz w:val="28"/>
          <w:szCs w:val="28"/>
        </w:rPr>
      </w:pPr>
      <w:bookmarkStart w:id="8" w:name="n272"/>
      <w:bookmarkStart w:id="9" w:name="n236"/>
      <w:bookmarkEnd w:id="8"/>
      <w:bookmarkEnd w:id="9"/>
      <w:r w:rsidRPr="002451B1">
        <w:rPr>
          <w:color w:val="000000"/>
          <w:sz w:val="28"/>
          <w:szCs w:val="28"/>
          <w:lang w:val="uk-UA"/>
        </w:rPr>
        <w:t>У разі, коли учасник конкурсу письмово відмовився від відкритого захисту або не з’явився на відкритий захист  конкурсної  пропозиції (без поважних причин та попередження), конкурсна комісія приймає рішення про припинення його участі в  конкурсі, про що надсилає письмове повідомлення.</w:t>
      </w:r>
    </w:p>
    <w:p w:rsidR="00264344" w:rsidRPr="002451B1" w:rsidRDefault="00264344" w:rsidP="002451B1">
      <w:pPr>
        <w:pStyle w:val="rvps2"/>
        <w:shd w:val="clear" w:color="auto" w:fill="FFFFFF"/>
        <w:spacing w:before="120" w:beforeAutospacing="0" w:after="0" w:afterAutospacing="0"/>
        <w:ind w:left="-284"/>
        <w:jc w:val="both"/>
        <w:rPr>
          <w:color w:val="000000"/>
          <w:sz w:val="28"/>
          <w:szCs w:val="28"/>
        </w:rPr>
      </w:pPr>
      <w:r w:rsidRPr="002451B1">
        <w:rPr>
          <w:color w:val="000000"/>
          <w:sz w:val="28"/>
          <w:szCs w:val="28"/>
          <w:lang w:val="uk-UA"/>
        </w:rPr>
        <w:t>Якщо учасник конкурсу не може з’явитися на відкритий захист конкурсної пропозиції через поважні причини (хвороба, смерть близької особи, стихійне лихо тощо), конкурсна комісія має право прийняти рішення про перенесення відкритого захисту конкурсної пропозиції.</w:t>
      </w:r>
    </w:p>
    <w:p w:rsidR="00264344" w:rsidRPr="002451B1" w:rsidRDefault="00264344" w:rsidP="002451B1">
      <w:pPr>
        <w:pStyle w:val="rvps2"/>
        <w:shd w:val="clear" w:color="auto" w:fill="FFFFFF"/>
        <w:spacing w:before="120" w:beforeAutospacing="0" w:after="0" w:afterAutospacing="0"/>
        <w:ind w:left="-284"/>
        <w:jc w:val="both"/>
        <w:rPr>
          <w:color w:val="000000"/>
          <w:sz w:val="28"/>
          <w:szCs w:val="28"/>
        </w:rPr>
      </w:pPr>
      <w:r w:rsidRPr="002451B1">
        <w:rPr>
          <w:color w:val="000000"/>
          <w:sz w:val="28"/>
          <w:szCs w:val="28"/>
          <w:lang w:val="uk-UA"/>
        </w:rPr>
        <w:lastRenderedPageBreak/>
        <w:t>Термін, на який переноситься відкритий захист конкурсної пропозиції, має бути узгоджений із учасником конкурсу, але відтермінування не має перевищувати 5 робочих днів.</w:t>
      </w:r>
    </w:p>
    <w:p w:rsidR="00264344" w:rsidRPr="002451B1" w:rsidRDefault="00264344" w:rsidP="002451B1">
      <w:pPr>
        <w:pStyle w:val="msolistparagraph0"/>
        <w:spacing w:before="120" w:beforeAutospacing="0" w:after="0" w:afterAutospacing="0"/>
        <w:ind w:left="-284"/>
        <w:jc w:val="both"/>
        <w:rPr>
          <w:color w:val="000000"/>
          <w:sz w:val="28"/>
          <w:szCs w:val="28"/>
        </w:rPr>
      </w:pPr>
      <w:bookmarkStart w:id="10" w:name="n298"/>
      <w:bookmarkStart w:id="11" w:name="n237"/>
      <w:bookmarkEnd w:id="10"/>
      <w:bookmarkEnd w:id="11"/>
      <w:r w:rsidRPr="002451B1">
        <w:rPr>
          <w:color w:val="000000"/>
          <w:sz w:val="28"/>
          <w:szCs w:val="28"/>
          <w:lang w:val="uk-UA"/>
        </w:rPr>
        <w:t>5.5.</w:t>
      </w:r>
      <w:r w:rsidRPr="002451B1">
        <w:rPr>
          <w:b/>
          <w:color w:val="000000"/>
          <w:sz w:val="28"/>
          <w:szCs w:val="28"/>
          <w:lang w:val="uk-UA"/>
        </w:rPr>
        <w:t xml:space="preserve"> На третьому етапі конкурсу</w:t>
      </w:r>
      <w:r w:rsidRPr="002451B1">
        <w:rPr>
          <w:color w:val="000000"/>
          <w:sz w:val="28"/>
          <w:szCs w:val="28"/>
          <w:lang w:val="uk-UA"/>
        </w:rPr>
        <w:t xml:space="preserve"> члени конкурсної комісії шляхом проставляння балів від 0 до 5 індивідуально оцінюють конкурсні пропозиції за такими критеріями:</w:t>
      </w:r>
    </w:p>
    <w:p w:rsidR="00264344" w:rsidRPr="002451B1" w:rsidRDefault="00264344" w:rsidP="002451B1">
      <w:pPr>
        <w:pStyle w:val="rvps2"/>
        <w:numPr>
          <w:ilvl w:val="0"/>
          <w:numId w:val="1"/>
        </w:numPr>
        <w:shd w:val="clear" w:color="auto" w:fill="FFFFFF"/>
        <w:spacing w:before="120" w:beforeAutospacing="0" w:after="0" w:afterAutospacing="0"/>
        <w:ind w:left="-284" w:firstLine="0"/>
        <w:jc w:val="both"/>
        <w:rPr>
          <w:color w:val="000000"/>
          <w:sz w:val="28"/>
          <w:szCs w:val="28"/>
        </w:rPr>
      </w:pPr>
      <w:bookmarkStart w:id="12" w:name="n238"/>
      <w:bookmarkEnd w:id="12"/>
      <w:r w:rsidRPr="002451B1">
        <w:rPr>
          <w:color w:val="000000"/>
          <w:sz w:val="28"/>
          <w:szCs w:val="28"/>
          <w:lang w:val="uk-UA"/>
        </w:rPr>
        <w:t>відповідність програми (проекту, заходу) її (його) меті;</w:t>
      </w:r>
      <w:bookmarkStart w:id="13" w:name="n239"/>
      <w:bookmarkEnd w:id="13"/>
    </w:p>
    <w:p w:rsidR="00264344" w:rsidRPr="002451B1" w:rsidRDefault="00264344" w:rsidP="002451B1">
      <w:pPr>
        <w:pStyle w:val="rvps2"/>
        <w:numPr>
          <w:ilvl w:val="0"/>
          <w:numId w:val="1"/>
        </w:numPr>
        <w:shd w:val="clear" w:color="auto" w:fill="FFFFFF"/>
        <w:spacing w:before="120" w:beforeAutospacing="0" w:after="0" w:afterAutospacing="0"/>
        <w:ind w:left="-284" w:firstLine="0"/>
        <w:jc w:val="both"/>
        <w:rPr>
          <w:color w:val="000000"/>
          <w:sz w:val="28"/>
          <w:szCs w:val="28"/>
          <w:lang w:val="uk-UA"/>
        </w:rPr>
      </w:pPr>
      <w:r w:rsidRPr="002451B1">
        <w:rPr>
          <w:color w:val="000000"/>
          <w:sz w:val="28"/>
          <w:szCs w:val="28"/>
          <w:lang w:val="uk-UA"/>
        </w:rPr>
        <w:t>реалістичність досягнення і значущість очікуваних результатів та результативних показників виконання (реалізації) програми (проекту, заходу);</w:t>
      </w:r>
      <w:bookmarkStart w:id="14" w:name="n240"/>
      <w:bookmarkEnd w:id="14"/>
    </w:p>
    <w:p w:rsidR="00264344" w:rsidRPr="002451B1" w:rsidRDefault="00264344" w:rsidP="002451B1">
      <w:pPr>
        <w:pStyle w:val="rvps2"/>
        <w:numPr>
          <w:ilvl w:val="0"/>
          <w:numId w:val="1"/>
        </w:numPr>
        <w:shd w:val="clear" w:color="auto" w:fill="FFFFFF"/>
        <w:spacing w:before="120" w:beforeAutospacing="0" w:after="0" w:afterAutospacing="0"/>
        <w:ind w:left="-284" w:firstLine="0"/>
        <w:jc w:val="both"/>
        <w:rPr>
          <w:color w:val="000000"/>
          <w:sz w:val="28"/>
          <w:szCs w:val="28"/>
          <w:lang w:val="uk-UA"/>
        </w:rPr>
      </w:pPr>
      <w:r w:rsidRPr="002451B1">
        <w:rPr>
          <w:color w:val="000000"/>
          <w:sz w:val="28"/>
          <w:szCs w:val="28"/>
          <w:lang w:val="uk-UA"/>
        </w:rPr>
        <w:t>очікувана ефективність використання коштів міського (співвідношення кошторису витрат, необхідних для виконання (реалізації) програми (проекту, заходу), та очікуваних результатів виконання (реалізації) програми (проекту, заходу));</w:t>
      </w:r>
    </w:p>
    <w:p w:rsidR="00264344" w:rsidRPr="002451B1" w:rsidRDefault="00264344" w:rsidP="002451B1">
      <w:pPr>
        <w:pStyle w:val="rvps2"/>
        <w:numPr>
          <w:ilvl w:val="0"/>
          <w:numId w:val="1"/>
        </w:numPr>
        <w:shd w:val="clear" w:color="auto" w:fill="FFFFFF"/>
        <w:spacing w:before="120" w:beforeAutospacing="0" w:after="0" w:afterAutospacing="0"/>
        <w:ind w:left="-284" w:firstLine="0"/>
        <w:jc w:val="both"/>
        <w:rPr>
          <w:color w:val="000000"/>
          <w:sz w:val="28"/>
          <w:szCs w:val="28"/>
        </w:rPr>
      </w:pPr>
      <w:bookmarkStart w:id="15" w:name="n241"/>
      <w:bookmarkEnd w:id="15"/>
      <w:r w:rsidRPr="002451B1">
        <w:rPr>
          <w:color w:val="000000"/>
          <w:sz w:val="28"/>
          <w:szCs w:val="28"/>
          <w:lang w:val="uk-UA"/>
        </w:rPr>
        <w:t>рівень кадрового та матеріально-технічного забезпечення, необхідного для виконання (реалізації) програми (проекту, заходу), досвід провадження діяльності у відповідній сфері</w:t>
      </w:r>
      <w:bookmarkStart w:id="16" w:name="n242"/>
      <w:bookmarkEnd w:id="16"/>
      <w:r w:rsidRPr="002451B1">
        <w:rPr>
          <w:color w:val="000000"/>
          <w:sz w:val="28"/>
          <w:szCs w:val="28"/>
          <w:lang w:val="uk-UA"/>
        </w:rPr>
        <w:t>;</w:t>
      </w:r>
    </w:p>
    <w:p w:rsidR="00264344" w:rsidRPr="002451B1" w:rsidRDefault="00264344" w:rsidP="002451B1">
      <w:pPr>
        <w:pStyle w:val="rvps2"/>
        <w:numPr>
          <w:ilvl w:val="0"/>
          <w:numId w:val="1"/>
        </w:numPr>
        <w:shd w:val="clear" w:color="auto" w:fill="FFFFFF"/>
        <w:spacing w:before="120" w:beforeAutospacing="0" w:after="0" w:afterAutospacing="0"/>
        <w:ind w:left="-284" w:firstLine="0"/>
        <w:jc w:val="both"/>
        <w:rPr>
          <w:color w:val="000000"/>
          <w:sz w:val="28"/>
          <w:szCs w:val="28"/>
          <w:lang w:val="uk-UA"/>
        </w:rPr>
      </w:pPr>
      <w:r w:rsidRPr="002451B1">
        <w:rPr>
          <w:color w:val="000000"/>
          <w:sz w:val="28"/>
          <w:szCs w:val="28"/>
          <w:lang w:val="uk-UA"/>
        </w:rPr>
        <w:t>індивідуальні оціночні листи членів конкурсної комісії та результати оцінки всіх конкурсних пропозицій додаються до протоколу засідання конкурсної комісії.</w:t>
      </w:r>
    </w:p>
    <w:p w:rsidR="00264344" w:rsidRPr="002451B1" w:rsidRDefault="00264344" w:rsidP="002451B1">
      <w:pPr>
        <w:pStyle w:val="msolistparagraph0"/>
        <w:spacing w:before="120" w:beforeAutospacing="0" w:after="0" w:afterAutospacing="0"/>
        <w:ind w:left="-284"/>
        <w:jc w:val="both"/>
        <w:rPr>
          <w:color w:val="000000"/>
          <w:sz w:val="28"/>
          <w:szCs w:val="28"/>
        </w:rPr>
      </w:pPr>
      <w:bookmarkStart w:id="17" w:name="n243"/>
      <w:bookmarkEnd w:id="17"/>
      <w:r w:rsidRPr="002451B1">
        <w:rPr>
          <w:color w:val="000000"/>
          <w:sz w:val="28"/>
          <w:szCs w:val="28"/>
          <w:lang w:val="uk-UA"/>
        </w:rPr>
        <w:t>Конкурсна комісія на своєму засіданні підсумовує результати оцінки конкурсних пропозицій, складає рейтинг конкурсних пропозицій.</w:t>
      </w:r>
    </w:p>
    <w:p w:rsidR="00264344" w:rsidRPr="002451B1" w:rsidRDefault="00264344" w:rsidP="002451B1">
      <w:pPr>
        <w:pStyle w:val="rvps2"/>
        <w:shd w:val="clear" w:color="auto" w:fill="FFFFFF"/>
        <w:spacing w:before="120" w:beforeAutospacing="0" w:after="0" w:afterAutospacing="0"/>
        <w:ind w:left="-284"/>
        <w:jc w:val="both"/>
        <w:rPr>
          <w:color w:val="000000"/>
          <w:sz w:val="28"/>
          <w:szCs w:val="28"/>
        </w:rPr>
      </w:pPr>
      <w:bookmarkStart w:id="18" w:name="n244"/>
      <w:bookmarkEnd w:id="18"/>
      <w:r w:rsidRPr="002451B1">
        <w:rPr>
          <w:color w:val="000000"/>
          <w:sz w:val="28"/>
          <w:szCs w:val="28"/>
          <w:lang w:val="uk-UA"/>
        </w:rPr>
        <w:t>Рейтинг конкурсних пропозицій впорядковується за балами від більшого до меншого.</w:t>
      </w:r>
    </w:p>
    <w:p w:rsidR="009B093E" w:rsidRDefault="00264344" w:rsidP="009B093E">
      <w:pPr>
        <w:pStyle w:val="msolistparagraph0"/>
        <w:spacing w:before="120" w:beforeAutospacing="0" w:after="0" w:afterAutospacing="0"/>
        <w:ind w:left="-284"/>
        <w:jc w:val="both"/>
        <w:rPr>
          <w:color w:val="000000"/>
          <w:sz w:val="28"/>
          <w:szCs w:val="28"/>
          <w:lang w:val="uk-UA"/>
        </w:rPr>
      </w:pPr>
      <w:bookmarkStart w:id="19" w:name="n245"/>
      <w:bookmarkStart w:id="20" w:name="n247"/>
      <w:bookmarkStart w:id="21" w:name="n248"/>
      <w:bookmarkStart w:id="22" w:name="n249"/>
      <w:bookmarkStart w:id="23" w:name="n250"/>
      <w:bookmarkStart w:id="24" w:name="n299"/>
      <w:bookmarkStart w:id="25" w:name="n301"/>
      <w:bookmarkStart w:id="26" w:name="n300"/>
      <w:bookmarkStart w:id="27" w:name="n251"/>
      <w:bookmarkEnd w:id="19"/>
      <w:bookmarkEnd w:id="20"/>
      <w:bookmarkEnd w:id="21"/>
      <w:bookmarkEnd w:id="22"/>
      <w:bookmarkEnd w:id="23"/>
      <w:bookmarkEnd w:id="24"/>
      <w:bookmarkEnd w:id="25"/>
      <w:bookmarkEnd w:id="26"/>
      <w:bookmarkEnd w:id="27"/>
      <w:r w:rsidRPr="002451B1">
        <w:rPr>
          <w:color w:val="000000"/>
          <w:sz w:val="28"/>
          <w:szCs w:val="28"/>
          <w:lang w:val="uk-UA"/>
        </w:rPr>
        <w:t>5.6.</w:t>
      </w:r>
      <w:r w:rsidR="002451B1">
        <w:rPr>
          <w:b/>
          <w:color w:val="000000"/>
          <w:sz w:val="28"/>
          <w:szCs w:val="28"/>
          <w:lang w:val="uk-UA"/>
        </w:rPr>
        <w:t xml:space="preserve"> </w:t>
      </w:r>
      <w:r w:rsidRPr="002451B1">
        <w:rPr>
          <w:color w:val="000000"/>
          <w:sz w:val="28"/>
          <w:szCs w:val="28"/>
          <w:lang w:val="uk-UA"/>
        </w:rPr>
        <w:t>Відповідальність за достовірність інформації, що міститься у конкурсній пропозиції, несе учасник конкурсу.</w:t>
      </w:r>
    </w:p>
    <w:p w:rsidR="009B093E" w:rsidRDefault="009B093E" w:rsidP="009B093E">
      <w:pPr>
        <w:pStyle w:val="msolistparagraph0"/>
        <w:spacing w:before="120" w:beforeAutospacing="0" w:after="0" w:afterAutospacing="0"/>
        <w:ind w:left="-284"/>
        <w:jc w:val="both"/>
        <w:rPr>
          <w:color w:val="000000"/>
          <w:sz w:val="28"/>
          <w:szCs w:val="28"/>
          <w:lang w:val="uk-UA"/>
        </w:rPr>
      </w:pP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5.7. Конкурсна комі</w:t>
      </w:r>
      <w:proofErr w:type="gramStart"/>
      <w:r w:rsidRPr="002451B1">
        <w:rPr>
          <w:rFonts w:ascii="Times New Roman" w:eastAsia="Times New Roman" w:hAnsi="Times New Roman" w:cs="Times New Roman"/>
          <w:color w:val="000000"/>
          <w:sz w:val="28"/>
          <w:szCs w:val="28"/>
        </w:rPr>
        <w:t>с</w:t>
      </w:r>
      <w:proofErr w:type="gramEnd"/>
      <w:r w:rsidRPr="002451B1">
        <w:rPr>
          <w:rFonts w:ascii="Times New Roman" w:eastAsia="Times New Roman" w:hAnsi="Times New Roman" w:cs="Times New Roman"/>
          <w:color w:val="000000"/>
          <w:sz w:val="28"/>
          <w:szCs w:val="28"/>
        </w:rPr>
        <w:t>і</w:t>
      </w:r>
      <w:proofErr w:type="gramStart"/>
      <w:r w:rsidRPr="002451B1">
        <w:rPr>
          <w:rFonts w:ascii="Times New Roman" w:eastAsia="Times New Roman" w:hAnsi="Times New Roman" w:cs="Times New Roman"/>
          <w:color w:val="000000"/>
          <w:sz w:val="28"/>
          <w:szCs w:val="28"/>
        </w:rPr>
        <w:t>я</w:t>
      </w:r>
      <w:proofErr w:type="gramEnd"/>
      <w:r w:rsidRPr="002451B1">
        <w:rPr>
          <w:rFonts w:ascii="Times New Roman" w:eastAsia="Times New Roman" w:hAnsi="Times New Roman" w:cs="Times New Roman"/>
          <w:color w:val="000000"/>
          <w:sz w:val="28"/>
          <w:szCs w:val="28"/>
        </w:rPr>
        <w:t xml:space="preserve"> на своєму засіданні може визначити прохідний бал. </w:t>
      </w:r>
      <w:proofErr w:type="gramStart"/>
      <w:r w:rsidRPr="002451B1">
        <w:rPr>
          <w:rFonts w:ascii="Times New Roman" w:eastAsia="Times New Roman" w:hAnsi="Times New Roman" w:cs="Times New Roman"/>
          <w:color w:val="000000"/>
          <w:sz w:val="28"/>
          <w:szCs w:val="28"/>
        </w:rPr>
        <w:t>У</w:t>
      </w:r>
      <w:proofErr w:type="gramEnd"/>
      <w:r w:rsidRPr="002451B1">
        <w:rPr>
          <w:rFonts w:ascii="Times New Roman" w:eastAsia="Times New Roman" w:hAnsi="Times New Roman" w:cs="Times New Roman"/>
          <w:color w:val="000000"/>
          <w:sz w:val="28"/>
          <w:szCs w:val="28"/>
        </w:rPr>
        <w:t xml:space="preserve"> разі встановлення прохідного балу до рейтингу конкурсних пропозицій включаються конкурсні пропозиції, що набрали суму балів, яка дорівнює прохідному балу або перевищує його.</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5.8. 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виконання (реалізації) програми (проекту, заходу) із застосуванням принципу економічного та ефективного використання бюджетних коштів. Відповідне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ішення затверджується конкурсною комісією.</w:t>
      </w:r>
    </w:p>
    <w:p w:rsidR="00264344"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lang w:val="uk-UA"/>
        </w:rPr>
      </w:pPr>
      <w:r w:rsidRPr="002451B1">
        <w:rPr>
          <w:rFonts w:ascii="Times New Roman" w:eastAsia="Times New Roman" w:hAnsi="Times New Roman" w:cs="Times New Roman"/>
          <w:color w:val="000000"/>
          <w:sz w:val="28"/>
          <w:szCs w:val="28"/>
        </w:rPr>
        <w:t xml:space="preserve"> 5.9. Рейтинг конкурсних пропозицій, який є невід’ємною частиною протоколу засідання конкурсної комісії, оприлюднюється на </w:t>
      </w:r>
      <w:r w:rsidR="00264344" w:rsidRPr="002451B1">
        <w:rPr>
          <w:rFonts w:ascii="Times New Roman" w:eastAsia="Times New Roman" w:hAnsi="Times New Roman" w:cs="Times New Roman"/>
          <w:color w:val="000000"/>
          <w:sz w:val="28"/>
          <w:szCs w:val="28"/>
          <w:lang w:val="uk-UA"/>
        </w:rPr>
        <w:t xml:space="preserve">офіційному </w:t>
      </w:r>
      <w:r w:rsidRPr="002451B1">
        <w:rPr>
          <w:rFonts w:ascii="Times New Roman" w:eastAsia="Times New Roman" w:hAnsi="Times New Roman" w:cs="Times New Roman"/>
          <w:color w:val="000000"/>
          <w:sz w:val="28"/>
          <w:szCs w:val="28"/>
        </w:rPr>
        <w:t>сайті</w:t>
      </w:r>
      <w:r w:rsidR="00264344" w:rsidRPr="002451B1">
        <w:rPr>
          <w:rFonts w:ascii="Times New Roman" w:eastAsia="Times New Roman" w:hAnsi="Times New Roman" w:cs="Times New Roman"/>
          <w:color w:val="000000"/>
          <w:sz w:val="28"/>
          <w:szCs w:val="28"/>
          <w:lang w:val="uk-UA"/>
        </w:rPr>
        <w:t xml:space="preserve"> Фастівської міської </w:t>
      </w:r>
      <w:proofErr w:type="gramStart"/>
      <w:r w:rsidR="00264344" w:rsidRPr="002451B1">
        <w:rPr>
          <w:rFonts w:ascii="Times New Roman" w:eastAsia="Times New Roman" w:hAnsi="Times New Roman" w:cs="Times New Roman"/>
          <w:color w:val="000000"/>
          <w:sz w:val="28"/>
          <w:szCs w:val="28"/>
          <w:lang w:val="uk-UA"/>
        </w:rPr>
        <w:t>ради</w:t>
      </w:r>
      <w:proofErr w:type="gramEnd"/>
      <w:r w:rsidR="00264344" w:rsidRPr="002451B1">
        <w:rPr>
          <w:rFonts w:ascii="Times New Roman" w:eastAsia="Times New Roman" w:hAnsi="Times New Roman" w:cs="Times New Roman"/>
          <w:color w:val="000000"/>
          <w:sz w:val="28"/>
          <w:szCs w:val="28"/>
          <w:lang w:val="uk-UA"/>
        </w:rPr>
        <w:t>.</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lastRenderedPageBreak/>
        <w:t xml:space="preserve"> 5.10.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ішення конкурсної комісії про результати оцінки конкурсних пропозицій може бути оскаржене учасником конкурсу у тижневий строк шляхом надсилання відповідного повідомлення організаторові конкурсу, а в разі незгоди з рішенням організатора конкурсу – в установленому порядку.</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5.11. </w:t>
      </w:r>
      <w:r w:rsidR="00264344" w:rsidRPr="002451B1">
        <w:rPr>
          <w:rFonts w:ascii="Times New Roman" w:eastAsia="Times New Roman" w:hAnsi="Times New Roman" w:cs="Times New Roman"/>
          <w:color w:val="000000"/>
          <w:sz w:val="28"/>
          <w:szCs w:val="28"/>
          <w:lang w:val="uk-UA"/>
        </w:rPr>
        <w:t>П</w:t>
      </w:r>
      <w:r w:rsidRPr="002451B1">
        <w:rPr>
          <w:rFonts w:ascii="Times New Roman" w:eastAsia="Times New Roman" w:hAnsi="Times New Roman" w:cs="Times New Roman"/>
          <w:color w:val="000000"/>
          <w:sz w:val="28"/>
          <w:szCs w:val="28"/>
        </w:rPr>
        <w:t>ісля затвердження міського бюджету на відповідний бюджетний період конкурсна комісія на підставі рейтингу конкурсних пропозицій та в межах передбаченого обсягу фінансування приймає рішення щодо визначення переможців конкурсу та обсягів бюджетних коштів для надання фінансової підтримки для виконання (реалізації) кожної програми (проекту, заходу).</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5.12. Переможці конкурсу протягом 20 днів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ісля оголошення результатів конкурсу зобов’язані повідомити організатору конкурсу про те, чи буде на проект, який став переможцем конкурсу, надаватися фінансова підтримка іншими організаторами конкурсів за рахунок коштів державного або місцевого бюджетів та прийняте рішення щодо вибору одного організатора конкурсу, від якого будуть отримувати фінансування.</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5.13. На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ідставі зазначеного рішення та інформації, наданої переможцем конкурсу, організатор конкурсу протягом 25 днів затверджує перелік інститутів громадянського суспільства, визначених переможцями конкурсу, з якими будуть укладені договори про виконання (реалізацію) програми (проекту, заходу).</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5.14. У разі коли переможець конкурсу письмово відмовляється від виконання (реалізації) програми (проекту, заходу), організатор конкурсу приймає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ішення про подальше спрямування бюджетних коштів з урахуванням необхідності виконання завдань, визначених на бюджетний періодом орга нізатором конкурсу.</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5.15. Організатор конкурсу розміщує на сайті </w:t>
      </w:r>
      <w:r w:rsidR="00264344" w:rsidRPr="002451B1">
        <w:rPr>
          <w:rFonts w:ascii="Times New Roman" w:eastAsia="Times New Roman" w:hAnsi="Times New Roman" w:cs="Times New Roman"/>
          <w:color w:val="000000"/>
          <w:sz w:val="28"/>
          <w:szCs w:val="28"/>
          <w:lang w:val="uk-UA"/>
        </w:rPr>
        <w:t xml:space="preserve">Фастівської міської ради </w:t>
      </w:r>
      <w:r w:rsidRPr="002451B1">
        <w:rPr>
          <w:rFonts w:ascii="Times New Roman" w:eastAsia="Times New Roman" w:hAnsi="Times New Roman" w:cs="Times New Roman"/>
          <w:color w:val="000000"/>
          <w:sz w:val="28"/>
          <w:szCs w:val="28"/>
        </w:rPr>
        <w:t>плани заході</w:t>
      </w:r>
      <w:proofErr w:type="gramStart"/>
      <w:r w:rsidRPr="002451B1">
        <w:rPr>
          <w:rFonts w:ascii="Times New Roman" w:eastAsia="Times New Roman" w:hAnsi="Times New Roman" w:cs="Times New Roman"/>
          <w:color w:val="000000"/>
          <w:sz w:val="28"/>
          <w:szCs w:val="28"/>
        </w:rPr>
        <w:t>в</w:t>
      </w:r>
      <w:proofErr w:type="gramEnd"/>
      <w:r w:rsidRPr="002451B1">
        <w:rPr>
          <w:rFonts w:ascii="Times New Roman" w:eastAsia="Times New Roman" w:hAnsi="Times New Roman" w:cs="Times New Roman"/>
          <w:color w:val="000000"/>
          <w:sz w:val="28"/>
          <w:szCs w:val="28"/>
        </w:rPr>
        <w:t xml:space="preserve"> </w:t>
      </w:r>
      <w:proofErr w:type="gramStart"/>
      <w:r w:rsidRPr="002451B1">
        <w:rPr>
          <w:rFonts w:ascii="Times New Roman" w:eastAsia="Times New Roman" w:hAnsi="Times New Roman" w:cs="Times New Roman"/>
          <w:color w:val="000000"/>
          <w:sz w:val="28"/>
          <w:szCs w:val="28"/>
        </w:rPr>
        <w:t>та</w:t>
      </w:r>
      <w:proofErr w:type="gramEnd"/>
      <w:r w:rsidRPr="002451B1">
        <w:rPr>
          <w:rFonts w:ascii="Times New Roman" w:eastAsia="Times New Roman" w:hAnsi="Times New Roman" w:cs="Times New Roman"/>
          <w:color w:val="000000"/>
          <w:sz w:val="28"/>
          <w:szCs w:val="28"/>
        </w:rPr>
        <w:t xml:space="preserve"> іншу інформацію, пов’язану з виконанням (реалізацією) програм (проектів, заходів).</w:t>
      </w:r>
    </w:p>
    <w:p w:rsidR="00CC65CC" w:rsidRPr="002451B1" w:rsidRDefault="00CC65CC" w:rsidP="009B093E">
      <w:pPr>
        <w:shd w:val="clear" w:color="auto" w:fill="FFFFFF"/>
        <w:spacing w:after="240" w:line="240" w:lineRule="auto"/>
        <w:ind w:left="-284"/>
        <w:jc w:val="center"/>
        <w:rPr>
          <w:rFonts w:ascii="Times New Roman" w:eastAsia="Times New Roman" w:hAnsi="Times New Roman" w:cs="Times New Roman"/>
          <w:color w:val="000000"/>
          <w:sz w:val="28"/>
          <w:szCs w:val="28"/>
        </w:rPr>
      </w:pPr>
      <w:r w:rsidRPr="002451B1">
        <w:rPr>
          <w:rFonts w:ascii="Times New Roman" w:eastAsia="Times New Roman" w:hAnsi="Times New Roman" w:cs="Times New Roman"/>
          <w:b/>
          <w:bCs/>
          <w:color w:val="000000"/>
          <w:sz w:val="28"/>
          <w:szCs w:val="28"/>
        </w:rPr>
        <w:t>6. Участь конкурсної комісії у моніторингу реалізації переможцями конкурсу програм (проектів, заходів)</w:t>
      </w:r>
    </w:p>
    <w:p w:rsidR="00CC65CC" w:rsidRPr="002451B1" w:rsidRDefault="00CC65CC" w:rsidP="002451B1">
      <w:pPr>
        <w:shd w:val="clear" w:color="auto" w:fill="FFFFFF"/>
        <w:spacing w:after="240" w:line="240" w:lineRule="auto"/>
        <w:ind w:left="-284"/>
        <w:jc w:val="both"/>
        <w:rPr>
          <w:rFonts w:ascii="Times New Roman" w:eastAsia="Times New Roman" w:hAnsi="Times New Roman" w:cs="Times New Roman"/>
          <w:color w:val="000000"/>
          <w:sz w:val="28"/>
          <w:szCs w:val="28"/>
        </w:rPr>
      </w:pPr>
      <w:r w:rsidRPr="002451B1">
        <w:rPr>
          <w:rFonts w:ascii="Times New Roman" w:eastAsia="Times New Roman" w:hAnsi="Times New Roman" w:cs="Times New Roman"/>
          <w:color w:val="000000"/>
          <w:sz w:val="28"/>
          <w:szCs w:val="28"/>
        </w:rPr>
        <w:t xml:space="preserve"> 6.1. Члени комісії долучаються до моніторингу виконання (реалізації) програм (проектів, заходів), які отримують фінансову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ідтримку за рахунок бюджетних коштів.</w:t>
      </w:r>
    </w:p>
    <w:p w:rsidR="00B53A7A" w:rsidRPr="002451B1" w:rsidRDefault="00CC65CC" w:rsidP="009B093E">
      <w:pPr>
        <w:shd w:val="clear" w:color="auto" w:fill="FFFFFF"/>
        <w:spacing w:after="240" w:line="240" w:lineRule="auto"/>
        <w:ind w:left="-284"/>
        <w:jc w:val="both"/>
        <w:rPr>
          <w:rFonts w:ascii="Times New Roman" w:hAnsi="Times New Roman" w:cs="Times New Roman"/>
          <w:sz w:val="28"/>
          <w:szCs w:val="28"/>
        </w:rPr>
      </w:pPr>
      <w:r w:rsidRPr="002451B1">
        <w:rPr>
          <w:rFonts w:ascii="Times New Roman" w:eastAsia="Times New Roman" w:hAnsi="Times New Roman" w:cs="Times New Roman"/>
          <w:color w:val="000000"/>
          <w:sz w:val="28"/>
          <w:szCs w:val="28"/>
        </w:rPr>
        <w:t xml:space="preserve">6.2. Конкурсна комісія на </w:t>
      </w:r>
      <w:proofErr w:type="gramStart"/>
      <w:r w:rsidRPr="002451B1">
        <w:rPr>
          <w:rFonts w:ascii="Times New Roman" w:eastAsia="Times New Roman" w:hAnsi="Times New Roman" w:cs="Times New Roman"/>
          <w:color w:val="000000"/>
          <w:sz w:val="28"/>
          <w:szCs w:val="28"/>
        </w:rPr>
        <w:t>п</w:t>
      </w:r>
      <w:proofErr w:type="gramEnd"/>
      <w:r w:rsidRPr="002451B1">
        <w:rPr>
          <w:rFonts w:ascii="Times New Roman" w:eastAsia="Times New Roman" w:hAnsi="Times New Roman" w:cs="Times New Roman"/>
          <w:color w:val="000000"/>
          <w:sz w:val="28"/>
          <w:szCs w:val="28"/>
        </w:rPr>
        <w:t xml:space="preserve">ідставі підсумкового висновку за результатами моніторингу і підсумкового </w:t>
      </w:r>
      <w:r w:rsidR="00264344" w:rsidRPr="002451B1">
        <w:rPr>
          <w:rFonts w:ascii="Times New Roman" w:eastAsia="Times New Roman" w:hAnsi="Times New Roman" w:cs="Times New Roman"/>
          <w:color w:val="000000"/>
          <w:sz w:val="28"/>
          <w:szCs w:val="28"/>
        </w:rPr>
        <w:t>звіту громадської</w:t>
      </w:r>
      <w:r w:rsidR="00264344" w:rsidRPr="002451B1">
        <w:rPr>
          <w:rFonts w:ascii="Times New Roman" w:eastAsia="Times New Roman" w:hAnsi="Times New Roman" w:cs="Times New Roman"/>
          <w:color w:val="000000"/>
          <w:sz w:val="28"/>
          <w:szCs w:val="28"/>
          <w:lang w:val="uk-UA"/>
        </w:rPr>
        <w:t xml:space="preserve"> організації ветеранів</w:t>
      </w:r>
      <w:r w:rsidR="002451B1" w:rsidRPr="002451B1">
        <w:rPr>
          <w:rFonts w:ascii="Times New Roman" w:eastAsia="Times New Roman" w:hAnsi="Times New Roman" w:cs="Times New Roman"/>
          <w:color w:val="000000"/>
          <w:sz w:val="28"/>
          <w:szCs w:val="28"/>
        </w:rPr>
        <w:t>, як</w:t>
      </w:r>
      <w:r w:rsidR="002451B1" w:rsidRPr="002451B1">
        <w:rPr>
          <w:rFonts w:ascii="Times New Roman" w:eastAsia="Times New Roman" w:hAnsi="Times New Roman" w:cs="Times New Roman"/>
          <w:color w:val="000000"/>
          <w:sz w:val="28"/>
          <w:szCs w:val="28"/>
          <w:lang w:val="uk-UA"/>
        </w:rPr>
        <w:t>а</w:t>
      </w:r>
      <w:r w:rsidR="002451B1" w:rsidRPr="002451B1">
        <w:rPr>
          <w:rFonts w:ascii="Times New Roman" w:eastAsia="Times New Roman" w:hAnsi="Times New Roman" w:cs="Times New Roman"/>
          <w:color w:val="000000"/>
          <w:sz w:val="28"/>
          <w:szCs w:val="28"/>
        </w:rPr>
        <w:t xml:space="preserve"> визнан</w:t>
      </w:r>
      <w:r w:rsidR="002451B1" w:rsidRPr="002451B1">
        <w:rPr>
          <w:rFonts w:ascii="Times New Roman" w:eastAsia="Times New Roman" w:hAnsi="Times New Roman" w:cs="Times New Roman"/>
          <w:color w:val="000000"/>
          <w:sz w:val="28"/>
          <w:szCs w:val="28"/>
          <w:lang w:val="uk-UA"/>
        </w:rPr>
        <w:t>а</w:t>
      </w:r>
      <w:r w:rsidRPr="002451B1">
        <w:rPr>
          <w:rFonts w:ascii="Times New Roman" w:eastAsia="Times New Roman" w:hAnsi="Times New Roman" w:cs="Times New Roman"/>
          <w:color w:val="000000"/>
          <w:sz w:val="28"/>
          <w:szCs w:val="28"/>
        </w:rPr>
        <w:t xml:space="preserve"> переможцем конкурсу т</w:t>
      </w:r>
      <w:r w:rsidR="002451B1" w:rsidRPr="002451B1">
        <w:rPr>
          <w:rFonts w:ascii="Times New Roman" w:eastAsia="Times New Roman" w:hAnsi="Times New Roman" w:cs="Times New Roman"/>
          <w:color w:val="000000"/>
          <w:sz w:val="28"/>
          <w:szCs w:val="28"/>
        </w:rPr>
        <w:t>а отрима</w:t>
      </w:r>
      <w:r w:rsidR="002451B1" w:rsidRPr="002451B1">
        <w:rPr>
          <w:rFonts w:ascii="Times New Roman" w:eastAsia="Times New Roman" w:hAnsi="Times New Roman" w:cs="Times New Roman"/>
          <w:color w:val="000000"/>
          <w:sz w:val="28"/>
          <w:szCs w:val="28"/>
          <w:lang w:val="uk-UA"/>
        </w:rPr>
        <w:t>ла</w:t>
      </w:r>
      <w:r w:rsidRPr="002451B1">
        <w:rPr>
          <w:rFonts w:ascii="Times New Roman" w:eastAsia="Times New Roman" w:hAnsi="Times New Roman" w:cs="Times New Roman"/>
          <w:color w:val="000000"/>
          <w:sz w:val="28"/>
          <w:szCs w:val="28"/>
        </w:rPr>
        <w:t xml:space="preserve"> фінансову підтримку за рахунок бюджетних коштів, може прийняти рішення про те, що програму (проект, захід) не виконано (не реалізовано). Це </w:t>
      </w:r>
      <w:proofErr w:type="gramStart"/>
      <w:r w:rsidRPr="002451B1">
        <w:rPr>
          <w:rFonts w:ascii="Times New Roman" w:eastAsia="Times New Roman" w:hAnsi="Times New Roman" w:cs="Times New Roman"/>
          <w:color w:val="000000"/>
          <w:sz w:val="28"/>
          <w:szCs w:val="28"/>
        </w:rPr>
        <w:t>р</w:t>
      </w:r>
      <w:proofErr w:type="gramEnd"/>
      <w:r w:rsidRPr="002451B1">
        <w:rPr>
          <w:rFonts w:ascii="Times New Roman" w:eastAsia="Times New Roman" w:hAnsi="Times New Roman" w:cs="Times New Roman"/>
          <w:color w:val="000000"/>
          <w:sz w:val="28"/>
          <w:szCs w:val="28"/>
        </w:rPr>
        <w:t>ішення у триденний строк оприлюднюється на офіційному сайті</w:t>
      </w:r>
      <w:r w:rsidR="002451B1" w:rsidRPr="002451B1">
        <w:rPr>
          <w:rFonts w:ascii="Times New Roman" w:eastAsia="Times New Roman" w:hAnsi="Times New Roman" w:cs="Times New Roman"/>
          <w:color w:val="000000"/>
          <w:sz w:val="28"/>
          <w:szCs w:val="28"/>
          <w:lang w:val="uk-UA"/>
        </w:rPr>
        <w:t xml:space="preserve"> Фастівської міської ради</w:t>
      </w:r>
      <w:r w:rsidRPr="002451B1">
        <w:rPr>
          <w:rFonts w:ascii="Times New Roman" w:eastAsia="Times New Roman" w:hAnsi="Times New Roman" w:cs="Times New Roman"/>
          <w:color w:val="000000"/>
          <w:sz w:val="28"/>
          <w:szCs w:val="28"/>
        </w:rPr>
        <w:t>.</w:t>
      </w:r>
    </w:p>
    <w:sectPr w:rsidR="00B53A7A" w:rsidRPr="002451B1" w:rsidSect="00E73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57C7F"/>
    <w:multiLevelType w:val="hybridMultilevel"/>
    <w:tmpl w:val="BFFA4FA6"/>
    <w:lvl w:ilvl="0" w:tplc="46C45972">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C65CC"/>
    <w:rsid w:val="002451B1"/>
    <w:rsid w:val="00264344"/>
    <w:rsid w:val="00877228"/>
    <w:rsid w:val="009B093E"/>
    <w:rsid w:val="00B53A7A"/>
    <w:rsid w:val="00C41513"/>
    <w:rsid w:val="00CC65CC"/>
    <w:rsid w:val="00DE0EFE"/>
    <w:rsid w:val="00E73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4A1"/>
  </w:style>
  <w:style w:type="paragraph" w:styleId="2">
    <w:name w:val="heading 2"/>
    <w:basedOn w:val="a"/>
    <w:link w:val="20"/>
    <w:uiPriority w:val="9"/>
    <w:qFormat/>
    <w:rsid w:val="00CC65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65CC"/>
    <w:rPr>
      <w:rFonts w:ascii="Times New Roman" w:eastAsia="Times New Roman" w:hAnsi="Times New Roman" w:cs="Times New Roman"/>
      <w:b/>
      <w:bCs/>
      <w:sz w:val="36"/>
      <w:szCs w:val="36"/>
    </w:rPr>
  </w:style>
  <w:style w:type="paragraph" w:styleId="a3">
    <w:name w:val="Normal (Web)"/>
    <w:basedOn w:val="a"/>
    <w:uiPriority w:val="99"/>
    <w:semiHidden/>
    <w:unhideWhenUsed/>
    <w:rsid w:val="00CC65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65CC"/>
    <w:rPr>
      <w:b/>
      <w:bCs/>
    </w:rPr>
  </w:style>
  <w:style w:type="paragraph" w:customStyle="1" w:styleId="rvps2">
    <w:name w:val="rvps2"/>
    <w:basedOn w:val="a"/>
    <w:rsid w:val="00264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2643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68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6</cp:revision>
  <dcterms:created xsi:type="dcterms:W3CDTF">2020-01-23T15:11:00Z</dcterms:created>
  <dcterms:modified xsi:type="dcterms:W3CDTF">2020-01-27T12:16:00Z</dcterms:modified>
</cp:coreProperties>
</file>