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11617" w14:textId="77777777" w:rsidR="0098257C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Оголошення про конкурс з перевезення пасажирів на міськ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автобусн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ому</w:t>
      </w:r>
      <w:r w:rsidR="0019255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маршрут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 w:rsidRPr="007802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6C9720E" w14:textId="77777777" w:rsidR="00B44AB6" w:rsidRDefault="00780252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загального користування, що відбудеться </w:t>
      </w:r>
    </w:p>
    <w:p w14:paraId="59296D09" w14:textId="77777777" w:rsidR="00780252" w:rsidRPr="00780252" w:rsidRDefault="00F6242E" w:rsidP="00B44AB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32D7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червня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</w:t>
      </w:r>
      <w:r w:rsidR="006808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21</w:t>
      </w:r>
      <w:r w:rsidR="00780252" w:rsidRPr="0078025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</w:t>
      </w:r>
    </w:p>
    <w:p w14:paraId="2548C5F7" w14:textId="77777777" w:rsidR="00780252" w:rsidRPr="00780252" w:rsidRDefault="00780252" w:rsidP="00780252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3DF6A72" w14:textId="77777777" w:rsidR="00780252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Виконавчий комітет Фастівської міської ради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 організатор перевезень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автобусних маршрутах загального користування, оголошує про проведення </w:t>
      </w:r>
      <w:r w:rsidR="00332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32D7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черв</w:t>
      </w:r>
      <w:r w:rsidR="000C3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ня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20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21</w:t>
      </w:r>
      <w:r w:rsidR="00780252"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конкурсу 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6808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332D7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041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перевезення пасажирів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автобусн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их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маршрут</w:t>
      </w:r>
      <w:r w:rsidR="001925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загального користування </w:t>
      </w:r>
      <w:r w:rsidR="00780252" w:rsidRPr="007802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(далі – Конкурс).</w:t>
      </w:r>
    </w:p>
    <w:p w14:paraId="5D038FD3" w14:textId="77777777" w:rsidR="00A052B2" w:rsidRPr="00E94838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CB16798" w14:textId="77777777" w:rsidR="00780252" w:rsidRPr="00013CFE" w:rsidRDefault="00E94838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Умови</w:t>
      </w:r>
      <w:r w:rsidRPr="007A58D4">
        <w:rPr>
          <w:i/>
          <w:lang w:val="uk-UA"/>
        </w:rPr>
        <w:t xml:space="preserve">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організації та проведення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вимоги </w:t>
      </w:r>
      <w:r w:rsidRPr="007A58D4">
        <w:rPr>
          <w:rFonts w:ascii="Times New Roman" w:hAnsi="Times New Roman" w:cs="Times New Roman"/>
          <w:i/>
          <w:sz w:val="28"/>
          <w:szCs w:val="28"/>
          <w:lang w:val="uk-UA"/>
        </w:rPr>
        <w:t>до об’єкту конкурсу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затверджені р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ішення</w:t>
      </w:r>
      <w:r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</w:t>
      </w:r>
      <w:r w:rsidR="00A052B2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виконавчого комітету</w:t>
      </w:r>
      <w:r w:rsidR="007A58D4" w:rsidRPr="007A58D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Фастівської міськ</w:t>
      </w:r>
      <w:r w:rsidR="0019255B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ої ради від </w:t>
      </w:r>
      <w:r w:rsidR="00332D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21</w:t>
      </w:r>
      <w:r w:rsidR="00BE5352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.0</w:t>
      </w:r>
      <w:r w:rsidR="00332D7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5</w:t>
      </w:r>
      <w:r w:rsidR="000C39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.202</w:t>
      </w:r>
      <w:r w:rsidR="006808B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1</w:t>
      </w:r>
      <w:r w:rsidR="000C391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року №</w:t>
      </w:r>
      <w:r w:rsidR="00664FA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221</w:t>
      </w:r>
    </w:p>
    <w:p w14:paraId="6CE0192B" w14:textId="77777777" w:rsidR="00A052B2" w:rsidRPr="000C3917" w:rsidRDefault="00A052B2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val="uk-UA" w:eastAsia="ru-RU"/>
        </w:rPr>
      </w:pPr>
    </w:p>
    <w:tbl>
      <w:tblPr>
        <w:tblW w:w="15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843"/>
        <w:gridCol w:w="709"/>
        <w:gridCol w:w="709"/>
        <w:gridCol w:w="425"/>
        <w:gridCol w:w="567"/>
        <w:gridCol w:w="709"/>
        <w:gridCol w:w="567"/>
        <w:gridCol w:w="567"/>
        <w:gridCol w:w="425"/>
        <w:gridCol w:w="425"/>
        <w:gridCol w:w="851"/>
        <w:gridCol w:w="945"/>
        <w:gridCol w:w="567"/>
        <w:gridCol w:w="556"/>
        <w:gridCol w:w="567"/>
        <w:gridCol w:w="625"/>
        <w:gridCol w:w="793"/>
        <w:gridCol w:w="1475"/>
        <w:gridCol w:w="168"/>
      </w:tblGrid>
      <w:tr w:rsidR="00332D76" w:rsidRPr="00332D76" w14:paraId="164D53B0" w14:textId="77777777" w:rsidTr="003F6E68">
        <w:trPr>
          <w:trHeight w:val="565"/>
        </w:trPr>
        <w:tc>
          <w:tcPr>
            <w:tcW w:w="15869" w:type="dxa"/>
            <w:gridSpan w:val="21"/>
          </w:tcPr>
          <w:p w14:paraId="6C3276A3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2D76">
              <w:rPr>
                <w:rFonts w:ascii="Times New Roman" w:hAnsi="Times New Roman" w:cs="Times New Roman"/>
                <w:b/>
                <w:bCs/>
                <w:lang w:val="uk-UA"/>
              </w:rPr>
              <w:t>Перелік об’єктів, обов’язкових та додаткових умов конкурсу №3</w:t>
            </w:r>
            <w:r w:rsidRPr="00332D76">
              <w:rPr>
                <w:rFonts w:ascii="Times New Roman" w:hAnsi="Times New Roman" w:cs="Times New Roman"/>
                <w:b/>
                <w:bCs/>
              </w:rPr>
              <w:t>6</w:t>
            </w:r>
            <w:r w:rsidRPr="00332D7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 перевезення пасажирів</w:t>
            </w:r>
          </w:p>
          <w:p w14:paraId="66FE3A55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332D76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на автобусних маршрутах загального користування,</w:t>
            </w:r>
            <w:r w:rsidRPr="00332D76">
              <w:rPr>
                <w:rFonts w:ascii="Times New Roman" w:hAnsi="Times New Roman" w:cs="Times New Roman"/>
                <w:b/>
                <w:bCs/>
                <w:lang w:val="uk-UA"/>
              </w:rPr>
              <w:br/>
              <w:t>віднесених до компетенції Фастівської міської ради</w:t>
            </w:r>
          </w:p>
          <w:p w14:paraId="4210B71B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332D76" w:rsidRPr="00332D76" w14:paraId="1B67B80B" w14:textId="77777777" w:rsidTr="003F55C2">
        <w:trPr>
          <w:gridAfter w:val="1"/>
          <w:wAfter w:w="168" w:type="dxa"/>
          <w:trHeight w:val="564"/>
        </w:trPr>
        <w:tc>
          <w:tcPr>
            <w:tcW w:w="1101" w:type="dxa"/>
            <w:vMerge w:val="restart"/>
            <w:noWrap/>
          </w:tcPr>
          <w:p w14:paraId="2F90485A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об`єкту конкурсу</w:t>
            </w:r>
          </w:p>
        </w:tc>
        <w:tc>
          <w:tcPr>
            <w:tcW w:w="1275" w:type="dxa"/>
            <w:vMerge w:val="restart"/>
          </w:tcPr>
          <w:p w14:paraId="4D346E20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№ маршруту</w:t>
            </w: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або № рейсу</w:t>
            </w:r>
          </w:p>
        </w:tc>
        <w:tc>
          <w:tcPr>
            <w:tcW w:w="1843" w:type="dxa"/>
            <w:vMerge w:val="restart"/>
          </w:tcPr>
          <w:p w14:paraId="6F719BC3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Назва маршруту</w:t>
            </w: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(початковий та кінцевий</w:t>
            </w: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пункт призначення)</w:t>
            </w:r>
          </w:p>
        </w:tc>
        <w:tc>
          <w:tcPr>
            <w:tcW w:w="1418" w:type="dxa"/>
            <w:gridSpan w:val="2"/>
          </w:tcPr>
          <w:p w14:paraId="74717562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Довжина маршруту, км.</w:t>
            </w:r>
          </w:p>
        </w:tc>
        <w:tc>
          <w:tcPr>
            <w:tcW w:w="1701" w:type="dxa"/>
            <w:gridSpan w:val="3"/>
          </w:tcPr>
          <w:p w14:paraId="3FB12005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Кількість оборотних рейсів, од.</w:t>
            </w: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у режимі руху</w:t>
            </w:r>
          </w:p>
        </w:tc>
        <w:tc>
          <w:tcPr>
            <w:tcW w:w="1134" w:type="dxa"/>
            <w:gridSpan w:val="2"/>
          </w:tcPr>
          <w:p w14:paraId="09263D8E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Порядок перевезень</w:t>
            </w:r>
          </w:p>
        </w:tc>
        <w:tc>
          <w:tcPr>
            <w:tcW w:w="1701" w:type="dxa"/>
            <w:gridSpan w:val="3"/>
          </w:tcPr>
          <w:p w14:paraId="1B142CFB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Режим</w:t>
            </w: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br/>
              <w:t>перевезень</w:t>
            </w:r>
          </w:p>
        </w:tc>
        <w:tc>
          <w:tcPr>
            <w:tcW w:w="3260" w:type="dxa"/>
            <w:gridSpan w:val="5"/>
            <w:noWrap/>
          </w:tcPr>
          <w:p w14:paraId="700E5C18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Структура парку</w:t>
            </w:r>
          </w:p>
        </w:tc>
        <w:tc>
          <w:tcPr>
            <w:tcW w:w="2268" w:type="dxa"/>
            <w:gridSpan w:val="2"/>
          </w:tcPr>
          <w:p w14:paraId="71EFE66C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Додаткові умови</w:t>
            </w:r>
          </w:p>
        </w:tc>
      </w:tr>
      <w:tr w:rsidR="003F55C2" w:rsidRPr="00332D76" w14:paraId="122ED775" w14:textId="77777777" w:rsidTr="003F55C2">
        <w:trPr>
          <w:gridAfter w:val="1"/>
          <w:wAfter w:w="168" w:type="dxa"/>
          <w:trHeight w:val="2549"/>
        </w:trPr>
        <w:tc>
          <w:tcPr>
            <w:tcW w:w="1101" w:type="dxa"/>
            <w:vMerge/>
          </w:tcPr>
          <w:p w14:paraId="750C4CBE" w14:textId="77777777" w:rsidR="00332D76" w:rsidRPr="00332D76" w:rsidRDefault="00332D76" w:rsidP="00332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5" w:type="dxa"/>
            <w:vMerge/>
          </w:tcPr>
          <w:p w14:paraId="73E9118D" w14:textId="77777777" w:rsidR="00332D76" w:rsidRPr="00332D76" w:rsidRDefault="00332D76" w:rsidP="00332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43" w:type="dxa"/>
            <w:vMerge/>
          </w:tcPr>
          <w:p w14:paraId="4F534A3A" w14:textId="77777777" w:rsidR="00332D76" w:rsidRPr="00332D76" w:rsidRDefault="00332D76" w:rsidP="00332D76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  <w:noWrap/>
            <w:textDirection w:val="btLr"/>
            <w:vAlign w:val="center"/>
          </w:tcPr>
          <w:p w14:paraId="49538496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Прямий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14:paraId="24124F74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Зворотний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14:paraId="6D7ECA43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Звичайний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3422643A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Маршрутного таксі</w:t>
            </w:r>
          </w:p>
        </w:tc>
        <w:tc>
          <w:tcPr>
            <w:tcW w:w="709" w:type="dxa"/>
            <w:noWrap/>
            <w:textDirection w:val="btLr"/>
            <w:vAlign w:val="center"/>
          </w:tcPr>
          <w:p w14:paraId="266BD086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Експресний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112B7B26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Самостійно</w:t>
            </w:r>
          </w:p>
        </w:tc>
        <w:tc>
          <w:tcPr>
            <w:tcW w:w="567" w:type="dxa"/>
            <w:noWrap/>
            <w:textDirection w:val="btLr"/>
            <w:vAlign w:val="center"/>
          </w:tcPr>
          <w:p w14:paraId="4C202BCF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Паритет</w:t>
            </w:r>
          </w:p>
        </w:tc>
        <w:tc>
          <w:tcPr>
            <w:tcW w:w="425" w:type="dxa"/>
            <w:noWrap/>
            <w:textDirection w:val="btLr"/>
            <w:vAlign w:val="center"/>
          </w:tcPr>
          <w:p w14:paraId="093D7739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щоденний</w:t>
            </w:r>
          </w:p>
        </w:tc>
        <w:tc>
          <w:tcPr>
            <w:tcW w:w="425" w:type="dxa"/>
            <w:textDirection w:val="btLr"/>
            <w:vAlign w:val="center"/>
          </w:tcPr>
          <w:p w14:paraId="16138314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факультативний</w:t>
            </w:r>
          </w:p>
        </w:tc>
        <w:tc>
          <w:tcPr>
            <w:tcW w:w="851" w:type="dxa"/>
            <w:noWrap/>
            <w:textDirection w:val="btLr"/>
            <w:vAlign w:val="center"/>
          </w:tcPr>
          <w:p w14:paraId="059840AE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сезонний</w:t>
            </w:r>
          </w:p>
        </w:tc>
        <w:tc>
          <w:tcPr>
            <w:tcW w:w="945" w:type="dxa"/>
            <w:textDirection w:val="btLr"/>
            <w:vAlign w:val="center"/>
          </w:tcPr>
          <w:p w14:paraId="3CF5FF58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Категорія та клас автобусів за конструкцією</w:t>
            </w:r>
          </w:p>
        </w:tc>
        <w:tc>
          <w:tcPr>
            <w:tcW w:w="567" w:type="dxa"/>
            <w:textDirection w:val="btLr"/>
            <w:vAlign w:val="center"/>
          </w:tcPr>
          <w:p w14:paraId="4451AC49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одиниць рухомого складу для роботи на маршруті</w:t>
            </w:r>
          </w:p>
        </w:tc>
        <w:tc>
          <w:tcPr>
            <w:tcW w:w="556" w:type="dxa"/>
            <w:textDirection w:val="btLr"/>
            <w:vAlign w:val="center"/>
          </w:tcPr>
          <w:p w14:paraId="0C4B33C8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Мінімальна кількість місць для сидіння в автобусі</w:t>
            </w:r>
          </w:p>
        </w:tc>
        <w:tc>
          <w:tcPr>
            <w:tcW w:w="567" w:type="dxa"/>
            <w:textDirection w:val="btLr"/>
            <w:vAlign w:val="center"/>
          </w:tcPr>
          <w:p w14:paraId="3C0E292B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Наявність резерву (необхідна кількість) од.</w:t>
            </w:r>
          </w:p>
        </w:tc>
        <w:tc>
          <w:tcPr>
            <w:tcW w:w="625" w:type="dxa"/>
            <w:textDirection w:val="btLr"/>
            <w:vAlign w:val="center"/>
          </w:tcPr>
          <w:p w14:paraId="064E223A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Кількість рухомого складу пристосованого для перевезення осіб з обмеженими можливостями</w:t>
            </w:r>
          </w:p>
        </w:tc>
        <w:tc>
          <w:tcPr>
            <w:tcW w:w="793" w:type="dxa"/>
            <w:textDirection w:val="btLr"/>
            <w:vAlign w:val="center"/>
          </w:tcPr>
          <w:p w14:paraId="7E83C91C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Рекомендований екологічний</w:t>
            </w:r>
          </w:p>
        </w:tc>
        <w:tc>
          <w:tcPr>
            <w:tcW w:w="1475" w:type="dxa"/>
            <w:textDirection w:val="btLr"/>
            <w:vAlign w:val="center"/>
          </w:tcPr>
          <w:p w14:paraId="20C7204C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32D7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Рекомендовано обладнати ТЗ</w:t>
            </w:r>
          </w:p>
        </w:tc>
      </w:tr>
      <w:tr w:rsidR="003F55C2" w:rsidRPr="00332D76" w14:paraId="775453BB" w14:textId="77777777" w:rsidTr="003F55C2">
        <w:trPr>
          <w:gridAfter w:val="1"/>
          <w:wAfter w:w="168" w:type="dxa"/>
          <w:trHeight w:val="810"/>
        </w:trPr>
        <w:tc>
          <w:tcPr>
            <w:tcW w:w="1101" w:type="dxa"/>
            <w:noWrap/>
            <w:vAlign w:val="center"/>
          </w:tcPr>
          <w:p w14:paraId="2A0C60CC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332D76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14:paraId="37EA3BEA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2D76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1843" w:type="dxa"/>
            <w:noWrap/>
            <w:vAlign w:val="center"/>
          </w:tcPr>
          <w:p w14:paraId="300956A0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D76">
              <w:rPr>
                <w:rFonts w:ascii="Times New Roman" w:hAnsi="Times New Roman" w:cs="Times New Roman"/>
                <w:lang w:val="uk-UA"/>
              </w:rPr>
              <w:t>«Молочна кухня – Ліцей»</w:t>
            </w:r>
          </w:p>
        </w:tc>
        <w:tc>
          <w:tcPr>
            <w:tcW w:w="709" w:type="dxa"/>
            <w:noWrap/>
            <w:vAlign w:val="center"/>
          </w:tcPr>
          <w:p w14:paraId="714D1110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2D76">
              <w:rPr>
                <w:rFonts w:ascii="Times New Roman" w:hAnsi="Times New Roman" w:cs="Times New Roman"/>
                <w:lang w:val="en-US"/>
              </w:rPr>
              <w:t>10.0</w:t>
            </w:r>
          </w:p>
        </w:tc>
        <w:tc>
          <w:tcPr>
            <w:tcW w:w="709" w:type="dxa"/>
            <w:vAlign w:val="center"/>
          </w:tcPr>
          <w:p w14:paraId="349483F5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2D76">
              <w:rPr>
                <w:rFonts w:ascii="Times New Roman" w:hAnsi="Times New Roman" w:cs="Times New Roman"/>
                <w:lang w:val="en-US"/>
              </w:rPr>
              <w:t>10.0</w:t>
            </w:r>
          </w:p>
        </w:tc>
        <w:tc>
          <w:tcPr>
            <w:tcW w:w="425" w:type="dxa"/>
            <w:noWrap/>
            <w:vAlign w:val="center"/>
          </w:tcPr>
          <w:p w14:paraId="40970C45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D7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7DBE8ABB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D76">
              <w:rPr>
                <w:rFonts w:ascii="Times New Roman" w:hAnsi="Times New Roman" w:cs="Times New Roman"/>
                <w:lang w:val="uk-UA"/>
              </w:rPr>
              <w:t>1</w:t>
            </w:r>
            <w:r w:rsidRPr="00332D76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709" w:type="dxa"/>
            <w:noWrap/>
            <w:vAlign w:val="center"/>
          </w:tcPr>
          <w:p w14:paraId="11DD15B5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D7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567" w:type="dxa"/>
            <w:noWrap/>
            <w:vAlign w:val="center"/>
          </w:tcPr>
          <w:p w14:paraId="69967846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D76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567" w:type="dxa"/>
            <w:noWrap/>
            <w:vAlign w:val="center"/>
          </w:tcPr>
          <w:p w14:paraId="4C91061F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D7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425" w:type="dxa"/>
            <w:noWrap/>
            <w:vAlign w:val="center"/>
          </w:tcPr>
          <w:p w14:paraId="72A4B44B" w14:textId="77777777" w:rsidR="00332D76" w:rsidRPr="00332D76" w:rsidRDefault="00332D76" w:rsidP="00332D76">
            <w:pPr>
              <w:spacing w:after="0"/>
              <w:ind w:left="-2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D76">
              <w:rPr>
                <w:rFonts w:ascii="Times New Roman" w:hAnsi="Times New Roman" w:cs="Times New Roman"/>
                <w:lang w:val="uk-UA"/>
              </w:rPr>
              <w:t>+</w:t>
            </w:r>
          </w:p>
        </w:tc>
        <w:tc>
          <w:tcPr>
            <w:tcW w:w="425" w:type="dxa"/>
            <w:noWrap/>
            <w:vAlign w:val="center"/>
          </w:tcPr>
          <w:p w14:paraId="33A583B4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D7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noWrap/>
            <w:vAlign w:val="center"/>
          </w:tcPr>
          <w:p w14:paraId="6FBA5DF0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D76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45" w:type="dxa"/>
            <w:vAlign w:val="center"/>
          </w:tcPr>
          <w:p w14:paraId="5BB2C050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D76">
              <w:rPr>
                <w:rFonts w:ascii="Times New Roman" w:hAnsi="Times New Roman" w:cs="Times New Roman"/>
              </w:rPr>
              <w:t>М</w:t>
            </w:r>
            <w:r w:rsidRPr="00332D76"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 w:rsidRPr="00332D7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32D76">
              <w:rPr>
                <w:rFonts w:ascii="Times New Roman" w:hAnsi="Times New Roman" w:cs="Times New Roman"/>
              </w:rPr>
              <w:t>М</w:t>
            </w:r>
            <w:r w:rsidRPr="00332D76"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 w:rsidRPr="00332D7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32D76">
              <w:rPr>
                <w:rFonts w:ascii="Times New Roman" w:hAnsi="Times New Roman" w:cs="Times New Roman"/>
                <w:lang w:val="en-GB"/>
              </w:rPr>
              <w:t>A</w:t>
            </w:r>
            <w:r w:rsidRPr="00332D7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32D76">
              <w:rPr>
                <w:rFonts w:ascii="Times New Roman" w:hAnsi="Times New Roman" w:cs="Times New Roman"/>
                <w:lang w:val="en-GB"/>
              </w:rPr>
              <w:t>B</w:t>
            </w:r>
            <w:r w:rsidRPr="00332D7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32D76">
              <w:rPr>
                <w:rFonts w:ascii="Times New Roman" w:hAnsi="Times New Roman" w:cs="Times New Roman"/>
              </w:rPr>
              <w:t>І</w:t>
            </w:r>
            <w:r w:rsidRPr="00332D7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32D76">
              <w:rPr>
                <w:rFonts w:ascii="Times New Roman" w:hAnsi="Times New Roman" w:cs="Times New Roman"/>
              </w:rPr>
              <w:t>ІІ</w:t>
            </w:r>
            <w:r w:rsidRPr="00332D76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332D76">
              <w:rPr>
                <w:rFonts w:ascii="Times New Roman" w:hAnsi="Times New Roman" w:cs="Times New Roman"/>
                <w:lang w:val="en-GB"/>
              </w:rPr>
              <w:t>III</w:t>
            </w:r>
          </w:p>
        </w:tc>
        <w:tc>
          <w:tcPr>
            <w:tcW w:w="567" w:type="dxa"/>
            <w:vAlign w:val="center"/>
          </w:tcPr>
          <w:p w14:paraId="7388AE47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D76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556" w:type="dxa"/>
            <w:noWrap/>
            <w:vAlign w:val="center"/>
          </w:tcPr>
          <w:p w14:paraId="5D92C53D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7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  <w:vAlign w:val="center"/>
          </w:tcPr>
          <w:p w14:paraId="62A5A148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5" w:type="dxa"/>
            <w:vAlign w:val="center"/>
          </w:tcPr>
          <w:p w14:paraId="0729251F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3" w:type="dxa"/>
            <w:noWrap/>
            <w:vAlign w:val="center"/>
          </w:tcPr>
          <w:p w14:paraId="5081C132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D76">
              <w:rPr>
                <w:rFonts w:ascii="Times New Roman" w:hAnsi="Times New Roman" w:cs="Times New Roman"/>
                <w:lang w:val="uk-UA"/>
              </w:rPr>
              <w:t>Євро-4</w:t>
            </w:r>
          </w:p>
        </w:tc>
        <w:tc>
          <w:tcPr>
            <w:tcW w:w="1475" w:type="dxa"/>
            <w:vAlign w:val="center"/>
          </w:tcPr>
          <w:p w14:paraId="1CDD7814" w14:textId="77777777" w:rsidR="00332D76" w:rsidRPr="00332D76" w:rsidRDefault="00332D76" w:rsidP="00332D7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32D76">
              <w:rPr>
                <w:rFonts w:ascii="Times New Roman" w:hAnsi="Times New Roman" w:cs="Times New Roman"/>
                <w:color w:val="000000"/>
                <w:lang w:val="uk-UA"/>
              </w:rPr>
              <w:t>системою GPS моніторингу</w:t>
            </w:r>
          </w:p>
        </w:tc>
      </w:tr>
    </w:tbl>
    <w:p w14:paraId="791D1D2C" w14:textId="77777777" w:rsidR="00B44AB6" w:rsidRPr="00A052B2" w:rsidRDefault="00B44AB6" w:rsidP="00A052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6CF52515" w14:textId="77777777" w:rsidR="002041E0" w:rsidRPr="002041E0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Порядок одержання необхідної інформації про конкурс та телефони для</w:t>
      </w:r>
      <w:r w:rsidR="005017F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78025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довідок:</w:t>
      </w:r>
      <w:r w:rsidR="00A052B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2041E0" w:rsidRPr="002041E0">
        <w:rPr>
          <w:rFonts w:ascii="Times New Roman" w:hAnsi="Times New Roman" w:cs="Times New Roman"/>
          <w:sz w:val="28"/>
          <w:szCs w:val="28"/>
          <w:lang w:val="uk-UA"/>
        </w:rPr>
        <w:t>Для  участі  у конкурсі автомобільний перевізник подає на об'єкт конкурсу заяву встановленого зразка і документи відповідно до Порядку проведення конкурсу з перевезення пасажирів на автобусному маршруті загального користування, який затверджено Постановою Кабінету Міністрів України від 03.12.2008 року №1081.</w:t>
      </w:r>
    </w:p>
    <w:p w14:paraId="139C7976" w14:textId="77777777" w:rsidR="00A052B2" w:rsidRPr="00AB26AC" w:rsidRDefault="002041E0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етальну інформацію щодо умов конкурсу, об’єкту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конкурсу, номерів рейсів та розкладів руху автобусів на маршруті, пасажиромісткості транспортних засобів,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бланки документів для участі в конкурсі,</w:t>
      </w:r>
      <w:r w:rsidR="0078025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тощо, </w:t>
      </w:r>
      <w:r w:rsidR="00A052B2"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можна отримати 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 адресою</w:t>
      </w:r>
      <w:r w:rsidR="00B44AB6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: м.Фастів, пл. Соборна, 1, каб.</w:t>
      </w:r>
      <w:r w:rsidR="00A052B2" w:rsidRPr="00AB26A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313, щоденно, у робочі дні з понеділка по четвер з 8:00 до 17:15, п’ятниця з 8:00 до 16:00, обідня перерва з 12:00 до 13:00. </w:t>
      </w:r>
      <w:r w:rsidR="00A052B2" w:rsidRPr="00AB26AC">
        <w:rPr>
          <w:rFonts w:ascii="Times New Roman" w:hAnsi="Times New Roman" w:cs="Times New Roman"/>
          <w:sz w:val="28"/>
          <w:szCs w:val="28"/>
          <w:lang w:val="uk-UA"/>
        </w:rPr>
        <w:t>Контактні телефони: (04565)6-31-02.</w:t>
      </w:r>
    </w:p>
    <w:p w14:paraId="74EC6DD2" w14:textId="77777777" w:rsidR="00780252" w:rsidRPr="00AB26AC" w:rsidRDefault="00780252" w:rsidP="002041E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Кінцевий строк прийняття документів 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на конкурс від претендентів </w:t>
      </w:r>
      <w:r w:rsidR="00B620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11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B6209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черв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ня </w:t>
      </w:r>
      <w:r w:rsidR="00A052B2"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</w:t>
      </w:r>
      <w:r w:rsidR="000C39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6808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  <w:r w:rsidRPr="00AB26A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року включно</w:t>
      </w:r>
      <w:r w:rsidRPr="00AB2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2D3DF5D8" w14:textId="77777777" w:rsidR="00B44AB6" w:rsidRPr="00AB26AC" w:rsidRDefault="00B44AB6" w:rsidP="002041E0">
      <w:pPr>
        <w:pStyle w:val="a6"/>
        <w:tabs>
          <w:tab w:val="clear" w:pos="7220"/>
        </w:tabs>
        <w:ind w:firstLine="708"/>
        <w:rPr>
          <w:szCs w:val="28"/>
        </w:rPr>
      </w:pPr>
      <w:r w:rsidRPr="00AB26AC">
        <w:rPr>
          <w:b/>
          <w:szCs w:val="28"/>
        </w:rPr>
        <w:t>Засідання конкурсного комітету</w:t>
      </w:r>
      <w:r w:rsidRPr="00AB26AC">
        <w:rPr>
          <w:szCs w:val="28"/>
        </w:rPr>
        <w:t xml:space="preserve"> з визначення перевізників пасажирів автомобільним транспортом загального користування в місті Фастові </w:t>
      </w:r>
      <w:r w:rsidRPr="00AB26AC">
        <w:rPr>
          <w:b/>
          <w:szCs w:val="28"/>
        </w:rPr>
        <w:t>буде проводитись</w:t>
      </w:r>
      <w:r w:rsidRPr="00AB26AC">
        <w:rPr>
          <w:szCs w:val="28"/>
        </w:rPr>
        <w:t xml:space="preserve"> </w:t>
      </w:r>
      <w:r w:rsidR="00B6209C">
        <w:rPr>
          <w:b/>
          <w:szCs w:val="28"/>
        </w:rPr>
        <w:t>30</w:t>
      </w:r>
      <w:r w:rsidR="002041E0" w:rsidRPr="00AB26AC">
        <w:rPr>
          <w:b/>
          <w:szCs w:val="28"/>
        </w:rPr>
        <w:t xml:space="preserve"> </w:t>
      </w:r>
      <w:r w:rsidR="00B6209C">
        <w:rPr>
          <w:b/>
          <w:szCs w:val="28"/>
        </w:rPr>
        <w:t>червн</w:t>
      </w:r>
      <w:r w:rsidR="000C3917">
        <w:rPr>
          <w:b/>
          <w:szCs w:val="28"/>
        </w:rPr>
        <w:t>я</w:t>
      </w:r>
      <w:r w:rsidR="002041E0" w:rsidRPr="00AB26AC">
        <w:rPr>
          <w:b/>
          <w:szCs w:val="28"/>
        </w:rPr>
        <w:t xml:space="preserve"> 20</w:t>
      </w:r>
      <w:r w:rsidR="006808B5">
        <w:rPr>
          <w:b/>
          <w:szCs w:val="28"/>
        </w:rPr>
        <w:t>21</w:t>
      </w:r>
      <w:r w:rsidR="002041E0" w:rsidRPr="00AB26AC">
        <w:rPr>
          <w:b/>
          <w:szCs w:val="28"/>
        </w:rPr>
        <w:t xml:space="preserve"> </w:t>
      </w:r>
      <w:r w:rsidRPr="00AB26AC">
        <w:rPr>
          <w:b/>
          <w:szCs w:val="28"/>
        </w:rPr>
        <w:t xml:space="preserve">року о </w:t>
      </w:r>
      <w:r w:rsidR="002041E0" w:rsidRPr="00AB26AC">
        <w:rPr>
          <w:b/>
          <w:szCs w:val="28"/>
        </w:rPr>
        <w:t>10.00</w:t>
      </w:r>
      <w:r w:rsidRPr="00AB26AC">
        <w:rPr>
          <w:szCs w:val="28"/>
        </w:rPr>
        <w:t xml:space="preserve"> у приміщенні виконавчого комітету Фастівської міської ради за адресою: м.Фастів, пл. Соборна, 1, </w:t>
      </w:r>
      <w:proofErr w:type="spellStart"/>
      <w:r w:rsidR="006808B5" w:rsidRPr="006808B5">
        <w:rPr>
          <w:szCs w:val="28"/>
        </w:rPr>
        <w:t>каб</w:t>
      </w:r>
      <w:proofErr w:type="spellEnd"/>
      <w:r w:rsidR="006808B5" w:rsidRPr="006808B5">
        <w:rPr>
          <w:szCs w:val="28"/>
        </w:rPr>
        <w:t>.</w:t>
      </w:r>
      <w:r w:rsidR="006808B5" w:rsidRPr="006808B5">
        <w:rPr>
          <w:szCs w:val="28"/>
          <w:lang w:val="ru-RU"/>
        </w:rPr>
        <w:t xml:space="preserve"> 407 </w:t>
      </w:r>
      <w:r w:rsidR="006808B5" w:rsidRPr="006808B5">
        <w:rPr>
          <w:szCs w:val="28"/>
        </w:rPr>
        <w:t>- зал засідань</w:t>
      </w:r>
      <w:r w:rsidR="006808B5" w:rsidRPr="00AB26AC">
        <w:rPr>
          <w:szCs w:val="28"/>
        </w:rPr>
        <w:t xml:space="preserve"> </w:t>
      </w:r>
      <w:r w:rsidRPr="00AB26AC">
        <w:rPr>
          <w:szCs w:val="28"/>
        </w:rPr>
        <w:t>(І</w:t>
      </w:r>
      <w:r w:rsidR="006808B5">
        <w:rPr>
          <w:szCs w:val="28"/>
          <w:lang w:val="en-US"/>
        </w:rPr>
        <w:t>V</w:t>
      </w:r>
      <w:r w:rsidRPr="00AB26AC">
        <w:rPr>
          <w:szCs w:val="28"/>
        </w:rPr>
        <w:t>поверх).</w:t>
      </w:r>
    </w:p>
    <w:p w14:paraId="3D0D3051" w14:textId="77777777" w:rsidR="006808B5" w:rsidRPr="006808B5" w:rsidRDefault="006808B5" w:rsidP="006808B5">
      <w:pPr>
        <w:pStyle w:val="a6"/>
        <w:tabs>
          <w:tab w:val="clear" w:pos="7220"/>
        </w:tabs>
        <w:ind w:firstLine="720"/>
        <w:rPr>
          <w:b/>
          <w:szCs w:val="28"/>
          <w:shd w:val="clear" w:color="auto" w:fill="FFFFFF"/>
        </w:rPr>
      </w:pPr>
      <w:r w:rsidRPr="006808B5">
        <w:rPr>
          <w:b/>
          <w:szCs w:val="28"/>
        </w:rPr>
        <w:t xml:space="preserve">Плата за участь у конкурсі становить 1687,00 грн. (одна тисяча шістсот вісімдесят сім гривен нуль копійок). </w:t>
      </w:r>
      <w:r w:rsidRPr="006808B5">
        <w:rPr>
          <w:szCs w:val="28"/>
          <w:shd w:val="clear" w:color="auto" w:fill="FFFFFF"/>
        </w:rPr>
        <w:t xml:space="preserve">Кошти перераховуються </w:t>
      </w:r>
      <w:r w:rsidRPr="006808B5">
        <w:rPr>
          <w:b/>
          <w:szCs w:val="28"/>
          <w:shd w:val="clear" w:color="auto" w:fill="FFFFFF"/>
        </w:rPr>
        <w:t xml:space="preserve">на рахунок </w:t>
      </w:r>
      <w:r w:rsidRPr="006808B5">
        <w:rPr>
          <w:b/>
          <w:szCs w:val="28"/>
          <w:shd w:val="clear" w:color="auto" w:fill="FFFFFF"/>
          <w:lang w:val="en-US"/>
        </w:rPr>
        <w:t>UA</w:t>
      </w:r>
      <w:r w:rsidRPr="006808B5">
        <w:rPr>
          <w:b/>
          <w:szCs w:val="28"/>
          <w:shd w:val="clear" w:color="auto" w:fill="FFFFFF"/>
        </w:rPr>
        <w:t xml:space="preserve">718999980314151931000010854, отримувач - ГУК у </w:t>
      </w:r>
      <w:proofErr w:type="spellStart"/>
      <w:r w:rsidRPr="006808B5">
        <w:rPr>
          <w:b/>
          <w:szCs w:val="28"/>
          <w:shd w:val="clear" w:color="auto" w:fill="FFFFFF"/>
        </w:rPr>
        <w:t>Київ.обл</w:t>
      </w:r>
      <w:proofErr w:type="spellEnd"/>
      <w:r w:rsidRPr="006808B5">
        <w:rPr>
          <w:b/>
          <w:szCs w:val="28"/>
          <w:shd w:val="clear" w:color="auto" w:fill="FFFFFF"/>
        </w:rPr>
        <w:t>/Фастівська міс/50110000, код отримувача (ЄДРПОУ) - 37955989, банк одержувача – Казначейство України (ЕАП), призначення платежу –</w:t>
      </w:r>
      <w:r w:rsidR="00B6209C">
        <w:rPr>
          <w:b/>
          <w:szCs w:val="28"/>
          <w:shd w:val="clear" w:color="auto" w:fill="FFFFFF"/>
        </w:rPr>
        <w:t xml:space="preserve"> «Плата за участь в конкурсі №36 30.06</w:t>
      </w:r>
      <w:r w:rsidRPr="006808B5">
        <w:rPr>
          <w:b/>
          <w:szCs w:val="28"/>
          <w:shd w:val="clear" w:color="auto" w:fill="FFFFFF"/>
        </w:rPr>
        <w:t>.2021 року».</w:t>
      </w:r>
    </w:p>
    <w:p w14:paraId="3E036CE4" w14:textId="77777777" w:rsidR="000451B5" w:rsidRPr="000C3917" w:rsidRDefault="000451B5" w:rsidP="006808B5">
      <w:pPr>
        <w:pStyle w:val="a6"/>
        <w:tabs>
          <w:tab w:val="clear" w:pos="7220"/>
        </w:tabs>
        <w:ind w:firstLine="720"/>
        <w:rPr>
          <w:szCs w:val="28"/>
        </w:rPr>
      </w:pPr>
    </w:p>
    <w:sectPr w:rsidR="000451B5" w:rsidRPr="000C3917" w:rsidSect="00B44AB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52"/>
    <w:rsid w:val="00013CFE"/>
    <w:rsid w:val="000451B5"/>
    <w:rsid w:val="00092FA4"/>
    <w:rsid w:val="000C3917"/>
    <w:rsid w:val="00102F23"/>
    <w:rsid w:val="00114271"/>
    <w:rsid w:val="0019255B"/>
    <w:rsid w:val="002041E0"/>
    <w:rsid w:val="00253751"/>
    <w:rsid w:val="00332D76"/>
    <w:rsid w:val="003D771B"/>
    <w:rsid w:val="003F55C2"/>
    <w:rsid w:val="004875AB"/>
    <w:rsid w:val="005017FB"/>
    <w:rsid w:val="00550230"/>
    <w:rsid w:val="005D20E8"/>
    <w:rsid w:val="00664FAE"/>
    <w:rsid w:val="006808B5"/>
    <w:rsid w:val="00767B1D"/>
    <w:rsid w:val="00780252"/>
    <w:rsid w:val="007A58D4"/>
    <w:rsid w:val="00862DD1"/>
    <w:rsid w:val="00917A5D"/>
    <w:rsid w:val="00922BD9"/>
    <w:rsid w:val="0098257C"/>
    <w:rsid w:val="00A052B2"/>
    <w:rsid w:val="00AB26AC"/>
    <w:rsid w:val="00B44AB6"/>
    <w:rsid w:val="00B6209C"/>
    <w:rsid w:val="00BE5352"/>
    <w:rsid w:val="00C64809"/>
    <w:rsid w:val="00DD734C"/>
    <w:rsid w:val="00E26E84"/>
    <w:rsid w:val="00E94838"/>
    <w:rsid w:val="00EB3501"/>
    <w:rsid w:val="00F31364"/>
    <w:rsid w:val="00F6242E"/>
    <w:rsid w:val="00FD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C79D0"/>
  <w15:docId w15:val="{A7B10D2A-493A-4C14-91AE-892AD58F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1B5"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DFA5D-DF59-4B9E-9A24-35E7F5B7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2033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jevjuk@gmail.com</cp:lastModifiedBy>
  <cp:revision>2</cp:revision>
  <cp:lastPrinted>2020-07-16T07:16:00Z</cp:lastPrinted>
  <dcterms:created xsi:type="dcterms:W3CDTF">2021-05-27T08:32:00Z</dcterms:created>
  <dcterms:modified xsi:type="dcterms:W3CDTF">2021-05-27T08:32:00Z</dcterms:modified>
</cp:coreProperties>
</file>