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5D" w:rsidRDefault="0069345D" w:rsidP="0069345D">
      <w:pPr>
        <w:pStyle w:val="a5"/>
        <w:ind w:left="1077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</w:t>
      </w:r>
    </w:p>
    <w:p w:rsidR="0069345D" w:rsidRDefault="0069345D" w:rsidP="0069345D">
      <w:pPr>
        <w:pStyle w:val="a5"/>
        <w:ind w:left="1077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міської ради</w:t>
      </w:r>
    </w:p>
    <w:p w:rsidR="0069345D" w:rsidRDefault="0069345D" w:rsidP="0069345D">
      <w:pPr>
        <w:pStyle w:val="a5"/>
        <w:ind w:left="1077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_________від __________ року</w:t>
      </w:r>
    </w:p>
    <w:p w:rsidR="0069345D" w:rsidRDefault="0069345D" w:rsidP="0069345D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9345D" w:rsidRDefault="0069345D" w:rsidP="0069345D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9345D" w:rsidRDefault="0069345D" w:rsidP="0069345D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ПЕРЕДАВАЛЬНИЙ АКТ</w:t>
      </w:r>
    </w:p>
    <w:p w:rsidR="0069345D" w:rsidRDefault="0069345D" w:rsidP="0069345D">
      <w:pPr>
        <w:pStyle w:val="a5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69345D" w:rsidRDefault="0069345D" w:rsidP="0069345D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Комісія, що створена рішенням сесії Фастівської міської ради  від  24.11.2020р   року № 23-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, у складі:</w:t>
      </w:r>
    </w:p>
    <w:p w:rsidR="0069345D" w:rsidRDefault="0069345D" w:rsidP="0069345D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9345D" w:rsidRDefault="0069345D" w:rsidP="0069345D">
      <w:pPr>
        <w:pStyle w:val="a5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комісії: міський голова Нетяжук Михайло Володимирович</w:t>
      </w:r>
    </w:p>
    <w:p w:rsidR="0069345D" w:rsidRDefault="0069345D" w:rsidP="0069345D">
      <w:pPr>
        <w:pStyle w:val="a5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голови комісії:   староста Фастівецького старостинського  округу Короленко Юрій Костянтинович</w:t>
      </w:r>
    </w:p>
    <w:p w:rsidR="0069345D" w:rsidRDefault="0069345D" w:rsidP="0069345D">
      <w:pPr>
        <w:pStyle w:val="a5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комісії: бухгалтер Фастівецької сільської ради Бойко Галина Семенівна.</w:t>
      </w:r>
    </w:p>
    <w:p w:rsidR="0069345D" w:rsidRDefault="0069345D" w:rsidP="0069345D">
      <w:pPr>
        <w:pStyle w:val="a5"/>
        <w:ind w:left="284"/>
        <w:rPr>
          <w:rFonts w:ascii="Times New Roman" w:hAnsi="Times New Roman"/>
          <w:sz w:val="24"/>
          <w:szCs w:val="24"/>
          <w:lang w:val="uk-UA"/>
        </w:rPr>
      </w:pPr>
    </w:p>
    <w:p w:rsidR="0069345D" w:rsidRDefault="0069345D" w:rsidP="0069345D">
      <w:pPr>
        <w:pStyle w:val="a5"/>
        <w:tabs>
          <w:tab w:val="left" w:pos="3495"/>
        </w:tabs>
        <w:ind w:left="28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Члени комісії: </w:t>
      </w:r>
    </w:p>
    <w:p w:rsidR="0069345D" w:rsidRDefault="0069345D" w:rsidP="0069345D">
      <w:pPr>
        <w:pStyle w:val="a4"/>
        <w:shd w:val="clear" w:color="auto" w:fill="FFFFFF"/>
        <w:spacing w:after="0"/>
        <w:ind w:left="284"/>
        <w:rPr>
          <w:sz w:val="22"/>
          <w:szCs w:val="22"/>
          <w:lang w:val="uk-UA"/>
        </w:rPr>
      </w:pPr>
      <w:r>
        <w:rPr>
          <w:rStyle w:val="a3"/>
          <w:sz w:val="22"/>
          <w:szCs w:val="22"/>
          <w:lang w:val="uk-UA"/>
        </w:rPr>
        <w:t>Беляєва Ярослава Анатоліївна</w:t>
      </w:r>
      <w:r>
        <w:rPr>
          <w:rStyle w:val="a3"/>
          <w:sz w:val="22"/>
          <w:szCs w:val="22"/>
        </w:rPr>
        <w:t> </w:t>
      </w:r>
      <w:r>
        <w:rPr>
          <w:sz w:val="22"/>
          <w:szCs w:val="22"/>
          <w:lang w:val="uk-UA"/>
        </w:rPr>
        <w:t>– завідувач сектору юридично-правового забезпечення діяльності ради юридичного управління виконавчого комітету Фастівської міської ради;</w:t>
      </w:r>
    </w:p>
    <w:p w:rsidR="0069345D" w:rsidRDefault="0069345D" w:rsidP="0069345D">
      <w:pPr>
        <w:pStyle w:val="a4"/>
        <w:shd w:val="clear" w:color="auto" w:fill="FFFFFF"/>
        <w:spacing w:after="0"/>
        <w:ind w:left="284"/>
        <w:rPr>
          <w:sz w:val="22"/>
          <w:szCs w:val="22"/>
        </w:rPr>
      </w:pPr>
      <w:r>
        <w:rPr>
          <w:rStyle w:val="a3"/>
          <w:sz w:val="22"/>
          <w:szCs w:val="22"/>
        </w:rPr>
        <w:t>Зінченко Ірина Сергіївна</w:t>
      </w:r>
      <w:r>
        <w:rPr>
          <w:sz w:val="22"/>
          <w:szCs w:val="22"/>
        </w:rPr>
        <w:t> – начальник відділу з питань раціонального використання земель виконавчого комітету Фастівської міської ради</w:t>
      </w:r>
    </w:p>
    <w:p w:rsidR="0069345D" w:rsidRDefault="0069345D" w:rsidP="0069345D">
      <w:pPr>
        <w:pStyle w:val="a4"/>
        <w:shd w:val="clear" w:color="auto" w:fill="FFFFFF"/>
        <w:spacing w:after="0"/>
        <w:ind w:left="284"/>
        <w:rPr>
          <w:sz w:val="22"/>
          <w:szCs w:val="22"/>
        </w:rPr>
      </w:pPr>
      <w:r>
        <w:rPr>
          <w:rStyle w:val="a3"/>
          <w:sz w:val="22"/>
          <w:szCs w:val="22"/>
        </w:rPr>
        <w:t>Зоренко Олена Аркадіївна </w:t>
      </w:r>
      <w:r>
        <w:rPr>
          <w:sz w:val="22"/>
          <w:szCs w:val="22"/>
        </w:rPr>
        <w:t>– начальник відділу житлово-комунального господарства виконавчого комітету Фастівської міської ради</w:t>
      </w:r>
    </w:p>
    <w:p w:rsidR="0069345D" w:rsidRDefault="0069345D" w:rsidP="0069345D">
      <w:pPr>
        <w:pStyle w:val="a4"/>
        <w:shd w:val="clear" w:color="auto" w:fill="FFFFFF"/>
        <w:spacing w:after="0"/>
        <w:ind w:left="284"/>
        <w:rPr>
          <w:sz w:val="22"/>
          <w:szCs w:val="22"/>
        </w:rPr>
      </w:pPr>
      <w:r>
        <w:rPr>
          <w:rStyle w:val="a3"/>
          <w:sz w:val="22"/>
          <w:szCs w:val="22"/>
        </w:rPr>
        <w:t>Міхеєва Ольга Олегівна</w:t>
      </w:r>
      <w:r>
        <w:rPr>
          <w:sz w:val="22"/>
          <w:szCs w:val="22"/>
        </w:rPr>
        <w:t> – начальник фінансово-господарського відділу-головний бухгалтер виконавчого комітету Фастівської міської ради</w:t>
      </w:r>
    </w:p>
    <w:p w:rsidR="0069345D" w:rsidRDefault="0069345D" w:rsidP="0069345D">
      <w:pPr>
        <w:pStyle w:val="a4"/>
        <w:shd w:val="clear" w:color="auto" w:fill="FFFFFF"/>
        <w:spacing w:after="0"/>
        <w:ind w:left="284"/>
        <w:rPr>
          <w:sz w:val="22"/>
          <w:szCs w:val="22"/>
        </w:rPr>
      </w:pPr>
      <w:r>
        <w:rPr>
          <w:rStyle w:val="a3"/>
          <w:sz w:val="22"/>
          <w:szCs w:val="22"/>
        </w:rPr>
        <w:t>Пеньківська Ірина Вікторівна </w:t>
      </w:r>
      <w:r>
        <w:rPr>
          <w:sz w:val="22"/>
          <w:szCs w:val="22"/>
        </w:rPr>
        <w:t>– завідувач сектору раціонального використання майна виконавчого комітету Фастівської міської ради</w:t>
      </w:r>
    </w:p>
    <w:p w:rsidR="0069345D" w:rsidRDefault="0069345D" w:rsidP="0069345D">
      <w:pPr>
        <w:pStyle w:val="a4"/>
        <w:shd w:val="clear" w:color="auto" w:fill="FFFFFF"/>
        <w:spacing w:after="0"/>
        <w:ind w:left="284"/>
        <w:rPr>
          <w:sz w:val="22"/>
          <w:szCs w:val="22"/>
        </w:rPr>
      </w:pPr>
      <w:r>
        <w:rPr>
          <w:rStyle w:val="a3"/>
          <w:sz w:val="22"/>
          <w:szCs w:val="22"/>
        </w:rPr>
        <w:t>Почапська Оксана Володимирівна</w:t>
      </w:r>
      <w:r>
        <w:rPr>
          <w:sz w:val="22"/>
          <w:szCs w:val="22"/>
        </w:rPr>
        <w:t> – начальник архівного відділу виконавчого комітету Фастівської міської ради.</w:t>
      </w:r>
    </w:p>
    <w:p w:rsidR="0069345D" w:rsidRDefault="0069345D" w:rsidP="0069345D">
      <w:pPr>
        <w:pStyle w:val="a4"/>
        <w:shd w:val="clear" w:color="auto" w:fill="FFFFFF"/>
        <w:spacing w:after="0"/>
        <w:ind w:left="284"/>
        <w:rPr>
          <w:sz w:val="22"/>
          <w:szCs w:val="22"/>
        </w:rPr>
      </w:pPr>
      <w:r>
        <w:rPr>
          <w:rStyle w:val="a3"/>
          <w:sz w:val="22"/>
          <w:szCs w:val="22"/>
        </w:rPr>
        <w:t>Свириденко Наталія Олександрівна</w:t>
      </w:r>
      <w:r>
        <w:rPr>
          <w:sz w:val="22"/>
          <w:szCs w:val="22"/>
        </w:rPr>
        <w:t xml:space="preserve"> – </w:t>
      </w:r>
      <w:r>
        <w:rPr>
          <w:sz w:val="20"/>
          <w:szCs w:val="20"/>
        </w:rPr>
        <w:t>начальник відділу внутрішнього фінансового контролю та аудиту виконавчого комітету Фастівської міської ради.</w:t>
      </w:r>
    </w:p>
    <w:p w:rsidR="0069345D" w:rsidRDefault="0069345D" w:rsidP="0069345D">
      <w:pPr>
        <w:pStyle w:val="a4"/>
        <w:shd w:val="clear" w:color="auto" w:fill="FFFFFF"/>
        <w:spacing w:after="0"/>
        <w:ind w:left="284"/>
        <w:rPr>
          <w:sz w:val="22"/>
          <w:szCs w:val="22"/>
        </w:rPr>
      </w:pPr>
      <w:r>
        <w:rPr>
          <w:rStyle w:val="a3"/>
          <w:sz w:val="22"/>
          <w:szCs w:val="22"/>
        </w:rPr>
        <w:t>Цедзінська Людмила Василівна </w:t>
      </w:r>
      <w:r>
        <w:rPr>
          <w:sz w:val="22"/>
          <w:szCs w:val="22"/>
        </w:rPr>
        <w:t>– начальник фінансового управління виконавчого комітету Фастівської міської ради</w:t>
      </w:r>
    </w:p>
    <w:p w:rsidR="0069345D" w:rsidRDefault="0069345D" w:rsidP="0069345D">
      <w:pPr>
        <w:pStyle w:val="a4"/>
        <w:shd w:val="clear" w:color="auto" w:fill="FFFFFF"/>
        <w:spacing w:after="0"/>
        <w:ind w:left="284"/>
        <w:rPr>
          <w:sz w:val="22"/>
          <w:szCs w:val="22"/>
        </w:rPr>
      </w:pPr>
      <w:r>
        <w:rPr>
          <w:rStyle w:val="a3"/>
          <w:sz w:val="22"/>
          <w:szCs w:val="22"/>
        </w:rPr>
        <w:t>Яценко Інна Анатоліївна</w:t>
      </w:r>
      <w:r>
        <w:rPr>
          <w:sz w:val="22"/>
          <w:szCs w:val="22"/>
        </w:rPr>
        <w:t> – начальник відділу управління персоналом виконавчого комітету Фастівської міської ради</w:t>
      </w:r>
    </w:p>
    <w:p w:rsidR="0069345D" w:rsidRDefault="0069345D" w:rsidP="0069345D">
      <w:pPr>
        <w:pStyle w:val="a5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керуючись статтею 107 Цивільного кодексу України склали даний акт про наступне.</w:t>
      </w:r>
    </w:p>
    <w:p w:rsidR="0069345D" w:rsidRDefault="0069345D" w:rsidP="0069345D">
      <w:pPr>
        <w:pStyle w:val="FR10"/>
        <w:ind w:left="0" w:firstLine="567"/>
        <w:jc w:val="both"/>
        <w:rPr>
          <w:rFonts w:ascii="Times New Roman" w:hAnsi="Times New Roman"/>
          <w:i w:val="0"/>
          <w:sz w:val="24"/>
          <w:szCs w:val="24"/>
          <w:lang w:val="uk-UA"/>
        </w:rPr>
      </w:pPr>
      <w:r>
        <w:rPr>
          <w:rFonts w:ascii="Times New Roman" w:hAnsi="Times New Roman"/>
          <w:i w:val="0"/>
          <w:sz w:val="24"/>
          <w:szCs w:val="24"/>
        </w:rPr>
        <w:tab/>
      </w:r>
    </w:p>
    <w:p w:rsidR="0069345D" w:rsidRPr="0069345D" w:rsidRDefault="0069345D" w:rsidP="0069345D">
      <w:pPr>
        <w:pStyle w:val="FR10"/>
        <w:ind w:left="0" w:firstLine="567"/>
        <w:jc w:val="both"/>
        <w:rPr>
          <w:rFonts w:ascii="Times New Roman" w:hAnsi="Times New Roman"/>
          <w:i w:val="0"/>
          <w:sz w:val="24"/>
          <w:szCs w:val="24"/>
          <w:lang w:val="uk-UA"/>
        </w:rPr>
      </w:pPr>
      <w:r w:rsidRPr="0069345D">
        <w:rPr>
          <w:rFonts w:ascii="Times New Roman" w:hAnsi="Times New Roman"/>
          <w:i w:val="0"/>
          <w:sz w:val="24"/>
          <w:szCs w:val="24"/>
          <w:lang w:val="uk-UA"/>
        </w:rPr>
        <w:t>Комісія  провела  обстеження  об’єктів  передачі,  юридична  адреса: вул.Дружби,98 с.Фастівець, Фастівського району, Київської обл. склала даний акт про те, що основні  засоби та   матеріальні   цінності Фастівецької сільської ради, передані Фастівській міській раді</w:t>
      </w:r>
    </w:p>
    <w:p w:rsidR="0069345D" w:rsidRDefault="0069345D" w:rsidP="0069345D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9345D" w:rsidRDefault="0069345D" w:rsidP="0069345D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 саме:</w:t>
      </w:r>
    </w:p>
    <w:p w:rsidR="0069345D" w:rsidRDefault="0069345D" w:rsidP="0069345D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9345D" w:rsidRDefault="0069345D" w:rsidP="0069345D">
      <w:pPr>
        <w:jc w:val="center"/>
        <w:rPr>
          <w:rFonts w:ascii="Times New Roman" w:hAnsi="Times New Roman"/>
          <w:b/>
          <w:lang w:val="uk-UA"/>
        </w:rPr>
      </w:pPr>
    </w:p>
    <w:p w:rsidR="0069345D" w:rsidRDefault="0069345D" w:rsidP="0069345D">
      <w:pPr>
        <w:jc w:val="center"/>
        <w:rPr>
          <w:rFonts w:ascii="Times New Roman" w:hAnsi="Times New Roman"/>
          <w:b/>
          <w:lang w:val="uk-UA"/>
        </w:rPr>
      </w:pPr>
    </w:p>
    <w:p w:rsidR="0069345D" w:rsidRDefault="0069345D" w:rsidP="0069345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Фастівецька сільська  рада</w:t>
      </w:r>
    </w:p>
    <w:p w:rsidR="0069345D" w:rsidRDefault="0069345D" w:rsidP="0069345D">
      <w:pPr>
        <w:suppressAutoHyphens/>
        <w:spacing w:after="0" w:line="240" w:lineRule="auto"/>
        <w:ind w:left="7920" w:firstLine="720"/>
        <w:rPr>
          <w:rFonts w:ascii="Times New Roman" w:hAnsi="Times New Roman"/>
          <w:sz w:val="6"/>
          <w:szCs w:val="20"/>
          <w:lang w:val="uk-UA" w:eastAsia="ar-SA"/>
        </w:rPr>
      </w:pPr>
    </w:p>
    <w:tbl>
      <w:tblPr>
        <w:tblW w:w="154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3638"/>
        <w:gridCol w:w="1066"/>
        <w:gridCol w:w="918"/>
        <w:gridCol w:w="931"/>
        <w:gridCol w:w="459"/>
        <w:gridCol w:w="591"/>
        <w:gridCol w:w="617"/>
        <w:gridCol w:w="993"/>
        <w:gridCol w:w="709"/>
        <w:gridCol w:w="709"/>
        <w:gridCol w:w="992"/>
        <w:gridCol w:w="709"/>
        <w:gridCol w:w="991"/>
        <w:gridCol w:w="709"/>
        <w:gridCol w:w="709"/>
      </w:tblGrid>
      <w:tr w:rsidR="0069345D" w:rsidTr="0069345D">
        <w:trPr>
          <w:trHeight w:val="416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№</w:t>
            </w:r>
          </w:p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з/п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Найменування,</w:t>
            </w:r>
          </w:p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стисла характеристика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та </w:t>
            </w: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призначення</w:t>
            </w:r>
          </w:p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об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єкта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Рік</w:t>
            </w:r>
          </w:p>
          <w:p w:rsidR="0069345D" w:rsidRDefault="0069345D">
            <w:pPr>
              <w:suppressAutoHyphens/>
              <w:spacing w:after="0" w:line="240" w:lineRule="auto"/>
              <w:ind w:left="-110" w:firstLine="110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випуску (будівництва)</w:t>
            </w:r>
          </w:p>
          <w:p w:rsidR="0069345D" w:rsidRDefault="0069345D">
            <w:pPr>
              <w:suppressAutoHyphens/>
              <w:spacing w:after="0" w:line="240" w:lineRule="auto"/>
              <w:ind w:left="-110" w:firstLine="110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чи дата придбання</w:t>
            </w:r>
          </w:p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(введення в експлуатацію) та виготовлювач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Номер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Один. вимір.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Фактична наявність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Відмітка</w:t>
            </w:r>
          </w:p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про</w:t>
            </w:r>
          </w:p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вибуття</w:t>
            </w:r>
          </w:p>
        </w:tc>
        <w:tc>
          <w:tcPr>
            <w:tcW w:w="4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За даними</w:t>
            </w:r>
          </w:p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бухгалтерського обліку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en-US" w:eastAsia="ar-SA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Інші відомості</w:t>
            </w:r>
          </w:p>
        </w:tc>
      </w:tr>
      <w:tr w:rsidR="0069345D" w:rsidTr="0069345D">
        <w:trPr>
          <w:trHeight w:val="23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і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нвентар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ний</w:t>
            </w: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/</w:t>
            </w:r>
          </w:p>
          <w:p w:rsidR="0069345D" w:rsidRDefault="0069345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номенклатурний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аводський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паспорта</w:t>
            </w: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2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5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</w:tr>
      <w:tr w:rsidR="0069345D" w:rsidTr="0069345D">
        <w:trPr>
          <w:cantSplit/>
          <w:trHeight w:val="1419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кількість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первісна (переоцінена)вартість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кількість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ind w:left="-148" w:right="-104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первісна (переоцінена) вартість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сума зносу</w:t>
            </w:r>
          </w:p>
          <w:p w:rsidR="0069345D" w:rsidRDefault="0069345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(накопиченої амортизації)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балансова вартість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строк корисного використання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</w:tr>
      <w:tr w:rsidR="0069345D" w:rsidTr="0069345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  <w:t>16</w:t>
            </w:r>
          </w:p>
        </w:tc>
      </w:tr>
      <w:tr w:rsidR="0069345D" w:rsidTr="0069345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ar-SA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Лічильник  СО-И446</w:t>
            </w:r>
          </w:p>
          <w:p w:rsidR="0069345D" w:rsidRDefault="006934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 xml:space="preserve"> комплексний приймальний пункт с.Фастівець вул Дружби,81а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2003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6255175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Шт..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</w:tr>
      <w:tr w:rsidR="0069345D" w:rsidTr="0069345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 xml:space="preserve">Лічильник </w:t>
            </w:r>
            <w:r>
              <w:rPr>
                <w:rFonts w:ascii="Times New Roman" w:hAnsi="Times New Roman"/>
                <w:sz w:val="18"/>
                <w:szCs w:val="18"/>
                <w:lang w:val="en-US" w:eastAsia="uk-UA"/>
              </w:rPr>
              <w:t>NIK</w:t>
            </w: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 xml:space="preserve">2303ЛРЗТ, </w:t>
            </w:r>
          </w:p>
          <w:p w:rsidR="0069345D" w:rsidRDefault="0069345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вуличне освітлення вул.Снітинська с.Фастівець,ТП-3309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2018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10617407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Шт.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</w:tr>
      <w:tr w:rsidR="0069345D" w:rsidTr="0069345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Лічильник СТК-310А ІН9РВ</w:t>
            </w:r>
          </w:p>
          <w:p w:rsidR="0069345D" w:rsidRDefault="0069345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,вуличне освітлення вул.Шевченко с.Фастівець,ТП-331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2007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49572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Шт.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</w:tr>
      <w:tr w:rsidR="0069345D" w:rsidTr="0069345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 xml:space="preserve">Лічильник </w:t>
            </w:r>
            <w:r>
              <w:rPr>
                <w:rFonts w:ascii="Times New Roman" w:hAnsi="Times New Roman"/>
                <w:sz w:val="18"/>
                <w:szCs w:val="18"/>
                <w:lang w:val="en-US" w:eastAsia="uk-UA"/>
              </w:rPr>
              <w:t>NIK</w:t>
            </w: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2303ЛРЗТ</w:t>
            </w:r>
          </w:p>
          <w:p w:rsidR="0069345D" w:rsidRDefault="0069345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,вуличне освітлення</w:t>
            </w:r>
          </w:p>
          <w:p w:rsidR="0069345D" w:rsidRDefault="0069345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 xml:space="preserve"> вул.Зелена с.Фастівець,КТП-298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2009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10617458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Шт.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</w:tr>
      <w:tr w:rsidR="0069345D" w:rsidTr="0069345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 xml:space="preserve">Лічильник СТК-310А ІН9РВ, </w:t>
            </w:r>
          </w:p>
          <w:p w:rsidR="0069345D" w:rsidRDefault="0069345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вуличне освітлення вул.Тхоржевського с.Фастівець,КТП-332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2007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92573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Шт.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</w:tr>
      <w:tr w:rsidR="0069345D" w:rsidTr="0069345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 xml:space="preserve">Лічильни </w:t>
            </w:r>
            <w:r>
              <w:rPr>
                <w:rFonts w:ascii="Times New Roman" w:hAnsi="Times New Roman"/>
                <w:sz w:val="18"/>
                <w:szCs w:val="18"/>
                <w:lang w:val="en-US" w:eastAsia="uk-UA"/>
              </w:rPr>
              <w:t>NIK</w:t>
            </w: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 xml:space="preserve">2303ЛРЗТ, </w:t>
            </w:r>
          </w:p>
          <w:p w:rsidR="0069345D" w:rsidRDefault="0069345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 xml:space="preserve">вуличне освітлення </w:t>
            </w:r>
          </w:p>
          <w:p w:rsidR="0069345D" w:rsidRDefault="0069345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вул.Мічуріна  с.Клехівка,КТП-335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2018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10613706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Шт.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ind w:right="-228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ind w:right="-228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</w:tr>
      <w:tr w:rsidR="0069345D" w:rsidTr="0069345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Лічильник СТК-310А ІН9РВ</w:t>
            </w:r>
          </w:p>
          <w:p w:rsidR="0069345D" w:rsidRDefault="0069345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вуличне освітлення вул.Леніна с.Фастівець,КТП-298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2007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95475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Шт.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</w:tr>
      <w:tr w:rsidR="0069345D" w:rsidTr="0069345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 xml:space="preserve">Лічильник </w:t>
            </w:r>
            <w:r>
              <w:rPr>
                <w:rFonts w:ascii="Times New Roman" w:hAnsi="Times New Roman"/>
                <w:sz w:val="18"/>
                <w:szCs w:val="18"/>
                <w:lang w:val="en-US" w:eastAsia="uk-UA"/>
              </w:rPr>
              <w:t>NIK</w:t>
            </w: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 xml:space="preserve">2102-02М2В, </w:t>
            </w:r>
          </w:p>
          <w:p w:rsidR="0069345D" w:rsidRDefault="0069345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приміщення сільської ради вул.Дружби,98  с.Фастівець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2015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7455393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Шт.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0,00</w:t>
            </w:r>
          </w:p>
        </w:tc>
      </w:tr>
      <w:tr w:rsidR="0069345D" w:rsidTr="0069345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Разом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  <w:t>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  <w:t>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  <w:t>Х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jc w:val="center"/>
              <w:outlineLvl w:val="7"/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ar-SA"/>
              </w:rPr>
              <w:t>Х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5D" w:rsidRDefault="006934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5D" w:rsidRDefault="00693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  <w:t>Х</w:t>
            </w:r>
          </w:p>
        </w:tc>
      </w:tr>
    </w:tbl>
    <w:p w:rsidR="0069345D" w:rsidRDefault="0069345D" w:rsidP="006934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9345D" w:rsidRDefault="0069345D" w:rsidP="0069345D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Правонаступником щодо усіх майнових і немайнових прав та обов’язків Фастівецької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сільської ради </w:t>
      </w:r>
      <w:r>
        <w:rPr>
          <w:rFonts w:ascii="Times New Roman" w:hAnsi="Times New Roman"/>
          <w:sz w:val="24"/>
          <w:szCs w:val="24"/>
          <w:lang w:val="uk-UA"/>
        </w:rPr>
        <w:t xml:space="preserve"> є  Фастівська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міська рада .</w:t>
      </w:r>
    </w:p>
    <w:p w:rsidR="0069345D" w:rsidRDefault="0069345D" w:rsidP="0069345D">
      <w:pPr>
        <w:pStyle w:val="a5"/>
        <w:ind w:left="567"/>
        <w:rPr>
          <w:rFonts w:ascii="Times New Roman" w:hAnsi="Times New Roman"/>
          <w:sz w:val="24"/>
          <w:szCs w:val="24"/>
          <w:lang w:val="uk-UA"/>
        </w:rPr>
      </w:pPr>
    </w:p>
    <w:p w:rsidR="0069345D" w:rsidRDefault="0069345D" w:rsidP="0069345D">
      <w:pPr>
        <w:pStyle w:val="a5"/>
        <w:ind w:left="567"/>
        <w:rPr>
          <w:rFonts w:ascii="Times New Roman" w:hAnsi="Times New Roman"/>
          <w:sz w:val="24"/>
          <w:szCs w:val="24"/>
          <w:lang w:val="uk-UA"/>
        </w:rPr>
      </w:pPr>
    </w:p>
    <w:p w:rsidR="0069345D" w:rsidRDefault="0069345D" w:rsidP="0069345D">
      <w:pPr>
        <w:pStyle w:val="a5"/>
        <w:ind w:left="567"/>
        <w:rPr>
          <w:rFonts w:ascii="Times New Roman" w:hAnsi="Times New Roman"/>
          <w:sz w:val="24"/>
          <w:szCs w:val="24"/>
          <w:lang w:val="uk-UA"/>
        </w:rPr>
      </w:pPr>
    </w:p>
    <w:p w:rsidR="0069345D" w:rsidRDefault="0069345D" w:rsidP="0069345D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Передавальний акт складений у 4 (чотирьох) примірниках, які мають однакову юридичну силу.</w:t>
      </w:r>
    </w:p>
    <w:p w:rsidR="0069345D" w:rsidRDefault="0069345D" w:rsidP="0069345D">
      <w:pPr>
        <w:pStyle w:val="a5"/>
        <w:ind w:left="567"/>
        <w:rPr>
          <w:rFonts w:ascii="Times New Roman" w:hAnsi="Times New Roman"/>
          <w:sz w:val="24"/>
          <w:szCs w:val="24"/>
          <w:lang w:val="uk-UA"/>
        </w:rPr>
      </w:pPr>
    </w:p>
    <w:p w:rsidR="0069345D" w:rsidRDefault="0069345D" w:rsidP="0069345D">
      <w:pPr>
        <w:pStyle w:val="a5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комісії        </w:t>
      </w:r>
    </w:p>
    <w:p w:rsidR="0069345D" w:rsidRDefault="0069345D" w:rsidP="0069345D">
      <w:pPr>
        <w:pStyle w:val="a5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Міський голова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___________________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</w:rPr>
        <w:t>Нетяжук Михайло Володимирович</w:t>
      </w:r>
    </w:p>
    <w:p w:rsidR="0069345D" w:rsidRDefault="0069345D" w:rsidP="0069345D">
      <w:pPr>
        <w:pStyle w:val="a5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</w:p>
    <w:p w:rsidR="0069345D" w:rsidRDefault="0069345D" w:rsidP="0069345D">
      <w:pPr>
        <w:pStyle w:val="a5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Заступник голови комісії   </w:t>
      </w:r>
    </w:p>
    <w:p w:rsidR="0069345D" w:rsidRDefault="0069345D" w:rsidP="0069345D">
      <w:pPr>
        <w:pStyle w:val="a5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Староста Фастівецького старостинського округу                          ___________________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Короленко Юрій Костянтинович    </w:t>
      </w:r>
    </w:p>
    <w:p w:rsidR="0069345D" w:rsidRDefault="0069345D" w:rsidP="0069345D">
      <w:pPr>
        <w:pStyle w:val="a5"/>
        <w:tabs>
          <w:tab w:val="left" w:pos="3495"/>
        </w:tabs>
        <w:ind w:left="567"/>
        <w:rPr>
          <w:rFonts w:ascii="Times New Roman" w:hAnsi="Times New Roman"/>
          <w:sz w:val="24"/>
          <w:szCs w:val="24"/>
          <w:lang w:val="uk-UA"/>
        </w:rPr>
      </w:pPr>
    </w:p>
    <w:p w:rsidR="0069345D" w:rsidRDefault="0069345D" w:rsidP="0069345D">
      <w:pPr>
        <w:pStyle w:val="a5"/>
        <w:tabs>
          <w:tab w:val="left" w:pos="3495"/>
        </w:tabs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комісії:</w:t>
      </w:r>
    </w:p>
    <w:p w:rsidR="0069345D" w:rsidRDefault="0069345D" w:rsidP="0069345D">
      <w:pPr>
        <w:pStyle w:val="a5"/>
        <w:tabs>
          <w:tab w:val="left" w:pos="3495"/>
        </w:tabs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бухгалтер Фастівецької сільської ради                                            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Бойко Галина Семенівна</w:t>
      </w:r>
    </w:p>
    <w:p w:rsidR="0069345D" w:rsidRDefault="0069345D" w:rsidP="0069345D">
      <w:pPr>
        <w:pStyle w:val="a5"/>
        <w:ind w:left="567"/>
        <w:rPr>
          <w:rFonts w:ascii="Times New Roman" w:hAnsi="Times New Roman"/>
          <w:sz w:val="24"/>
          <w:szCs w:val="24"/>
          <w:lang w:val="uk-UA"/>
        </w:rPr>
      </w:pPr>
    </w:p>
    <w:p w:rsidR="0069345D" w:rsidRDefault="0069345D" w:rsidP="0069345D">
      <w:pPr>
        <w:pStyle w:val="a5"/>
        <w:tabs>
          <w:tab w:val="left" w:pos="9733"/>
        </w:tabs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Члени комісії:</w:t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69345D" w:rsidRDefault="0069345D" w:rsidP="0069345D">
      <w:pPr>
        <w:pStyle w:val="a5"/>
        <w:ind w:left="567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Завідувач сектору юридично-правового забезпечення</w:t>
      </w:r>
    </w:p>
    <w:p w:rsidR="0069345D" w:rsidRDefault="0069345D" w:rsidP="0069345D">
      <w:pPr>
        <w:pStyle w:val="a5"/>
        <w:ind w:left="567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діяльності ради управління виконавчого</w:t>
      </w:r>
    </w:p>
    <w:p w:rsidR="0069345D" w:rsidRDefault="0069345D" w:rsidP="0069345D">
      <w:pPr>
        <w:pStyle w:val="a5"/>
        <w:ind w:left="567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комітету Фастівської міської ради </w:t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  <w:t xml:space="preserve">                       ___________________</w:t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  <w:t>Беляєва Ярослава Анатоліївна.</w:t>
      </w:r>
    </w:p>
    <w:p w:rsidR="0069345D" w:rsidRDefault="0069345D" w:rsidP="0069345D">
      <w:pPr>
        <w:pStyle w:val="a5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 з питань раціонального використання</w:t>
      </w:r>
    </w:p>
    <w:p w:rsidR="0069345D" w:rsidRDefault="0069345D" w:rsidP="0069345D">
      <w:pPr>
        <w:pStyle w:val="a5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земель виконавчого комітету Фастівської міської ради     </w:t>
      </w:r>
      <w:r>
        <w:rPr>
          <w:rFonts w:ascii="Times New Roman" w:hAnsi="Times New Roman"/>
          <w:sz w:val="24"/>
          <w:szCs w:val="24"/>
          <w:lang w:val="uk-UA"/>
        </w:rPr>
        <w:tab/>
        <w:t>___________________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Зінченко Ірина Сергіївна</w:t>
      </w:r>
    </w:p>
    <w:p w:rsidR="0069345D" w:rsidRDefault="0069345D" w:rsidP="0069345D">
      <w:pPr>
        <w:pStyle w:val="a5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 житлово-комунального господарства</w:t>
      </w:r>
    </w:p>
    <w:p w:rsidR="0069345D" w:rsidRDefault="0069345D" w:rsidP="0069345D">
      <w:pPr>
        <w:pStyle w:val="a5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виконавчого комітету Фастівської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Зоренко Олена Аркадіївна</w:t>
      </w:r>
    </w:p>
    <w:p w:rsidR="0069345D" w:rsidRDefault="0069345D" w:rsidP="0069345D">
      <w:pPr>
        <w:pStyle w:val="a5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фінансово-господарського відділу-головний</w:t>
      </w:r>
    </w:p>
    <w:p w:rsidR="0069345D" w:rsidRDefault="0069345D" w:rsidP="0069345D">
      <w:pPr>
        <w:pStyle w:val="a5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бухгалтер виконавчого комітету Фастівської міської ради         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Міхеєва Ольга Олегівна</w:t>
      </w:r>
    </w:p>
    <w:p w:rsidR="0069345D" w:rsidRDefault="0069345D" w:rsidP="0069345D">
      <w:pPr>
        <w:pStyle w:val="a5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Завідувач сектору раціонального використання майна</w:t>
      </w:r>
    </w:p>
    <w:p w:rsidR="0069345D" w:rsidRDefault="0069345D" w:rsidP="0069345D">
      <w:pPr>
        <w:pStyle w:val="a5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виконавчого комітету Фастівської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Пеньківська Ірина Вікторівна</w:t>
      </w:r>
    </w:p>
    <w:p w:rsidR="0069345D" w:rsidRDefault="0069345D" w:rsidP="0069345D">
      <w:pPr>
        <w:pStyle w:val="a5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архівного відділу виконавчого</w:t>
      </w:r>
    </w:p>
    <w:p w:rsidR="0069345D" w:rsidRDefault="0069345D" w:rsidP="0069345D">
      <w:pPr>
        <w:pStyle w:val="a5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комітету Фастівської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Почапська Оксана Володимирівна</w:t>
      </w:r>
    </w:p>
    <w:p w:rsidR="0069345D" w:rsidRDefault="0069345D" w:rsidP="0069345D">
      <w:pPr>
        <w:pStyle w:val="a5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 внутрішнього фінансового контролю та</w:t>
      </w:r>
    </w:p>
    <w:p w:rsidR="0069345D" w:rsidRDefault="0069345D" w:rsidP="0069345D">
      <w:pPr>
        <w:pStyle w:val="a5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аудиту виконавчого комітету Фастівської міської ради     </w:t>
      </w:r>
      <w:r>
        <w:rPr>
          <w:rFonts w:ascii="Times New Roman" w:hAnsi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Свириденко Наталія Олександрівна</w:t>
      </w:r>
    </w:p>
    <w:p w:rsidR="0069345D" w:rsidRDefault="0069345D" w:rsidP="0069345D">
      <w:pPr>
        <w:pStyle w:val="a5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фінансового управління виконавчого комітету  </w:t>
      </w:r>
    </w:p>
    <w:p w:rsidR="0069345D" w:rsidRDefault="0069345D" w:rsidP="0069345D">
      <w:pPr>
        <w:pStyle w:val="a5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Фастівської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Цедзінська Людмила Василівна</w:t>
      </w:r>
    </w:p>
    <w:p w:rsidR="0069345D" w:rsidRDefault="0069345D" w:rsidP="0069345D">
      <w:pPr>
        <w:pStyle w:val="a5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 управління персоналом виконавчого</w:t>
      </w:r>
    </w:p>
    <w:p w:rsidR="0069345D" w:rsidRDefault="0069345D" w:rsidP="0069345D">
      <w:pPr>
        <w:pStyle w:val="a5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комітету Фастівської міської ради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Яценко Інна Анатоліївна</w:t>
      </w:r>
    </w:p>
    <w:p w:rsidR="0069345D" w:rsidRDefault="0069345D" w:rsidP="0069345D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9345D" w:rsidRDefault="0069345D" w:rsidP="0069345D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9345D" w:rsidRDefault="0069345D" w:rsidP="0069345D">
      <w:pPr>
        <w:pStyle w:val="a4"/>
        <w:shd w:val="clear" w:color="auto" w:fill="FFFFFF"/>
        <w:spacing w:after="0"/>
        <w:jc w:val="center"/>
        <w:rPr>
          <w:lang w:val="uk-UA"/>
        </w:rPr>
      </w:pPr>
      <w:r>
        <w:rPr>
          <w:rStyle w:val="a3"/>
          <w:rFonts w:ascii="Open Sans" w:hAnsi="Open Sans"/>
          <w:color w:val="383838"/>
          <w:sz w:val="26"/>
          <w:szCs w:val="26"/>
        </w:rPr>
        <w:t>Міський голова                                                              М.В.</w:t>
      </w:r>
      <w:r>
        <w:rPr>
          <w:rStyle w:val="a3"/>
          <w:rFonts w:asciiTheme="minorHAnsi" w:hAnsiTheme="minorHAnsi"/>
          <w:color w:val="383838"/>
          <w:sz w:val="26"/>
          <w:szCs w:val="26"/>
        </w:rPr>
        <w:t xml:space="preserve"> </w:t>
      </w:r>
      <w:r>
        <w:rPr>
          <w:rStyle w:val="a3"/>
          <w:rFonts w:ascii="Open Sans" w:hAnsi="Open Sans"/>
          <w:color w:val="383838"/>
          <w:sz w:val="26"/>
          <w:szCs w:val="26"/>
        </w:rPr>
        <w:t>Нетяжук</w:t>
      </w:r>
    </w:p>
    <w:p w:rsidR="009335DA" w:rsidRDefault="009335DA"/>
    <w:sectPr w:rsidR="009335DA" w:rsidSect="006934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9345D"/>
    <w:rsid w:val="00332E00"/>
    <w:rsid w:val="003A357F"/>
    <w:rsid w:val="0069345D"/>
    <w:rsid w:val="0093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45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45D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69345D"/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69345D"/>
    <w:rPr>
      <w:rFonts w:ascii="Calibri" w:eastAsia="Calibri" w:hAnsi="Calibri"/>
      <w:sz w:val="22"/>
      <w:szCs w:val="22"/>
      <w:lang w:eastAsia="en-US"/>
    </w:rPr>
  </w:style>
  <w:style w:type="character" w:customStyle="1" w:styleId="FR1">
    <w:name w:val="FR1 Знак"/>
    <w:link w:val="FR10"/>
    <w:uiPriority w:val="99"/>
    <w:locked/>
    <w:rsid w:val="0069345D"/>
    <w:rPr>
      <w:rFonts w:ascii="Arial" w:hAnsi="Arial" w:cs="Arial"/>
      <w:i/>
    </w:rPr>
  </w:style>
  <w:style w:type="paragraph" w:customStyle="1" w:styleId="FR10">
    <w:name w:val="FR1"/>
    <w:link w:val="FR1"/>
    <w:uiPriority w:val="99"/>
    <w:rsid w:val="0069345D"/>
    <w:pPr>
      <w:widowControl w:val="0"/>
      <w:autoSpaceDE w:val="0"/>
      <w:autoSpaceDN w:val="0"/>
      <w:adjustRightInd w:val="0"/>
      <w:ind w:left="2760"/>
    </w:pPr>
    <w:rPr>
      <w:rFonts w:ascii="Arial" w:hAnsi="Arial" w:cs="Arial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7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905</Words>
  <Characters>5159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2020-12-09T14:15:00Z</dcterms:created>
  <dcterms:modified xsi:type="dcterms:W3CDTF">2020-12-09T14:16:00Z</dcterms:modified>
</cp:coreProperties>
</file>