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B3C94" w:rsidP="00AD0A78">
      <w:pPr>
        <w:rPr>
          <w:sz w:val="32"/>
          <w:lang w:val="uk-UA"/>
        </w:rPr>
      </w:pPr>
      <w:r w:rsidRPr="00BB3C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853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57BF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57BF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57BF6">
        <w:rPr>
          <w:b/>
          <w:sz w:val="32"/>
          <w:szCs w:val="32"/>
          <w:lang w:val="uk-UA"/>
        </w:rPr>
        <w:t>Н</w:t>
      </w:r>
      <w:proofErr w:type="spellEnd"/>
      <w:r w:rsidRPr="00C57BF6">
        <w:rPr>
          <w:b/>
          <w:sz w:val="32"/>
          <w:szCs w:val="32"/>
          <w:lang w:val="uk-UA"/>
        </w:rPr>
        <w:t xml:space="preserve"> Я</w:t>
      </w:r>
    </w:p>
    <w:p w:rsidR="00AD0A78" w:rsidRPr="00C57BF6" w:rsidRDefault="00AD0A78" w:rsidP="00AD0A78">
      <w:pPr>
        <w:rPr>
          <w:sz w:val="16"/>
          <w:szCs w:val="16"/>
          <w:lang w:val="uk-UA"/>
        </w:rPr>
      </w:pPr>
    </w:p>
    <w:p w:rsidR="00C57BF6" w:rsidRDefault="00C57BF6" w:rsidP="00C57BF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801-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A94E64" w:rsidRPr="001041EA" w:rsidRDefault="00A94E64" w:rsidP="00A94E64">
      <w:pPr>
        <w:pStyle w:val="4"/>
        <w:spacing w:before="0"/>
        <w:contextualSpacing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</w:pPr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 xml:space="preserve">Про затвердження технічної документації із землеустрою щодо поділу земельної ділянки комунальної власності, яка перебуває в користуванні 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 xml:space="preserve">на умовах оренди </w:t>
      </w:r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 xml:space="preserve">у ФАСТІВСЬКОГО РАЙОННОГО СПОЖИВЧОГО ТОВАРИСТВА </w:t>
      </w:r>
    </w:p>
    <w:p w:rsidR="00A94E64" w:rsidRPr="001041EA" w:rsidRDefault="00A94E64" w:rsidP="00A94E64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auto"/>
          <w:lang w:val="uk-UA"/>
        </w:rPr>
      </w:pPr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>згідно договору оренди землі від 18.09.2013 за адресою: с.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 xml:space="preserve"> </w:t>
      </w:r>
      <w:proofErr w:type="spellStart"/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>Фастівець</w:t>
      </w:r>
      <w:proofErr w:type="spellEnd"/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>, вул.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 xml:space="preserve"> </w:t>
      </w:r>
      <w:r w:rsidRPr="001041EA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uk-UA"/>
        </w:rPr>
        <w:t>Дружби</w:t>
      </w:r>
      <w:r w:rsidRPr="001041EA">
        <w:rPr>
          <w:rFonts w:ascii="Times New Roman" w:hAnsi="Times New Roman" w:cs="Times New Roman"/>
          <w:i w:val="0"/>
          <w:color w:val="auto"/>
          <w:lang w:val="uk-UA"/>
        </w:rPr>
        <w:t xml:space="preserve"> </w:t>
      </w:r>
    </w:p>
    <w:p w:rsidR="00A94E64" w:rsidRPr="00402A63" w:rsidRDefault="00A94E64" w:rsidP="00A94E64">
      <w:pPr>
        <w:rPr>
          <w:sz w:val="20"/>
          <w:szCs w:val="20"/>
          <w:lang w:val="uk-UA"/>
        </w:rPr>
      </w:pPr>
    </w:p>
    <w:p w:rsidR="00A94E64" w:rsidRPr="00FB0FC5" w:rsidRDefault="00A94E64" w:rsidP="00A94E64">
      <w:pPr>
        <w:jc w:val="both"/>
        <w:rPr>
          <w:lang w:val="uk-UA"/>
        </w:rPr>
      </w:pPr>
      <w:r w:rsidRPr="00FB0FC5">
        <w:rPr>
          <w:b/>
          <w:sz w:val="28"/>
          <w:szCs w:val="28"/>
          <w:lang w:val="uk-UA"/>
        </w:rPr>
        <w:t xml:space="preserve">          </w:t>
      </w:r>
      <w:r w:rsidRPr="00FB0FC5">
        <w:rPr>
          <w:lang w:val="uk-UA"/>
        </w:rPr>
        <w:t xml:space="preserve">Розглянувши звернення голови правління Фастівського </w:t>
      </w:r>
      <w:proofErr w:type="spellStart"/>
      <w:r w:rsidRPr="00FB0FC5">
        <w:rPr>
          <w:lang w:val="uk-UA"/>
        </w:rPr>
        <w:t>РайСТ</w:t>
      </w:r>
      <w:proofErr w:type="spellEnd"/>
      <w:r w:rsidRPr="00FB0FC5">
        <w:rPr>
          <w:lang w:val="uk-UA"/>
        </w:rPr>
        <w:t xml:space="preserve"> Людмили Чуприни (вх.№14101 від 21.10.2024) та розроблену ФО-П Іваницька Н.П. технічну документацію із землеустрою щодо поділу земельної ділянки комунальної власності площею 0,1553 га (кадастровий номер 3224986901:01:004:0085) на дві окремі земельні ділянки, відповідно до рішення Фастівської міської ради №178-Х</w:t>
      </w:r>
      <w:r w:rsidRPr="00FB0FC5">
        <w:rPr>
          <w:lang w:val="en-US"/>
        </w:rPr>
        <w:t>LIX</w:t>
      </w:r>
      <w:r w:rsidRPr="00FB0FC5">
        <w:rPr>
          <w:lang w:val="uk-UA"/>
        </w:rPr>
        <w:t>-</w:t>
      </w:r>
      <w:r w:rsidRPr="00FB0FC5">
        <w:rPr>
          <w:lang w:val="en-US"/>
        </w:rPr>
        <w:t>V</w:t>
      </w:r>
      <w:r w:rsidRPr="00FB0FC5">
        <w:rPr>
          <w:lang w:val="uk-UA"/>
        </w:rPr>
        <w:t xml:space="preserve">ІІІ від 20.04.2024 року «Про надання дозволу на розроблення технічної документації із землеустрою щодо поділу земельної ділянки комунальної власності, яка перебуває в користуванні на умовах оренди у ФАСТІВСЬКОГО РАЙОННОГО СПОЖИВЧОГО ТОВАРИСТВА згідно договору оренди землі від 18.09.2013 за адресою: с. </w:t>
      </w:r>
      <w:proofErr w:type="spellStart"/>
      <w:r w:rsidRPr="00FB0FC5">
        <w:rPr>
          <w:lang w:val="uk-UA"/>
        </w:rPr>
        <w:t>Фастівець</w:t>
      </w:r>
      <w:proofErr w:type="spellEnd"/>
      <w:r w:rsidRPr="00FB0FC5">
        <w:rPr>
          <w:lang w:val="uk-UA"/>
        </w:rPr>
        <w:t>, вул. Дружби», беручи до уваги прийняте Фастівською міською радою рішення №780-</w:t>
      </w:r>
      <w:r w:rsidRPr="00FB0FC5">
        <w:rPr>
          <w:lang w:val="en-US"/>
        </w:rPr>
        <w:t>XLV</w:t>
      </w:r>
      <w:r w:rsidRPr="00FB0FC5">
        <w:rPr>
          <w:lang w:val="uk-UA"/>
        </w:rPr>
        <w:t>-</w:t>
      </w:r>
      <w:r w:rsidRPr="00FB0FC5">
        <w:rPr>
          <w:lang w:val="en-US"/>
        </w:rPr>
        <w:t>V</w:t>
      </w:r>
      <w:r w:rsidRPr="00FB0FC5">
        <w:rPr>
          <w:lang w:val="uk-UA"/>
        </w:rPr>
        <w:t>І</w:t>
      </w:r>
      <w:r w:rsidRPr="00FB0FC5">
        <w:rPr>
          <w:lang w:val="en-US"/>
        </w:rPr>
        <w:t>II</w:t>
      </w:r>
      <w:r w:rsidRPr="00FB0FC5">
        <w:rPr>
          <w:lang w:val="uk-UA"/>
        </w:rPr>
        <w:t xml:space="preserve"> від 22.12.2023 «Про поновлення договору оренди землі для будівництва та обслуговування будівель торгівлі за адресою: с. </w:t>
      </w:r>
      <w:proofErr w:type="spellStart"/>
      <w:r w:rsidRPr="00FB0FC5">
        <w:rPr>
          <w:lang w:val="uk-UA"/>
        </w:rPr>
        <w:t>Фастівець</w:t>
      </w:r>
      <w:proofErr w:type="spellEnd"/>
      <w:r w:rsidRPr="00FB0FC5">
        <w:rPr>
          <w:lang w:val="uk-UA"/>
        </w:rPr>
        <w:t>, вул. Дружби, укладеного із Фастівським районним споживчим товариством», враховуючи витяги з Державного земельного кадастру про земельні ділянки, утворені в результаті поділу, від 17.10.2024 року №НВ-6500114122024, №НВ-6500114112024, рекомендації постійної комісії міської ради з питань земельних відносин та містобудування, рішення Фастівської міської ради №15-ІХ-</w:t>
      </w:r>
      <w:r w:rsidRPr="00FB0FC5">
        <w:rPr>
          <w:lang w:val="en-US"/>
        </w:rPr>
        <w:t>V</w:t>
      </w:r>
      <w:r w:rsidRPr="00FB0FC5">
        <w:rPr>
          <w:lang w:val="uk-UA"/>
        </w:rPr>
        <w:t>І</w:t>
      </w:r>
      <w:r w:rsidRPr="00FB0FC5">
        <w:rPr>
          <w:lang w:val="en-US"/>
        </w:rPr>
        <w:t>II</w:t>
      </w:r>
      <w:r w:rsidRPr="00FB0FC5">
        <w:rPr>
          <w:lang w:val="uk-UA"/>
        </w:rPr>
        <w:t xml:space="preserve"> від 15.06.2021 року «Про встановлення плати за землю», у відповідності до ст.ст.12, 79-1, 83, 93, 186 Земельного  кодексу України, ст. 56 Закону України «Про землеустрій» та керуючись п. 34 ч.1 ст.26 Закону України «Про місцеве самоврядування в  Україні»,</w:t>
      </w:r>
    </w:p>
    <w:p w:rsidR="00A94E64" w:rsidRPr="00FB0FC5" w:rsidRDefault="00A94E64" w:rsidP="00A94E64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B0FC5">
        <w:rPr>
          <w:rFonts w:ascii="Times New Roman" w:hAnsi="Times New Roman" w:cs="Times New Roman"/>
          <w:b/>
          <w:iCs/>
          <w:sz w:val="24"/>
          <w:szCs w:val="24"/>
        </w:rPr>
        <w:t>міська рада</w:t>
      </w:r>
    </w:p>
    <w:p w:rsidR="00A94E64" w:rsidRPr="00FB0FC5" w:rsidRDefault="00A94E64" w:rsidP="00A94E64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B0FC5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94E64" w:rsidRPr="00FB0FC5" w:rsidRDefault="00A94E64" w:rsidP="00A94E64">
      <w:pPr>
        <w:ind w:firstLine="567"/>
        <w:jc w:val="both"/>
        <w:rPr>
          <w:lang w:val="uk-UA"/>
        </w:rPr>
      </w:pPr>
      <w:r w:rsidRPr="00FB0FC5">
        <w:rPr>
          <w:lang w:val="uk-UA"/>
        </w:rPr>
        <w:t xml:space="preserve">1. Затвердити технічну документацію із землеустрою щодо поділу земельної ділянки комунальної власності площею 0,1553 га (кадастровий номер 3224986901:01:004:0085) в </w:t>
      </w:r>
      <w:proofErr w:type="spellStart"/>
      <w:r w:rsidRPr="00FB0FC5">
        <w:rPr>
          <w:lang w:val="uk-UA"/>
        </w:rPr>
        <w:t>с.Фастівець</w:t>
      </w:r>
      <w:proofErr w:type="spellEnd"/>
      <w:r w:rsidRPr="00FB0FC5">
        <w:rPr>
          <w:lang w:val="uk-UA"/>
        </w:rPr>
        <w:t>,  вул. Дружби, яка перебуває в користуванні на умовах оренди згідно договору оренди землі, укладеного 18.09.2013 року (відомості про зареєстроване право оренди в Державному реєстрі речових прав на нерухоме майно №3628177 від 12.11.2013), наданої для будівництва та обслуговування будівель торгівлі, на сформовані в межах категорії земель житлової та громадської забудови дві земельні ділянки, а саме:</w:t>
      </w:r>
    </w:p>
    <w:p w:rsidR="00A94E64" w:rsidRPr="00FB0FC5" w:rsidRDefault="00A94E64" w:rsidP="00A94E64">
      <w:pPr>
        <w:tabs>
          <w:tab w:val="left" w:pos="0"/>
        </w:tabs>
        <w:jc w:val="both"/>
        <w:rPr>
          <w:lang w:val="uk-UA"/>
        </w:rPr>
      </w:pPr>
      <w:r w:rsidRPr="00FB0FC5">
        <w:rPr>
          <w:lang w:val="uk-UA"/>
        </w:rPr>
        <w:t xml:space="preserve">- площею 0,0883 га (кадастровий номер 3224986901:01:04:0128) під існуючим приміщенням магазину №44 за адресою: с. </w:t>
      </w:r>
      <w:proofErr w:type="spellStart"/>
      <w:r w:rsidRPr="00FB0FC5">
        <w:rPr>
          <w:lang w:val="uk-UA"/>
        </w:rPr>
        <w:t>Фастівець</w:t>
      </w:r>
      <w:proofErr w:type="spellEnd"/>
      <w:r w:rsidRPr="00FB0FC5">
        <w:rPr>
          <w:lang w:val="uk-UA"/>
        </w:rPr>
        <w:t>, вул. Дружби, 83-А;</w:t>
      </w:r>
    </w:p>
    <w:p w:rsidR="00A94E64" w:rsidRPr="00FB0FC5" w:rsidRDefault="00A94E64" w:rsidP="00A94E64">
      <w:pPr>
        <w:tabs>
          <w:tab w:val="left" w:pos="540"/>
        </w:tabs>
        <w:jc w:val="both"/>
        <w:rPr>
          <w:lang w:val="uk-UA"/>
        </w:rPr>
      </w:pPr>
      <w:r w:rsidRPr="00FB0FC5">
        <w:rPr>
          <w:lang w:val="uk-UA"/>
        </w:rPr>
        <w:t xml:space="preserve">- площею 0,0670 га (кадастровий номер 3224986901:01:04:0127) під існуючим приміщенням магазину №32 за адресою: с. </w:t>
      </w:r>
      <w:proofErr w:type="spellStart"/>
      <w:r w:rsidRPr="00FB0FC5">
        <w:rPr>
          <w:lang w:val="uk-UA"/>
        </w:rPr>
        <w:t>Фастівець</w:t>
      </w:r>
      <w:proofErr w:type="spellEnd"/>
      <w:r w:rsidRPr="00FB0FC5">
        <w:rPr>
          <w:lang w:val="uk-UA"/>
        </w:rPr>
        <w:t>, вул. Дружби, 83-Б.</w:t>
      </w:r>
    </w:p>
    <w:p w:rsidR="00A94E64" w:rsidRPr="00FB0FC5" w:rsidRDefault="00A94E64" w:rsidP="00A94E64">
      <w:pPr>
        <w:tabs>
          <w:tab w:val="left" w:pos="0"/>
        </w:tabs>
        <w:ind w:firstLine="567"/>
        <w:jc w:val="both"/>
        <w:rPr>
          <w:lang w:val="uk-UA"/>
        </w:rPr>
      </w:pPr>
      <w:r w:rsidRPr="00FB0FC5">
        <w:rPr>
          <w:lang w:val="uk-UA"/>
        </w:rPr>
        <w:t xml:space="preserve">2. Здійснити державну реєстрацію права комунальної власності на земельні ділянки     площею 0,0883 га (кадастровий номер 3224986901:01:04:0128) та площею 0,0670 га </w:t>
      </w:r>
      <w:r w:rsidRPr="00FB0FC5">
        <w:rPr>
          <w:lang w:val="uk-UA"/>
        </w:rPr>
        <w:lastRenderedPageBreak/>
        <w:t>(кадастровий номер 3224986901:01:04:0127), які утворились шляхом поділу земельної ділянки площею 0,1553 га (кадастровий номер 3224986901:01:004:0085).</w:t>
      </w:r>
    </w:p>
    <w:p w:rsidR="00A94E64" w:rsidRPr="00FB0FC5" w:rsidRDefault="00A94E64" w:rsidP="00A94E64">
      <w:pPr>
        <w:tabs>
          <w:tab w:val="left" w:pos="540"/>
        </w:tabs>
        <w:ind w:firstLine="567"/>
        <w:jc w:val="both"/>
        <w:rPr>
          <w:lang w:val="uk-UA"/>
        </w:rPr>
      </w:pPr>
      <w:r w:rsidRPr="00FB0FC5">
        <w:rPr>
          <w:lang w:val="uk-UA"/>
        </w:rPr>
        <w:t xml:space="preserve">3. Здійснити державну реєстрацію припинення права оренди на земельну ділянку площею 0,1553 га (кадастровий номер 3224986901:01:004:0085, відомості про зареєстроване право оренди в Державному реєстрі речових прав на нерухоме майно №3628177 від 12.11.2013) у </w:t>
      </w:r>
      <w:proofErr w:type="spellStart"/>
      <w:r w:rsidRPr="00FB0FC5">
        <w:rPr>
          <w:lang w:val="uk-UA"/>
        </w:rPr>
        <w:t>зв</w:t>
      </w:r>
      <w:proofErr w:type="spellEnd"/>
      <w:r w:rsidRPr="00FB0FC5">
        <w:t>’</w:t>
      </w:r>
      <w:proofErr w:type="spellStart"/>
      <w:r w:rsidRPr="00FB0FC5">
        <w:t>язку</w:t>
      </w:r>
      <w:proofErr w:type="spellEnd"/>
      <w:r w:rsidRPr="00FB0FC5">
        <w:t xml:space="preserve"> </w:t>
      </w:r>
      <w:proofErr w:type="spellStart"/>
      <w:r w:rsidRPr="00FB0FC5">
        <w:t>з</w:t>
      </w:r>
      <w:proofErr w:type="spellEnd"/>
      <w:r w:rsidRPr="00FB0FC5">
        <w:t xml:space="preserve"> </w:t>
      </w:r>
      <w:r w:rsidRPr="00FB0FC5">
        <w:rPr>
          <w:lang w:val="uk-UA"/>
        </w:rPr>
        <w:t>її поділом на дві окремі земельні ділянки.</w:t>
      </w:r>
    </w:p>
    <w:p w:rsidR="00A94E64" w:rsidRPr="00FB0FC5" w:rsidRDefault="00A94E64" w:rsidP="00A94E64">
      <w:pPr>
        <w:tabs>
          <w:tab w:val="left" w:pos="540"/>
        </w:tabs>
        <w:jc w:val="both"/>
        <w:rPr>
          <w:lang w:val="uk-UA"/>
        </w:rPr>
      </w:pPr>
      <w:r w:rsidRPr="00FB0FC5">
        <w:rPr>
          <w:lang w:val="uk-UA"/>
        </w:rPr>
        <w:tab/>
        <w:t>4. Здійснити державну реєстрацію права оренди на земельні ділянки площею 0,0883 га (кадастровий номер 3224986901:01:04:0128) та площею 0,0670 га (кадастровий номер 3224986901:01:04:0127), які утворились шляхом поділу земельної ділянки площею 0,1553 га (кадастровий номер 3224986901:01:004:0085) та перебувають у користуванні на умовах оренди згідно договору оренди землі від 18.09.2013 для будівництва та обслуговування будівель торгівлі, у відповідності до вимог чинного законодавства.</w:t>
      </w:r>
    </w:p>
    <w:p w:rsidR="00A94E64" w:rsidRPr="00FB0FC5" w:rsidRDefault="00A94E64" w:rsidP="00A94E64">
      <w:pPr>
        <w:ind w:firstLine="708"/>
        <w:jc w:val="both"/>
        <w:rPr>
          <w:lang w:val="uk-UA"/>
        </w:rPr>
      </w:pPr>
      <w:r w:rsidRPr="00FB0FC5">
        <w:rPr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37FCA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4D66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94E64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3C94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57BF6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24A2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C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C4D66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BDD3-7A31-4FB5-B06E-DBC75BB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2024-11-18T11:36:00Z</dcterms:created>
  <dcterms:modified xsi:type="dcterms:W3CDTF">2024-12-03T12:55:00Z</dcterms:modified>
</cp:coreProperties>
</file>