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8C" w:rsidRPr="00EB7A8C" w:rsidRDefault="006461B7" w:rsidP="00EB7A8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6461B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3.9pt;margin-top:0;width:34pt;height:49.85pt;z-index:251658240">
            <v:imagedata r:id="rId5" o:title=""/>
            <w10:wrap type="square" side="right"/>
          </v:shape>
          <o:OLEObject Type="Embed" ProgID="PBrush" ShapeID="_x0000_s1027" DrawAspect="Content" ObjectID="_1765290612" r:id="rId6"/>
        </w:pict>
      </w:r>
    </w:p>
    <w:p w:rsidR="00EB7A8C" w:rsidRPr="00EB7A8C" w:rsidRDefault="00EB7A8C" w:rsidP="00EB7A8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/>
        </w:rPr>
      </w:pPr>
    </w:p>
    <w:p w:rsidR="00EB7A8C" w:rsidRPr="00EB7A8C" w:rsidRDefault="00EB7A8C" w:rsidP="00EB7A8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/>
        </w:rPr>
      </w:pPr>
    </w:p>
    <w:p w:rsidR="00EB7A8C" w:rsidRPr="00EB7A8C" w:rsidRDefault="00EB7A8C" w:rsidP="00EB7A8C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iCs/>
          <w:sz w:val="32"/>
          <w:szCs w:val="24"/>
          <w:lang w:val="uk-UA"/>
        </w:rPr>
      </w:pPr>
      <w:r w:rsidRPr="00EB7A8C">
        <w:rPr>
          <w:rFonts w:ascii="Times New Roman" w:eastAsiaTheme="majorEastAsia" w:hAnsi="Times New Roman" w:cstheme="majorBidi"/>
          <w:b/>
          <w:iCs/>
          <w:sz w:val="32"/>
          <w:szCs w:val="24"/>
          <w:lang w:val="uk-UA"/>
        </w:rPr>
        <w:t>ФАСТІВСЬКА МІСЬКА РАДА</w:t>
      </w:r>
    </w:p>
    <w:p w:rsidR="00EB7A8C" w:rsidRPr="00EB7A8C" w:rsidRDefault="00EB7A8C" w:rsidP="00EB7A8C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iCs/>
          <w:sz w:val="32"/>
          <w:szCs w:val="24"/>
          <w:lang w:val="uk-UA"/>
        </w:rPr>
      </w:pPr>
      <w:r w:rsidRPr="00EB7A8C">
        <w:rPr>
          <w:rFonts w:ascii="Times New Roman" w:eastAsia="Times New Roman" w:hAnsi="Times New Roman" w:cs="Times New Roman"/>
          <w:b/>
          <w:iCs/>
          <w:sz w:val="32"/>
          <w:szCs w:val="24"/>
          <w:lang w:val="uk-UA"/>
        </w:rPr>
        <w:t>Київської області</w:t>
      </w:r>
    </w:p>
    <w:p w:rsidR="00EB7A8C" w:rsidRPr="00EB7A8C" w:rsidRDefault="00EB7A8C" w:rsidP="00EB7A8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EB7A8C" w:rsidRPr="00EB7A8C" w:rsidRDefault="00EB7A8C" w:rsidP="00EB7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EB7A8C">
        <w:rPr>
          <w:rFonts w:ascii="Times New Roman" w:eastAsia="Times New Roman" w:hAnsi="Times New Roman" w:cs="Times New Roman"/>
          <w:b/>
          <w:sz w:val="32"/>
          <w:szCs w:val="32"/>
        </w:rPr>
        <w:t>Р І Ш Е Н Н Я</w:t>
      </w:r>
    </w:p>
    <w:p w:rsidR="00EB7A8C" w:rsidRPr="00EB7A8C" w:rsidRDefault="00EB7A8C" w:rsidP="00EB7A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867C4" w:rsidRDefault="001867C4" w:rsidP="001867C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22.12.2023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м. Фастів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71</w:t>
      </w:r>
      <w:r>
        <w:rPr>
          <w:rFonts w:ascii="Times New Roman" w:hAnsi="Times New Roman"/>
          <w:sz w:val="28"/>
          <w:szCs w:val="28"/>
        </w:rPr>
        <w:t>-ХLV-VІІІ</w:t>
      </w:r>
    </w:p>
    <w:p w:rsidR="00811FAF" w:rsidRDefault="00811FAF" w:rsidP="006317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67C4" w:rsidRDefault="001867C4" w:rsidP="00631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uk-UA"/>
        </w:rPr>
      </w:pPr>
    </w:p>
    <w:p w:rsidR="00081E44" w:rsidRPr="00081E44" w:rsidRDefault="00081E44" w:rsidP="00FF4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Pr="00081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1485" w:rsidRPr="00871485">
        <w:rPr>
          <w:rFonts w:ascii="Times New Roman" w:hAnsi="Times New Roman" w:cs="Times New Roman"/>
          <w:b/>
          <w:sz w:val="28"/>
          <w:szCs w:val="28"/>
          <w:lang w:val="uk-UA"/>
        </w:rPr>
        <w:t>Комплексної програми організації допомоги Фастівському районному управлінню поліції ГУ НП України в Київській області у забезпеченні охорони громадського порядку, безпеки громадян, профілактики злочинності на території Фастівської міської територіальної громади на 2024 – 2025 роки</w:t>
      </w:r>
    </w:p>
    <w:p w:rsidR="00812F66" w:rsidRPr="00711542" w:rsidRDefault="00812F66" w:rsidP="00081E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81E44" w:rsidRDefault="008E3D7C" w:rsidP="002A0A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E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1485" w:rsidRPr="00871485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ефективної реалізації матеріальної підтримки місцевими органами виконавчої влади, органами місцевого самоврядування та населенням діяльності органів поліції, спрямованої на охорону громадського порядку, профілактику злочинності та надання матеріально-технічної підтримки під час проведення заходів із забезпечення громадської безпеки і порядку, охорони прав і свобод людини, інтересів суспільства і держави, превентивної діяльності та протидії злочинності в умовах особливого періоду у Фастівській міській територіальній громаді</w:t>
      </w:r>
      <w:r w:rsidR="00B102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1485" w:rsidRPr="0087148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Конституції України</w:t>
      </w:r>
      <w:r w:rsidR="00B102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1485" w:rsidRPr="00871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2F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71485" w:rsidRPr="00871485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Національну поліцію», Закону України «Про участь громадян в охороні громадського порядку і державного кордону», </w:t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2F3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Фастівської міської ради №53</w:t>
      </w:r>
      <w:r w:rsidR="0087148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 від 27 листопада 2023 року </w:t>
      </w:r>
      <w:r w:rsidR="00081E44">
        <w:rPr>
          <w:rFonts w:ascii="Times New Roman" w:hAnsi="Times New Roman" w:cs="Times New Roman"/>
          <w:sz w:val="28"/>
          <w:szCs w:val="28"/>
          <w:lang w:val="uk-UA"/>
        </w:rPr>
        <w:t xml:space="preserve">«Про схвалення </w:t>
      </w:r>
      <w:r w:rsidR="005A63BD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="00081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AAF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програми </w:t>
      </w:r>
      <w:r w:rsidR="002A0AAF" w:rsidRPr="002A0AAF">
        <w:rPr>
          <w:rFonts w:ascii="Times New Roman" w:hAnsi="Times New Roman" w:cs="Times New Roman"/>
          <w:sz w:val="28"/>
          <w:szCs w:val="28"/>
          <w:lang w:val="uk-UA"/>
        </w:rPr>
        <w:t>організації допомоги Фастівському районному управлінню поліції ГУ НП України в Київській області у забезпеченні охорони громадського порядку, безпеки громадян, профілактики злочинності на території Фастівської міської територіальної громади на 2024 – 2025 роки</w:t>
      </w:r>
      <w:r w:rsidR="00081E4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804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B102F3">
        <w:rPr>
          <w:rFonts w:ascii="Times New Roman" w:hAnsi="Times New Roman" w:cs="Times New Roman"/>
          <w:sz w:val="28"/>
          <w:szCs w:val="28"/>
          <w:lang w:val="uk-UA"/>
        </w:rPr>
        <w:t xml:space="preserve">ст. 25, </w:t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r w:rsidR="00B102F3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 ч. </w:t>
      </w:r>
      <w:r w:rsidR="00B102F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r w:rsidR="00B102F3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</w:t>
      </w:r>
      <w:r w:rsidR="00D804D9"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Україні»</w:t>
      </w:r>
      <w:r w:rsidR="0093130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1E44" w:rsidRPr="00711542" w:rsidRDefault="00081E44" w:rsidP="00081E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31730" w:rsidRPr="007D7EFF" w:rsidRDefault="00631730" w:rsidP="00631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>міська рада</w:t>
      </w:r>
    </w:p>
    <w:p w:rsidR="00631730" w:rsidRPr="007D7EFF" w:rsidRDefault="00631730" w:rsidP="00631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7F42A5" w:rsidRPr="00711542" w:rsidRDefault="007F42A5" w:rsidP="006317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74907" w:rsidRDefault="00631730" w:rsidP="00D804D9">
      <w:pPr>
        <w:tabs>
          <w:tab w:val="left" w:pos="-1418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E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C76B3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871485" w:rsidRPr="00871485">
        <w:rPr>
          <w:rFonts w:ascii="Times New Roman" w:hAnsi="Times New Roman" w:cs="Times New Roman"/>
          <w:sz w:val="28"/>
          <w:szCs w:val="28"/>
          <w:lang w:val="uk-UA"/>
        </w:rPr>
        <w:t>Комплексн</w:t>
      </w:r>
      <w:r w:rsidR="008714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71485" w:rsidRPr="00871485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8714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71485" w:rsidRPr="0087148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допомоги Фастівському районному управлінню поліції ГУ НП України в Київській області у забезпеченні охорони громадського порядку, безпеки громадян, профілактики злочинності на території Фастівської міської територіальної громади на 2024 – 2025 роки</w:t>
      </w:r>
      <w:r w:rsidR="00A36757">
        <w:rPr>
          <w:rFonts w:ascii="Times New Roman" w:hAnsi="Times New Roman"/>
          <w:sz w:val="28"/>
          <w:szCs w:val="28"/>
          <w:lang w:val="uk-UA"/>
        </w:rPr>
        <w:t xml:space="preserve"> (додаток)</w:t>
      </w:r>
      <w:r w:rsidRPr="00A367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0B2" w:rsidRDefault="00A010B2" w:rsidP="00631730">
      <w:pPr>
        <w:tabs>
          <w:tab w:val="left" w:pos="-1418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E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="00A36757" w:rsidRPr="00A367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Фінансовому управлінню виконавчого комітету Фастівської міської ради передбач</w:t>
      </w:r>
      <w:r w:rsidR="00F960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A36757" w:rsidRPr="00A367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 кошти на витрати, пов’язані з реалізацією цієї Програми</w:t>
      </w:r>
      <w:r w:rsidR="005B0A0D">
        <w:rPr>
          <w:rFonts w:ascii="Times New Roman" w:hAnsi="Times New Roman" w:cs="Times New Roman"/>
          <w:sz w:val="28"/>
          <w:szCs w:val="28"/>
          <w:lang w:val="uk-UA"/>
        </w:rPr>
        <w:t>, згідно ст.85 Бюджетного кодексу України.</w:t>
      </w:r>
      <w:bookmarkStart w:id="0" w:name="_GoBack"/>
      <w:bookmarkEnd w:id="0"/>
    </w:p>
    <w:p w:rsidR="00631730" w:rsidRPr="00C52006" w:rsidRDefault="00C74907" w:rsidP="008C472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F6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31060" w:rsidRPr="00331060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міської ради з питань </w:t>
      </w:r>
      <w:r w:rsidR="00331060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регламенту, депутатської етики, забезпечення діяльності </w:t>
      </w:r>
      <w:r w:rsidR="00331060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депутатів, законності і правопорядку, боротьби з корупцією, зв’язків із ЗМІ,</w:t>
      </w:r>
      <w:r w:rsidR="008C4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060">
        <w:rPr>
          <w:rFonts w:ascii="Times New Roman" w:hAnsi="Times New Roman" w:cs="Times New Roman"/>
          <w:sz w:val="28"/>
          <w:szCs w:val="28"/>
          <w:lang w:val="uk-UA"/>
        </w:rPr>
        <w:t>громадськістю та політичними партіями</w:t>
      </w:r>
      <w:r w:rsidR="00331060" w:rsidRPr="00331060">
        <w:rPr>
          <w:rFonts w:ascii="Times New Roman" w:hAnsi="Times New Roman" w:cs="Times New Roman"/>
          <w:sz w:val="28"/>
          <w:szCs w:val="28"/>
          <w:lang w:val="uk-UA"/>
        </w:rPr>
        <w:t>, першого заступника міського голови з питань діяльності виконавчих органів ради.</w:t>
      </w:r>
    </w:p>
    <w:p w:rsidR="00631730" w:rsidRPr="007D7EFF" w:rsidRDefault="00631730" w:rsidP="00E32865">
      <w:pPr>
        <w:tabs>
          <w:tab w:val="left" w:pos="240"/>
        </w:tabs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9DA" w:rsidRPr="007D7EFF" w:rsidRDefault="00A409DA" w:rsidP="00811FAF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730" w:rsidRPr="007D7EFF" w:rsidRDefault="00631730" w:rsidP="00E32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</w:t>
      </w:r>
      <w:r w:rsidR="00FB6D5A" w:rsidRPr="007D7E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11FAF" w:rsidRPr="007D7E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>Михайло НЕТЯЖУК</w:t>
      </w:r>
    </w:p>
    <w:p w:rsidR="00E32865" w:rsidRPr="007D7EFF" w:rsidRDefault="00E32865" w:rsidP="00E32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23B2" w:rsidRDefault="00A723B2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BF7736">
      <w:pPr>
        <w:spacing w:after="0"/>
        <w:ind w:left="56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Додаток</w:t>
      </w:r>
    </w:p>
    <w:p w:rsidR="00BF7736" w:rsidRDefault="00BF7736" w:rsidP="00BF773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до рішення</w:t>
      </w:r>
      <w:r>
        <w:rPr>
          <w:rFonts w:ascii="Times New Roman" w:hAnsi="Times New Roman" w:cs="Times New Roman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Cs w:val="24"/>
        </w:rPr>
        <w:t>Фастівської міської ради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F7736" w:rsidRDefault="00BF7736" w:rsidP="00BF773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BF7736" w:rsidRDefault="00BF7736" w:rsidP="00BF7736">
      <w:pPr>
        <w:shd w:val="clear" w:color="auto" w:fill="FFFFFF"/>
        <w:spacing w:after="375" w:line="240" w:lineRule="auto"/>
        <w:ind w:left="5670"/>
        <w:rPr>
          <w:rFonts w:ascii="Open Sans" w:eastAsia="Times New Roman" w:hAnsi="Open Sans" w:cs="Times New Roman"/>
          <w:sz w:val="26"/>
          <w:szCs w:val="26"/>
          <w:lang w:eastAsia="uk-UA"/>
        </w:rPr>
      </w:pPr>
    </w:p>
    <w:p w:rsidR="00BF7736" w:rsidRDefault="00BF7736" w:rsidP="00BF7736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sz w:val="26"/>
          <w:szCs w:val="26"/>
          <w:lang w:eastAsia="uk-UA"/>
        </w:rPr>
      </w:pPr>
      <w:r>
        <w:rPr>
          <w:rFonts w:ascii="Open Sans" w:eastAsia="Times New Roman" w:hAnsi="Open Sans" w:cs="Times New Roman"/>
          <w:sz w:val="26"/>
          <w:szCs w:val="26"/>
          <w:lang w:eastAsia="uk-UA"/>
        </w:rPr>
        <w:t> </w:t>
      </w:r>
    </w:p>
    <w:p w:rsidR="00BF7736" w:rsidRDefault="00BF7736" w:rsidP="00BF7736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sz w:val="26"/>
          <w:szCs w:val="26"/>
          <w:lang w:eastAsia="uk-UA"/>
        </w:rPr>
      </w:pPr>
    </w:p>
    <w:p w:rsidR="00BF7736" w:rsidRDefault="00BF7736" w:rsidP="00BF7736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sz w:val="26"/>
          <w:szCs w:val="26"/>
          <w:lang w:eastAsia="uk-UA"/>
        </w:rPr>
      </w:pPr>
    </w:p>
    <w:p w:rsidR="00BF7736" w:rsidRDefault="00BF7736" w:rsidP="00BF7736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sz w:val="26"/>
          <w:szCs w:val="26"/>
          <w:lang w:eastAsia="uk-UA"/>
        </w:rPr>
      </w:pPr>
    </w:p>
    <w:p w:rsidR="00BF7736" w:rsidRDefault="00BF7736" w:rsidP="00BF7736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sz w:val="26"/>
          <w:szCs w:val="26"/>
          <w:lang w:eastAsia="uk-UA"/>
        </w:rPr>
      </w:pPr>
    </w:p>
    <w:p w:rsidR="00BF7736" w:rsidRDefault="00BF7736" w:rsidP="00BF77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6"/>
          <w:szCs w:val="26"/>
          <w:lang w:eastAsia="uk-UA"/>
        </w:rPr>
      </w:pPr>
      <w:r>
        <w:rPr>
          <w:rFonts w:ascii="Open Sans" w:eastAsia="Times New Roman" w:hAnsi="Open Sans" w:cs="Times New Roman"/>
          <w:sz w:val="26"/>
          <w:szCs w:val="26"/>
          <w:lang w:eastAsia="uk-UA"/>
        </w:rPr>
        <w:t>   </w:t>
      </w:r>
    </w:p>
    <w:p w:rsidR="00BF7736" w:rsidRDefault="00BF7736" w:rsidP="00BF7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КОМПЛЕКСНА ПРОГРАМА</w:t>
      </w:r>
    </w:p>
    <w:p w:rsidR="00BF7736" w:rsidRDefault="00BF7736" w:rsidP="00BF7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F7736" w:rsidRDefault="00BF7736" w:rsidP="00BF7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організації допомоги Фастівському районному управлінню поліції ГУ НП України в Київській області у забезпеченні охорони громадського порядку, безпеки громадян, профілактики злочинності на території Фастівської міської територіальної громади на 2024 – 2025 роки</w:t>
      </w:r>
    </w:p>
    <w:p w:rsidR="00BF7736" w:rsidRDefault="00BF7736" w:rsidP="00BF773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uk-UA"/>
        </w:rPr>
      </w:pPr>
    </w:p>
    <w:p w:rsidR="00BF7736" w:rsidRDefault="00BF7736" w:rsidP="00BF773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F7736" w:rsidRDefault="00BF7736" w:rsidP="00BF773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F7736" w:rsidRDefault="00BF7736" w:rsidP="00BF773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F7736" w:rsidRDefault="00BF7736" w:rsidP="00BF773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F7736" w:rsidRDefault="00BF7736" w:rsidP="00BF773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F7736" w:rsidRDefault="00BF7736" w:rsidP="00BF773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F7736" w:rsidRDefault="00BF7736" w:rsidP="00BF773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uk-UA"/>
        </w:rPr>
      </w:pPr>
    </w:p>
    <w:p w:rsidR="00BF7736" w:rsidRDefault="00BF7736" w:rsidP="00BF773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F7736" w:rsidRDefault="00BF7736" w:rsidP="00BF773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F7736" w:rsidRDefault="00BF7736" w:rsidP="00BF773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2023  рік</w:t>
      </w:r>
    </w:p>
    <w:p w:rsidR="00BF7736" w:rsidRDefault="00BF7736" w:rsidP="00BF7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ПАСПОРТ ПРОГРАМИ</w:t>
      </w:r>
    </w:p>
    <w:p w:rsidR="00BF7736" w:rsidRDefault="00BF7736" w:rsidP="00BF7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7"/>
        <w:tblW w:w="9776" w:type="dxa"/>
        <w:tblLook w:val="04A0"/>
      </w:tblPr>
      <w:tblGrid>
        <w:gridCol w:w="2977"/>
        <w:gridCol w:w="6799"/>
      </w:tblGrid>
      <w:tr w:rsidR="00BF7736" w:rsidRPr="001867C4" w:rsidTr="00BF77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Виконавчий комітет Фастівської міської ради</w:t>
            </w:r>
          </w:p>
        </w:tc>
      </w:tr>
      <w:tr w:rsidR="00BF7736" w:rsidRPr="001867C4" w:rsidTr="00BF77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з питань мобілізаційної роботи виконавчого комітету Фастівської міської ради</w:t>
            </w:r>
          </w:p>
        </w:tc>
      </w:tr>
      <w:tr w:rsidR="00BF7736" w:rsidTr="00BF77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Співрозробники Програми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Фастівське районне управління поліції ГУ НП України в Київській області</w:t>
            </w:r>
          </w:p>
        </w:tc>
      </w:tr>
      <w:tr w:rsidR="00BF7736" w:rsidRPr="001867C4" w:rsidTr="00BF77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розпорядник коштів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Виконавчий комітет Фастівської міської ради</w:t>
            </w:r>
          </w:p>
        </w:tc>
      </w:tr>
      <w:tr w:rsidR="00BF7736" w:rsidRPr="001867C4" w:rsidTr="00BF77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Відповідальний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виконавець Програми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Виконавчий комітет Фастівської міської ради</w:t>
            </w:r>
          </w:p>
        </w:tc>
      </w:tr>
      <w:tr w:rsidR="00BF7736" w:rsidTr="00BF77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Учасники програми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Фастівське районне управління поліції ГУ НП України в Київській області; Виконавчий комітет Фастівської міської ради;</w:t>
            </w:r>
          </w:p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з питань мобілізаційної роботи виконавчого комітету Фастівської міської ради;</w:t>
            </w:r>
          </w:p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Структурні підрозділи виконавчого комітету Фастівської міської ради;</w:t>
            </w:r>
          </w:p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Підприємства, установи, організації та заклади Фастівської міської територіальної громади</w:t>
            </w:r>
          </w:p>
        </w:tc>
      </w:tr>
      <w:tr w:rsidR="00BF7736" w:rsidTr="00BF77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Програми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Фастівське районне управління поліції ГУ НП України в Київській області; Виконавчий комітет Фастівської міської ради;</w:t>
            </w:r>
          </w:p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з питань мобілізаційної роботи виконавчого комітету Фастівської міської ради;</w:t>
            </w:r>
          </w:p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Структурні підрозділи виконавчого комітету Фастівської міської ради;</w:t>
            </w:r>
          </w:p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Підприємства, установи, організації та заклади Фастівської міської територіальної громади</w:t>
            </w:r>
          </w:p>
        </w:tc>
      </w:tr>
      <w:tr w:rsidR="00BF7736" w:rsidTr="00BF77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2024-2025 роки</w:t>
            </w:r>
          </w:p>
        </w:tc>
      </w:tr>
      <w:tr w:rsidR="00BF7736" w:rsidRPr="001867C4" w:rsidTr="00BF77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Координація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Кординацію за виконанням Програми здійснює:</w:t>
            </w:r>
          </w:p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з питань мобілізаційної роботи виконавчого комітету Фастівської міської ради</w:t>
            </w:r>
          </w:p>
        </w:tc>
      </w:tr>
      <w:tr w:rsidR="00BF7736" w:rsidTr="00BF77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Джерела фінансування Програми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Фастівської міської територіальної громади;</w:t>
            </w:r>
          </w:p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Добровільні пожертвування фізичних  і юридичних осіб, благодійних організацій та об’єднань громадян;</w:t>
            </w:r>
          </w:p>
          <w:p w:rsidR="00BF7736" w:rsidRDefault="00BF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джерела фінансування не заборонені чинним законодавством України.</w:t>
            </w:r>
          </w:p>
        </w:tc>
      </w:tr>
    </w:tbl>
    <w:p w:rsidR="00BF7736" w:rsidRDefault="00BF7736" w:rsidP="00BF7736">
      <w:pPr>
        <w:shd w:val="clear" w:color="auto" w:fill="FFFFFF"/>
        <w:spacing w:line="240" w:lineRule="auto"/>
        <w:ind w:left="312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</w:p>
    <w:p w:rsidR="00BF7736" w:rsidRDefault="00BF7736" w:rsidP="00BF7736">
      <w:pPr>
        <w:rPr>
          <w:rFonts w:ascii="Times New Roman" w:eastAsia="Times New Roman" w:hAnsi="Times New Roman" w:cs="Times New Roman"/>
          <w:sz w:val="28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uk-UA"/>
        </w:rPr>
        <w:br w:type="page"/>
      </w:r>
    </w:p>
    <w:p w:rsidR="00BF7736" w:rsidRDefault="00BF7736" w:rsidP="00BF7736">
      <w:pPr>
        <w:pStyle w:val="a3"/>
        <w:numPr>
          <w:ilvl w:val="0"/>
          <w:numId w:val="2"/>
        </w:numPr>
        <w:shd w:val="clear" w:color="auto" w:fill="FFFFFF"/>
        <w:spacing w:after="16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lastRenderedPageBreak/>
        <w:t>Загальні положення</w:t>
      </w:r>
    </w:p>
    <w:p w:rsidR="00BF7736" w:rsidRDefault="00BF7736" w:rsidP="00BF7736">
      <w:pPr>
        <w:pStyle w:val="a3"/>
        <w:shd w:val="clear" w:color="auto" w:fill="FFFFFF"/>
        <w:spacing w:after="375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Комплексна програма організації допомоги діяльності Фастівському районному управлінню поліції ГУ НП України в Київській області  у забезпеченні охорони громадського порядку, безпеки громадян, профілактики злочинності на території Фастівської міської територіальної громади на  2024 – 2025 роки  розроблена відповідно до законів України «Про Національну поліцію», Закону України «Про місцеве самоврядування в Україні», «Про участь громадян в охороні громадського порядку і державного кордону», Указу Президента України від 16 червня 1999 року №650/99 «Про додаткові заходи щодо поліпшення діяльності органів внутрішніх справ та громадських формувань з охорони громадського порядку».</w:t>
      </w:r>
    </w:p>
    <w:p w:rsidR="00BF7736" w:rsidRDefault="00BF7736" w:rsidP="00BF7736">
      <w:pPr>
        <w:pStyle w:val="a3"/>
        <w:shd w:val="clear" w:color="auto" w:fill="FFFFFF"/>
        <w:spacing w:after="375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В основу реалізації Програми покладено принцип об’єднання зусиль місцевих органів виконавчої влади, органів місцевого самоврядування, правоохоронних органів та громадськості для забезпечення охорони громадського порядку та профілактики та боротьби зі злочинністю.</w:t>
      </w:r>
    </w:p>
    <w:p w:rsidR="00BF7736" w:rsidRDefault="00BF7736" w:rsidP="00BF7736">
      <w:pPr>
        <w:pStyle w:val="a3"/>
        <w:shd w:val="clear" w:color="auto" w:fill="FFFFFF"/>
        <w:spacing w:after="375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Здійснення ряду заходів, передбачених Програмою, що додаються, дозволить підвищити рівень охорони громадського порядку і безпеки громадян, сприятиме вчасному виявленню та розкриттю злочинів.</w:t>
      </w:r>
    </w:p>
    <w:p w:rsidR="00BF7736" w:rsidRDefault="00BF7736" w:rsidP="00BF7736">
      <w:pPr>
        <w:pStyle w:val="a3"/>
        <w:shd w:val="clear" w:color="auto" w:fill="FFFFFF"/>
        <w:spacing w:after="375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F7736" w:rsidRDefault="00BF7736" w:rsidP="00BF77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Мета Комплексної програми</w:t>
      </w:r>
    </w:p>
    <w:p w:rsidR="00BF7736" w:rsidRDefault="00BF7736" w:rsidP="00BF77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Мета Програми полягає у забезпеченні ефективної матеріальної підтримки місцевими органами виконавчої влади, органами місцевого самоврядування та населенням діяльності органів поліції, спрямованої на охорону громадського порядку, профілактику злочинності та надання матеріально-технічної підтримки.</w:t>
      </w:r>
    </w:p>
    <w:p w:rsidR="00BF7736" w:rsidRDefault="00BF7736" w:rsidP="00BF77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проведенні заходів із забезпечення громадської безпеки і порядку, охорони прав і свобод людини, інтересів суспільства і держави, превентивної діяльності та протидії злочинності в умовах особливого періоду.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BF7736" w:rsidRDefault="00BF7736" w:rsidP="00BF77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7736" w:rsidRDefault="00BF7736" w:rsidP="00BF77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Фінансове забезпечення Комплексної програми</w:t>
      </w:r>
    </w:p>
    <w:p w:rsidR="00BF7736" w:rsidRPr="00BF7736" w:rsidRDefault="00BF7736" w:rsidP="00BF7736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Фінансування Програми здійснюватиметься за рахунок коштів бюджету Фастівської міської територіальної громади, додатково за рахунок благодійних внесків фізичних та юридичних осіб.</w:t>
      </w:r>
    </w:p>
    <w:p w:rsidR="00BF7736" w:rsidRDefault="00BF7736" w:rsidP="00BF7736">
      <w:pPr>
        <w:pStyle w:val="a3"/>
        <w:numPr>
          <w:ilvl w:val="0"/>
          <w:numId w:val="2"/>
        </w:numPr>
        <w:shd w:val="clear" w:color="auto" w:fill="FFFFFF"/>
        <w:spacing w:after="375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Основні завдання та заходи Комплексної програми</w:t>
      </w:r>
    </w:p>
    <w:p w:rsidR="00BF7736" w:rsidRDefault="00BF7736" w:rsidP="00BF7736">
      <w:pPr>
        <w:pStyle w:val="a3"/>
        <w:shd w:val="clear" w:color="auto" w:fill="FFFFFF"/>
        <w:spacing w:after="375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F7736" w:rsidRDefault="00BF7736" w:rsidP="00BF7736">
      <w:pPr>
        <w:pStyle w:val="a3"/>
        <w:numPr>
          <w:ilvl w:val="1"/>
          <w:numId w:val="2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Основними завданнями Комплексної програми є:</w:t>
      </w:r>
    </w:p>
    <w:p w:rsidR="00BF7736" w:rsidRDefault="00BF7736" w:rsidP="00BF7736">
      <w:pPr>
        <w:pStyle w:val="a3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надання матеріально-технічної підтримки Фастівському районному управлінню поліції ГУ НП України в Київській області у забезпеченні здійснення функцій охорони громадського порядку, безпеки громадян, запобіганню та профілактики злочинності;</w:t>
      </w:r>
    </w:p>
    <w:p w:rsidR="00BF7736" w:rsidRDefault="00BF7736" w:rsidP="00BF7736">
      <w:pPr>
        <w:pStyle w:val="a3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удосконалення умов для залучення населення та громадських об’єднань громадян до охорони правопорядку і боротьби зі злочинністю;</w:t>
      </w:r>
    </w:p>
    <w:p w:rsidR="00BF7736" w:rsidRDefault="00BF7736" w:rsidP="00BF7736">
      <w:pPr>
        <w:pStyle w:val="a3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забезпечення широкого висвітлення результатів діяльності органів поліції на території громади з метою популяризації їх діяльності та забезпечення співпраці з населенням;</w:t>
      </w:r>
    </w:p>
    <w:p w:rsidR="00BF7736" w:rsidRDefault="00BF7736" w:rsidP="00BF7736">
      <w:pPr>
        <w:pStyle w:val="a3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своєчасного реагування на злочинні прояви та протиправні посягання;</w:t>
      </w:r>
    </w:p>
    <w:p w:rsidR="00BF7736" w:rsidRDefault="00BF7736" w:rsidP="00BF7736">
      <w:pPr>
        <w:pStyle w:val="a3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проведення роз’яснювальної роботи з керівниками підприємств, установ та організацій, представниками органів місцевої влади та громадянами щодо зміцнення громадської безпеки, профілактики правопорушень та злочинних проявів;</w:t>
      </w:r>
    </w:p>
    <w:p w:rsidR="00BF7736" w:rsidRDefault="00BF7736" w:rsidP="00BF7736">
      <w:pPr>
        <w:pStyle w:val="a3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підтримка громадського порядку та безпеки громадян, профілактика правопорушень в громадських місцях та в умовах вулиці;</w:t>
      </w:r>
    </w:p>
    <w:p w:rsidR="00BF7736" w:rsidRDefault="00BF7736" w:rsidP="00BF7736">
      <w:pPr>
        <w:pStyle w:val="a3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придбання, встановлення та обслуговування відеокамер спостереження на території Фастівської міської територіальної громади.</w:t>
      </w:r>
    </w:p>
    <w:p w:rsidR="00BF7736" w:rsidRDefault="00BF7736" w:rsidP="00BF7736">
      <w:pPr>
        <w:pStyle w:val="a3"/>
        <w:ind w:left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F7736" w:rsidRDefault="00BF7736" w:rsidP="00BF7736">
      <w:pPr>
        <w:pStyle w:val="a3"/>
        <w:numPr>
          <w:ilvl w:val="1"/>
          <w:numId w:val="2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Основними завданнями Комплексної програми є:</w:t>
      </w:r>
    </w:p>
    <w:p w:rsidR="00BF7736" w:rsidRDefault="00BF7736" w:rsidP="00BF7736">
      <w:pPr>
        <w:pStyle w:val="a3"/>
        <w:numPr>
          <w:ilvl w:val="1"/>
          <w:numId w:val="4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Продовження реалізації впровадження системи відеоспостереження за дотриманням громадського порядку та Правил дорожнього руху.</w:t>
      </w:r>
    </w:p>
    <w:p w:rsidR="00BF7736" w:rsidRDefault="00BF7736" w:rsidP="00BF7736">
      <w:pPr>
        <w:pStyle w:val="a3"/>
        <w:ind w:left="5103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Фастівське районне управління поліції ГУ НП України в Київській області, 2024-2025 роки.</w:t>
      </w:r>
    </w:p>
    <w:p w:rsidR="00BF7736" w:rsidRDefault="00BF7736" w:rsidP="00BF7736">
      <w:pPr>
        <w:pStyle w:val="a3"/>
        <w:ind w:left="5103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F7736" w:rsidRDefault="00BF7736" w:rsidP="00BF7736">
      <w:pPr>
        <w:pStyle w:val="a3"/>
        <w:numPr>
          <w:ilvl w:val="1"/>
          <w:numId w:val="4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Визначення ймовірності участі осіб, які були засудженні за вчинення тяжких та особливо тяжких злочинів, в екстремістській і сепаратистській діяльності.</w:t>
      </w:r>
    </w:p>
    <w:p w:rsidR="00BF7736" w:rsidRDefault="00BF7736" w:rsidP="00BF7736">
      <w:pPr>
        <w:pStyle w:val="a3"/>
        <w:ind w:left="5103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Фастівське районне управління поліції ГУ НП України в Київській області, постійно.</w:t>
      </w:r>
    </w:p>
    <w:p w:rsidR="00BF7736" w:rsidRDefault="00BF7736" w:rsidP="00BF7736">
      <w:pPr>
        <w:pStyle w:val="a3"/>
        <w:ind w:left="5103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F7736" w:rsidRDefault="00BF7736" w:rsidP="00BF7736">
      <w:pPr>
        <w:pStyle w:val="a3"/>
        <w:numPr>
          <w:ilvl w:val="1"/>
          <w:numId w:val="4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Проведення роботи щодо запобігання корупційним проявам серед працівників органів влади, поліції, підприємств та установ громади.</w:t>
      </w:r>
    </w:p>
    <w:p w:rsidR="00BF7736" w:rsidRDefault="00BF7736" w:rsidP="00BF7736">
      <w:pPr>
        <w:pStyle w:val="a3"/>
        <w:ind w:left="5103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Фастівське районне управління поліції ГУ НП України в Київській області,  2024-2025 роки.</w:t>
      </w:r>
    </w:p>
    <w:p w:rsidR="00BF7736" w:rsidRDefault="00BF7736" w:rsidP="00BF7736">
      <w:pPr>
        <w:pStyle w:val="a3"/>
        <w:ind w:left="5103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F7736" w:rsidRDefault="00BF7736" w:rsidP="00BF7736">
      <w:pPr>
        <w:pStyle w:val="a3"/>
        <w:numPr>
          <w:ilvl w:val="1"/>
          <w:numId w:val="4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Зниження злочинного впливу на молодь, усунення причин та умов, що сприяють їх втягнення у протиправну діяльність.</w:t>
      </w:r>
    </w:p>
    <w:p w:rsidR="00BF7736" w:rsidRDefault="00BF7736" w:rsidP="00BF7736">
      <w:pPr>
        <w:pStyle w:val="a3"/>
        <w:ind w:left="5103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Фастівське районне управління поліції ГУ НП України в Київській області,  постійно.</w:t>
      </w:r>
    </w:p>
    <w:p w:rsidR="00BF7736" w:rsidRDefault="00BF7736" w:rsidP="00BF7736">
      <w:pPr>
        <w:pStyle w:val="a3"/>
        <w:ind w:left="5103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F7736" w:rsidRDefault="00BF7736" w:rsidP="00BF7736">
      <w:pPr>
        <w:pStyle w:val="a3"/>
        <w:numPr>
          <w:ilvl w:val="1"/>
          <w:numId w:val="4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Протидія вживання наркотиків населенням, припинення транзитного трафіку наркотичних засобів через територію громади.</w:t>
      </w:r>
    </w:p>
    <w:p w:rsidR="00BF7736" w:rsidRDefault="00BF7736" w:rsidP="00BF7736">
      <w:pPr>
        <w:pStyle w:val="a3"/>
        <w:ind w:left="5103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Фастівське районне управління поліції ГУ НП України в Київській області, , 2024-2025 роки.</w:t>
      </w:r>
    </w:p>
    <w:p w:rsidR="00BF7736" w:rsidRDefault="00BF7736" w:rsidP="00BF7736">
      <w:pPr>
        <w:pStyle w:val="a3"/>
        <w:numPr>
          <w:ilvl w:val="0"/>
          <w:numId w:val="4"/>
        </w:numPr>
        <w:spacing w:after="160" w:line="256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Інформування населення через засоби масової інформації про стан правопорядку на території громади та результати боротьби зі злочинністю, іншими правопорушеннями.</w:t>
      </w:r>
    </w:p>
    <w:p w:rsidR="00BF7736" w:rsidRDefault="00BF7736" w:rsidP="00BF7736">
      <w:pPr>
        <w:pStyle w:val="a3"/>
        <w:ind w:left="5103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Фастівське районне управління поліції ГУ НП України в Київській області, Виконавчий комітет Фастівської міської ради, 2024-2025 роки.</w:t>
      </w:r>
    </w:p>
    <w:p w:rsidR="00BF7736" w:rsidRDefault="00BF7736" w:rsidP="00BF7736">
      <w:pPr>
        <w:pStyle w:val="a3"/>
        <w:ind w:left="5103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F7736" w:rsidRDefault="00BF7736" w:rsidP="00BF7736">
      <w:pPr>
        <w:pStyle w:val="a3"/>
        <w:numPr>
          <w:ilvl w:val="0"/>
          <w:numId w:val="4"/>
        </w:numPr>
        <w:tabs>
          <w:tab w:val="clear" w:pos="720"/>
          <w:tab w:val="num" w:pos="1418"/>
        </w:tabs>
        <w:spacing w:after="160" w:line="256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Проведення робочих зустрічей з організаторами та координаторами масових акцій, з метою недопущення вчинення ними дій, спрямованих на дестабілізацію соціально-політичної ситуації в громаді.</w:t>
      </w:r>
    </w:p>
    <w:p w:rsidR="00BF7736" w:rsidRDefault="00BF7736" w:rsidP="00BF7736">
      <w:pPr>
        <w:pStyle w:val="a3"/>
        <w:ind w:left="5103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Фастівське районне управління поліції ГУ НП України в Київській області, Виконавчий комітет Фастівської міської ради, 2024-2025 роки.</w:t>
      </w:r>
    </w:p>
    <w:p w:rsidR="00BF7736" w:rsidRDefault="00BF7736" w:rsidP="00BF7736">
      <w:pPr>
        <w:pStyle w:val="a3"/>
        <w:ind w:left="5103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F7736" w:rsidRDefault="00BF7736" w:rsidP="00BF7736">
      <w:pPr>
        <w:pStyle w:val="a3"/>
        <w:numPr>
          <w:ilvl w:val="0"/>
          <w:numId w:val="4"/>
        </w:numPr>
        <w:tabs>
          <w:tab w:val="clear" w:pos="720"/>
          <w:tab w:val="num" w:pos="1418"/>
        </w:tabs>
        <w:spacing w:after="160" w:line="256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Сприяння та допомога органам місцевої влади в здійсненні заходів щодо покращення благоустрою території Фастівської міської територіальної громади.</w:t>
      </w:r>
    </w:p>
    <w:p w:rsidR="00BF7736" w:rsidRDefault="00BF7736" w:rsidP="00BF7736">
      <w:pPr>
        <w:pStyle w:val="a3"/>
        <w:ind w:left="5103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Фастівське районне управління поліції ГУ НП України в Київській області, Виконавчий комітет Фастівської міської ради, постійно.</w:t>
      </w:r>
    </w:p>
    <w:p w:rsidR="00BF7736" w:rsidRDefault="00BF7736" w:rsidP="00BF7736">
      <w:pPr>
        <w:pStyle w:val="a3"/>
        <w:ind w:left="5103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F7736" w:rsidRDefault="00BF7736" w:rsidP="00BF7736">
      <w:pPr>
        <w:pStyle w:val="a3"/>
        <w:numPr>
          <w:ilvl w:val="0"/>
          <w:numId w:val="4"/>
        </w:numPr>
        <w:tabs>
          <w:tab w:val="clear" w:pos="720"/>
          <w:tab w:val="num" w:pos="1418"/>
        </w:tabs>
        <w:spacing w:after="160" w:line="256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Боротьба з несанкціонованою торгівлею, підтримання правопорядку на ринках та ярмарках на  території Фастівської міської територіальної громади.</w:t>
      </w:r>
    </w:p>
    <w:p w:rsidR="00BF7736" w:rsidRDefault="00BF7736" w:rsidP="00BF7736">
      <w:pPr>
        <w:pStyle w:val="a3"/>
        <w:ind w:left="5103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Фастівське районне управління поліції ГУ НП України в Київській області, Виконавчий комітет Фастівської міської ради, постійно.</w:t>
      </w:r>
    </w:p>
    <w:p w:rsidR="00BF7736" w:rsidRDefault="00BF7736" w:rsidP="00BF7736">
      <w:pPr>
        <w:pStyle w:val="a3"/>
        <w:ind w:left="5103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F7736" w:rsidRDefault="00BF7736" w:rsidP="00BF7736">
      <w:pPr>
        <w:pStyle w:val="a3"/>
        <w:numPr>
          <w:ilvl w:val="0"/>
          <w:numId w:val="4"/>
        </w:numPr>
        <w:tabs>
          <w:tab w:val="clear" w:pos="720"/>
          <w:tab w:val="num" w:pos="1701"/>
        </w:tabs>
        <w:spacing w:after="160" w:line="256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Посилення контролю за дотримання водіями Правил дорожнього руху, проведення перевірки наявності дорожніх знаків в необхідних місцях та розмітки проїжджої частини.</w:t>
      </w:r>
    </w:p>
    <w:p w:rsidR="00BF7736" w:rsidRDefault="00BF7736" w:rsidP="00BF7736">
      <w:pPr>
        <w:pStyle w:val="a3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Фастівське районне управління поліції ГУ НП України в Київській області, Виконавчий комітет Фастівської міської ради, 2024-2025 роки.</w:t>
      </w:r>
    </w:p>
    <w:p w:rsidR="00BF7736" w:rsidRDefault="00BF7736" w:rsidP="00BF7736">
      <w:pPr>
        <w:pStyle w:val="a3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F7736" w:rsidRPr="00BF7736" w:rsidRDefault="00BF7736" w:rsidP="00BF7736">
      <w:pPr>
        <w:pStyle w:val="a3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F7736" w:rsidRDefault="00BF7736" w:rsidP="00BF77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Очікувані результати</w:t>
      </w:r>
    </w:p>
    <w:p w:rsidR="00BF7736" w:rsidRDefault="00BF7736" w:rsidP="00BF77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 результаті виконання заходів Комплексної програми буде забезпечено:</w:t>
      </w:r>
    </w:p>
    <w:p w:rsidR="00BF7736" w:rsidRDefault="00BF7736" w:rsidP="00BF773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посилення взаємодії правоохоронних органів, місцевих органів виконавчої влади та органів місцевого самоврядування щодо забезпечення охорони громадського порядку, безпеки громадян, профілактики злочинності;</w:t>
      </w:r>
    </w:p>
    <w:p w:rsidR="00BF7736" w:rsidRDefault="00BF7736" w:rsidP="00BF7736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збільшення участі населення у правоохоронній діяльності;</w:t>
      </w:r>
    </w:p>
    <w:p w:rsidR="00BF7736" w:rsidRDefault="00BF7736" w:rsidP="00BF7736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поліпшення стану правопорядку в громаді, створення додаткових умов для забезпечення особистої безпеки громадян і профілактики правопорушень;</w:t>
      </w:r>
    </w:p>
    <w:p w:rsidR="00BF7736" w:rsidRDefault="00BF7736" w:rsidP="00BF7736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зниження рівня злочинності, ослаблення суспільної напруги, викликаної її впливом;</w:t>
      </w:r>
    </w:p>
    <w:p w:rsidR="00BF7736" w:rsidRDefault="00BF7736" w:rsidP="00BF7736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зменшення впливу організованої злочинності на економічну та політичну сфери суспільства;</w:t>
      </w:r>
    </w:p>
    <w:p w:rsidR="00BF7736" w:rsidRDefault="00BF7736" w:rsidP="00BF7736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істотне підвищення рівня захисту економічних відносин від злочинних посягань, витіснення з економічної сфери кримінального елементу, скорочення обсягів “тіньової“ економіки;</w:t>
      </w:r>
    </w:p>
    <w:p w:rsidR="00BF7736" w:rsidRDefault="00BF7736" w:rsidP="00BF7736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посилення захисту правоохоронними органами прав, свобод і власності громадян та створення безпечних умов життя;</w:t>
      </w:r>
    </w:p>
    <w:p w:rsidR="00BF7736" w:rsidRDefault="00BF7736" w:rsidP="00BF7736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мінімізація злочинного впливу на молодь та підлітків, усунення причин і умов, що сприяють втягненню їх у протиправну діяльність;</w:t>
      </w:r>
    </w:p>
    <w:p w:rsidR="00BF7736" w:rsidRDefault="00BF7736" w:rsidP="00BF7736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зниження рівня вживання наркотиків населенням, припинення транзиту наркотичних засобів через територію громади;</w:t>
      </w:r>
    </w:p>
    <w:p w:rsidR="00BF7736" w:rsidRDefault="00BF7736" w:rsidP="00BF7736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підтримання громадського порядку та безпеки громадян на максимально високому рівні.</w:t>
      </w:r>
    </w:p>
    <w:p w:rsidR="00BF7736" w:rsidRDefault="00BF7736" w:rsidP="00BF7736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 цілому, вжиття зазначених заходів позитивно вплине на протидію злочинної діяльності, дасть змогу покращити охорону громадського порядку, безпеки громадян та запобіганню росту злочинності на території громади.</w:t>
      </w:r>
    </w:p>
    <w:p w:rsidR="00BF7736" w:rsidRDefault="00BF7736" w:rsidP="00BF7736">
      <w:pPr>
        <w:pStyle w:val="a3"/>
        <w:numPr>
          <w:ilvl w:val="0"/>
          <w:numId w:val="2"/>
        </w:numPr>
        <w:shd w:val="clear" w:color="auto" w:fill="FFFFFF"/>
        <w:spacing w:after="1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Ресурсне забезпечення Комплексної програми</w:t>
      </w:r>
    </w:p>
    <w:p w:rsidR="00BF7736" w:rsidRDefault="00BF7736" w:rsidP="00BF7736">
      <w:pPr>
        <w:pStyle w:val="a3"/>
        <w:shd w:val="clear" w:color="auto" w:fill="FFFFFF"/>
        <w:spacing w:after="375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Ресурсне забезпечення полягає у виділенні коштів з бюджету Фастівської міської територіальної громади, в межах його фінансових можливостей, на організацію діяльності Фастівського районного управління поліції та запровадження Комплексної програми </w:t>
      </w:r>
      <w:r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організації допомоги діяльності Фастівському районному управлінню поліції ГУ НП України в Київській області. Виділені кошти направляються на покращення умов праці та побуту працівників та проведення заходів спрямованих на профілактику правопорушень, злочинних проявів та своєчасного реагування на них.</w:t>
      </w:r>
    </w:p>
    <w:p w:rsidR="00BF7736" w:rsidRDefault="00BF7736" w:rsidP="00BF773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Система управління та контроль за ходом виконання Комплексної програми.</w:t>
      </w:r>
    </w:p>
    <w:p w:rsidR="00BF7736" w:rsidRDefault="00BF7736" w:rsidP="00BF77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Координацію та виконання заходів Програми за цільовим використанням бюджетних коштів здійснює Фастівське районне управління поліції ГУ НП України в Київській області. Контроль за ходом реалізації Програми покладається на виконавчий комітет Фастівської міської ради.</w:t>
      </w:r>
    </w:p>
    <w:p w:rsidR="00BF7736" w:rsidRDefault="00BF7736" w:rsidP="00BF7736">
      <w:pPr>
        <w:pStyle w:val="a3"/>
        <w:shd w:val="clear" w:color="auto" w:fill="FFFFFF"/>
        <w:spacing w:after="375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F7736" w:rsidRDefault="00BF7736" w:rsidP="00BF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7736" w:rsidRDefault="00BF7736" w:rsidP="00BF7736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міської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Людмила РУДЯК</w:t>
      </w:r>
    </w:p>
    <w:p w:rsidR="00BF7736" w:rsidRDefault="00BF7736" w:rsidP="00BF7736">
      <w:pPr>
        <w:spacing w:after="0"/>
        <w:rPr>
          <w:rFonts w:ascii="Times New Roman" w:hAnsi="Times New Roman" w:cs="Times New Roman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736" w:rsidRPr="002A6D45" w:rsidRDefault="00BF7736" w:rsidP="00E23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F7736" w:rsidRPr="002A6D45" w:rsidSect="00BF7736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2629"/>
    <w:multiLevelType w:val="multilevel"/>
    <w:tmpl w:val="96F4BD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Open Sans" w:hAnsi="Open Sans" w:hint="default"/>
        <w:sz w:val="2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0698F"/>
    <w:multiLevelType w:val="hybridMultilevel"/>
    <w:tmpl w:val="01628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F1C30"/>
    <w:multiLevelType w:val="multilevel"/>
    <w:tmpl w:val="1F6A86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F7268"/>
    <w:multiLevelType w:val="multilevel"/>
    <w:tmpl w:val="28386E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7F736C1"/>
    <w:multiLevelType w:val="multilevel"/>
    <w:tmpl w:val="D6C01D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2877CB"/>
    <w:multiLevelType w:val="hybridMultilevel"/>
    <w:tmpl w:val="8F8425FA"/>
    <w:lvl w:ilvl="0" w:tplc="2AFA39A2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FELayout/>
  </w:compat>
  <w:rsids>
    <w:rsidRoot w:val="000579F9"/>
    <w:rsid w:val="000139A9"/>
    <w:rsid w:val="00045191"/>
    <w:rsid w:val="000579F9"/>
    <w:rsid w:val="00074024"/>
    <w:rsid w:val="00081E44"/>
    <w:rsid w:val="000924A3"/>
    <w:rsid w:val="000A13C4"/>
    <w:rsid w:val="000C3DC0"/>
    <w:rsid w:val="000D093E"/>
    <w:rsid w:val="000E105D"/>
    <w:rsid w:val="001231E6"/>
    <w:rsid w:val="001318D9"/>
    <w:rsid w:val="0015211E"/>
    <w:rsid w:val="00152497"/>
    <w:rsid w:val="001717C1"/>
    <w:rsid w:val="001867C4"/>
    <w:rsid w:val="00193BF4"/>
    <w:rsid w:val="00196EBC"/>
    <w:rsid w:val="001C6CE9"/>
    <w:rsid w:val="001E3B6E"/>
    <w:rsid w:val="001E50CB"/>
    <w:rsid w:val="001F27E6"/>
    <w:rsid w:val="00211F47"/>
    <w:rsid w:val="00215D32"/>
    <w:rsid w:val="00217D82"/>
    <w:rsid w:val="00224E5B"/>
    <w:rsid w:val="002A0AAF"/>
    <w:rsid w:val="002A64D1"/>
    <w:rsid w:val="002A6D45"/>
    <w:rsid w:val="002B5E59"/>
    <w:rsid w:val="002C39FB"/>
    <w:rsid w:val="002D347B"/>
    <w:rsid w:val="0030345D"/>
    <w:rsid w:val="003127EC"/>
    <w:rsid w:val="00320AC3"/>
    <w:rsid w:val="00331060"/>
    <w:rsid w:val="00332A72"/>
    <w:rsid w:val="00341EEA"/>
    <w:rsid w:val="00370925"/>
    <w:rsid w:val="0037244D"/>
    <w:rsid w:val="00387F85"/>
    <w:rsid w:val="003B0A17"/>
    <w:rsid w:val="003C49FE"/>
    <w:rsid w:val="003F5289"/>
    <w:rsid w:val="0043695E"/>
    <w:rsid w:val="00476E93"/>
    <w:rsid w:val="0047733F"/>
    <w:rsid w:val="00480CC1"/>
    <w:rsid w:val="004B1769"/>
    <w:rsid w:val="004C17AB"/>
    <w:rsid w:val="004C499A"/>
    <w:rsid w:val="004D169C"/>
    <w:rsid w:val="004F5EE6"/>
    <w:rsid w:val="00524B65"/>
    <w:rsid w:val="00534D00"/>
    <w:rsid w:val="0056359C"/>
    <w:rsid w:val="00572B7A"/>
    <w:rsid w:val="005A63BD"/>
    <w:rsid w:val="005B0A0D"/>
    <w:rsid w:val="005C46BF"/>
    <w:rsid w:val="005C6748"/>
    <w:rsid w:val="005D2DA8"/>
    <w:rsid w:val="005E71BF"/>
    <w:rsid w:val="00631730"/>
    <w:rsid w:val="00637242"/>
    <w:rsid w:val="006461B7"/>
    <w:rsid w:val="006621BD"/>
    <w:rsid w:val="006700D2"/>
    <w:rsid w:val="006B1922"/>
    <w:rsid w:val="006E618B"/>
    <w:rsid w:val="007050A0"/>
    <w:rsid w:val="00711542"/>
    <w:rsid w:val="00713B76"/>
    <w:rsid w:val="00724D18"/>
    <w:rsid w:val="00725251"/>
    <w:rsid w:val="00725A49"/>
    <w:rsid w:val="0074666F"/>
    <w:rsid w:val="0075784D"/>
    <w:rsid w:val="00794302"/>
    <w:rsid w:val="007A2C7A"/>
    <w:rsid w:val="007A4316"/>
    <w:rsid w:val="007A512A"/>
    <w:rsid w:val="007C7B0C"/>
    <w:rsid w:val="007D7EFF"/>
    <w:rsid w:val="007F42A5"/>
    <w:rsid w:val="00811FAF"/>
    <w:rsid w:val="00812F66"/>
    <w:rsid w:val="00824254"/>
    <w:rsid w:val="008569C2"/>
    <w:rsid w:val="0087063F"/>
    <w:rsid w:val="00871485"/>
    <w:rsid w:val="00877E8C"/>
    <w:rsid w:val="008868D5"/>
    <w:rsid w:val="008B20F9"/>
    <w:rsid w:val="008B3A7D"/>
    <w:rsid w:val="008B634E"/>
    <w:rsid w:val="008C472E"/>
    <w:rsid w:val="008E297F"/>
    <w:rsid w:val="008E3D7C"/>
    <w:rsid w:val="008E6CA5"/>
    <w:rsid w:val="009021CA"/>
    <w:rsid w:val="0093130A"/>
    <w:rsid w:val="00931E8C"/>
    <w:rsid w:val="00942FA0"/>
    <w:rsid w:val="00946856"/>
    <w:rsid w:val="00977533"/>
    <w:rsid w:val="0099257F"/>
    <w:rsid w:val="00993F00"/>
    <w:rsid w:val="00995161"/>
    <w:rsid w:val="009958BE"/>
    <w:rsid w:val="009B268B"/>
    <w:rsid w:val="009C3BF6"/>
    <w:rsid w:val="009D0328"/>
    <w:rsid w:val="009E73D7"/>
    <w:rsid w:val="009F0F72"/>
    <w:rsid w:val="00A010B2"/>
    <w:rsid w:val="00A05532"/>
    <w:rsid w:val="00A36757"/>
    <w:rsid w:val="00A409DA"/>
    <w:rsid w:val="00A55E9C"/>
    <w:rsid w:val="00A723B2"/>
    <w:rsid w:val="00A802BD"/>
    <w:rsid w:val="00A85382"/>
    <w:rsid w:val="00A96405"/>
    <w:rsid w:val="00AD4B90"/>
    <w:rsid w:val="00AE311A"/>
    <w:rsid w:val="00AE6137"/>
    <w:rsid w:val="00AF01EB"/>
    <w:rsid w:val="00B102F3"/>
    <w:rsid w:val="00B20616"/>
    <w:rsid w:val="00B22D86"/>
    <w:rsid w:val="00B371F5"/>
    <w:rsid w:val="00B55229"/>
    <w:rsid w:val="00B64924"/>
    <w:rsid w:val="00B67C0B"/>
    <w:rsid w:val="00B75187"/>
    <w:rsid w:val="00BB7D77"/>
    <w:rsid w:val="00BC06C5"/>
    <w:rsid w:val="00BF7736"/>
    <w:rsid w:val="00C03872"/>
    <w:rsid w:val="00C206B1"/>
    <w:rsid w:val="00C23386"/>
    <w:rsid w:val="00C52006"/>
    <w:rsid w:val="00C63155"/>
    <w:rsid w:val="00C7463D"/>
    <w:rsid w:val="00C74907"/>
    <w:rsid w:val="00C76B3D"/>
    <w:rsid w:val="00C97911"/>
    <w:rsid w:val="00CA59C3"/>
    <w:rsid w:val="00CF78B5"/>
    <w:rsid w:val="00D020D0"/>
    <w:rsid w:val="00D344A4"/>
    <w:rsid w:val="00D421C7"/>
    <w:rsid w:val="00D60B07"/>
    <w:rsid w:val="00D66F35"/>
    <w:rsid w:val="00D717E2"/>
    <w:rsid w:val="00D804D9"/>
    <w:rsid w:val="00DB1803"/>
    <w:rsid w:val="00DC6C70"/>
    <w:rsid w:val="00E02676"/>
    <w:rsid w:val="00E1297E"/>
    <w:rsid w:val="00E16781"/>
    <w:rsid w:val="00E23D26"/>
    <w:rsid w:val="00E247C5"/>
    <w:rsid w:val="00E31DF9"/>
    <w:rsid w:val="00E32865"/>
    <w:rsid w:val="00E352F4"/>
    <w:rsid w:val="00E5797C"/>
    <w:rsid w:val="00E97A09"/>
    <w:rsid w:val="00EB7A8C"/>
    <w:rsid w:val="00EC4717"/>
    <w:rsid w:val="00EC7BDE"/>
    <w:rsid w:val="00EE7B72"/>
    <w:rsid w:val="00F00A65"/>
    <w:rsid w:val="00F129C9"/>
    <w:rsid w:val="00F314ED"/>
    <w:rsid w:val="00F43F0B"/>
    <w:rsid w:val="00F9323E"/>
    <w:rsid w:val="00F95AA4"/>
    <w:rsid w:val="00F96024"/>
    <w:rsid w:val="00FA2B7A"/>
    <w:rsid w:val="00FB6D5A"/>
    <w:rsid w:val="00FE5D4B"/>
    <w:rsid w:val="00FF13AF"/>
    <w:rsid w:val="00F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C3"/>
  </w:style>
  <w:style w:type="paragraph" w:styleId="1">
    <w:name w:val="heading 1"/>
    <w:basedOn w:val="a"/>
    <w:next w:val="a"/>
    <w:link w:val="10"/>
    <w:qFormat/>
    <w:rsid w:val="000579F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F9"/>
    <w:rPr>
      <w:rFonts w:ascii="Times New Roman" w:eastAsia="Times New Roman" w:hAnsi="Times New Roman" w:cs="Times New Roman"/>
      <w:bCs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0579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8B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qFormat/>
    <w:rsid w:val="000A13C4"/>
    <w:pPr>
      <w:spacing w:after="0" w:line="240" w:lineRule="auto"/>
    </w:pPr>
    <w:rPr>
      <w:rFonts w:eastAsiaTheme="minorHAns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ASUSp5g</dc:creator>
  <cp:keywords/>
  <dc:description/>
  <cp:lastModifiedBy>ORG</cp:lastModifiedBy>
  <cp:revision>16</cp:revision>
  <cp:lastPrinted>2023-12-11T16:46:00Z</cp:lastPrinted>
  <dcterms:created xsi:type="dcterms:W3CDTF">2023-12-10T12:33:00Z</dcterms:created>
  <dcterms:modified xsi:type="dcterms:W3CDTF">2023-12-28T15:44:00Z</dcterms:modified>
</cp:coreProperties>
</file>