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6E" w:rsidRPr="006424CB" w:rsidRDefault="00F74B6E" w:rsidP="00E32F10">
      <w:pPr>
        <w:pStyle w:val="a4"/>
        <w:ind w:left="1416" w:firstLine="708"/>
        <w:rPr>
          <w:b w:val="0"/>
          <w:bCs w:val="0"/>
          <w:color w:val="auto"/>
          <w:sz w:val="24"/>
          <w:szCs w:val="24"/>
          <w:lang w:eastAsia="uk-UA"/>
        </w:rPr>
      </w:pPr>
      <w:r>
        <w:rPr>
          <w:b w:val="0"/>
          <w:bCs w:val="0"/>
          <w:color w:val="auto"/>
          <w:sz w:val="24"/>
          <w:szCs w:val="24"/>
          <w:lang w:eastAsia="uk-UA"/>
        </w:rPr>
        <w:t xml:space="preserve">  </w:t>
      </w:r>
      <w:r w:rsidRPr="006424CB">
        <w:rPr>
          <w:b w:val="0"/>
          <w:bCs w:val="0"/>
          <w:color w:val="auto"/>
          <w:sz w:val="24"/>
          <w:szCs w:val="24"/>
          <w:lang w:eastAsia="uk-UA"/>
        </w:rPr>
        <w:t xml:space="preserve"> </w:t>
      </w:r>
      <w:r>
        <w:rPr>
          <w:b w:val="0"/>
          <w:bCs w:val="0"/>
          <w:color w:val="auto"/>
          <w:sz w:val="24"/>
          <w:szCs w:val="24"/>
          <w:lang w:eastAsia="uk-UA"/>
        </w:rPr>
        <w:t xml:space="preserve">    </w:t>
      </w:r>
      <w:r w:rsidRPr="006424CB">
        <w:rPr>
          <w:b w:val="0"/>
          <w:bCs w:val="0"/>
          <w:color w:val="auto"/>
          <w:sz w:val="24"/>
          <w:szCs w:val="24"/>
          <w:lang w:eastAsia="uk-UA"/>
        </w:rPr>
        <w:t xml:space="preserve">    Додаток  до  рішення </w:t>
      </w:r>
    </w:p>
    <w:p w:rsidR="00F74B6E" w:rsidRPr="006424CB" w:rsidRDefault="00F74B6E" w:rsidP="00E32F10">
      <w:pPr>
        <w:pStyle w:val="a4"/>
        <w:ind w:left="2124" w:firstLine="708"/>
        <w:rPr>
          <w:b w:val="0"/>
          <w:bCs w:val="0"/>
          <w:color w:val="auto"/>
          <w:sz w:val="24"/>
          <w:szCs w:val="24"/>
          <w:lang w:eastAsia="uk-UA"/>
        </w:rPr>
      </w:pPr>
      <w:r w:rsidRPr="006424CB">
        <w:rPr>
          <w:b w:val="0"/>
          <w:bCs w:val="0"/>
          <w:color w:val="auto"/>
          <w:sz w:val="24"/>
          <w:szCs w:val="24"/>
          <w:lang w:eastAsia="uk-UA"/>
        </w:rPr>
        <w:t>виконавчого комітету</w:t>
      </w:r>
    </w:p>
    <w:p w:rsidR="00F74B6E" w:rsidRPr="006424CB" w:rsidRDefault="00F74B6E" w:rsidP="00E32F10">
      <w:pPr>
        <w:pStyle w:val="a4"/>
        <w:rPr>
          <w:b w:val="0"/>
          <w:bCs w:val="0"/>
          <w:color w:val="auto"/>
          <w:sz w:val="24"/>
          <w:szCs w:val="24"/>
          <w:lang w:eastAsia="uk-UA"/>
        </w:rPr>
      </w:pPr>
      <w:r w:rsidRPr="006424CB">
        <w:rPr>
          <w:b w:val="0"/>
          <w:bCs w:val="0"/>
          <w:color w:val="auto"/>
          <w:sz w:val="24"/>
          <w:szCs w:val="24"/>
          <w:lang w:eastAsia="uk-UA"/>
        </w:rPr>
        <w:t xml:space="preserve">                                   </w:t>
      </w:r>
      <w:r>
        <w:rPr>
          <w:b w:val="0"/>
          <w:bCs w:val="0"/>
          <w:color w:val="auto"/>
          <w:sz w:val="24"/>
          <w:szCs w:val="24"/>
          <w:lang w:eastAsia="uk-UA"/>
        </w:rPr>
        <w:t xml:space="preserve">               </w:t>
      </w:r>
      <w:r w:rsidRPr="006424CB">
        <w:rPr>
          <w:b w:val="0"/>
          <w:bCs w:val="0"/>
          <w:color w:val="auto"/>
          <w:sz w:val="24"/>
          <w:szCs w:val="24"/>
          <w:lang w:eastAsia="uk-UA"/>
        </w:rPr>
        <w:t xml:space="preserve"> Фастівської міської ради </w:t>
      </w:r>
    </w:p>
    <w:p w:rsidR="00F74B6E" w:rsidRPr="00FB1D88" w:rsidRDefault="00F74B6E" w:rsidP="00E32F10">
      <w:pPr>
        <w:pStyle w:val="a4"/>
        <w:rPr>
          <w:lang w:val="en-US" w:eastAsia="uk-UA"/>
        </w:rPr>
      </w:pPr>
      <w:r w:rsidRPr="006424CB">
        <w:rPr>
          <w:b w:val="0"/>
          <w:bCs w:val="0"/>
          <w:color w:val="auto"/>
          <w:sz w:val="24"/>
          <w:szCs w:val="24"/>
          <w:lang w:eastAsia="uk-UA"/>
        </w:rPr>
        <w:t xml:space="preserve">                                </w:t>
      </w:r>
      <w:r>
        <w:rPr>
          <w:b w:val="0"/>
          <w:bCs w:val="0"/>
          <w:color w:val="auto"/>
          <w:sz w:val="24"/>
          <w:szCs w:val="24"/>
          <w:lang w:eastAsia="uk-UA"/>
        </w:rPr>
        <w:t xml:space="preserve">              </w:t>
      </w:r>
      <w:r w:rsidRPr="006424CB">
        <w:rPr>
          <w:b w:val="0"/>
          <w:bCs w:val="0"/>
          <w:color w:val="auto"/>
          <w:sz w:val="24"/>
          <w:szCs w:val="24"/>
          <w:lang w:eastAsia="uk-UA"/>
        </w:rPr>
        <w:t xml:space="preserve"> від </w:t>
      </w:r>
      <w:r w:rsidR="00FB1D88" w:rsidRPr="00FB1D88">
        <w:rPr>
          <w:b w:val="0"/>
          <w:bCs w:val="0"/>
          <w:color w:val="auto"/>
          <w:sz w:val="24"/>
          <w:szCs w:val="24"/>
          <w:lang w:val="ru-RU" w:eastAsia="uk-UA"/>
        </w:rPr>
        <w:t>24.09.</w:t>
      </w:r>
      <w:r w:rsidR="00FB1D88">
        <w:rPr>
          <w:b w:val="0"/>
          <w:bCs w:val="0"/>
          <w:color w:val="auto"/>
          <w:sz w:val="24"/>
          <w:szCs w:val="24"/>
          <w:lang w:val="en-US" w:eastAsia="uk-UA"/>
        </w:rPr>
        <w:t>2021</w:t>
      </w:r>
      <w:r>
        <w:rPr>
          <w:b w:val="0"/>
          <w:bCs w:val="0"/>
          <w:color w:val="auto"/>
          <w:sz w:val="24"/>
          <w:szCs w:val="24"/>
          <w:lang w:eastAsia="uk-UA"/>
        </w:rPr>
        <w:t xml:space="preserve">  року </w:t>
      </w:r>
      <w:r w:rsidRPr="006424CB">
        <w:rPr>
          <w:b w:val="0"/>
          <w:bCs w:val="0"/>
          <w:color w:val="auto"/>
          <w:sz w:val="24"/>
          <w:szCs w:val="24"/>
          <w:lang w:eastAsia="uk-UA"/>
        </w:rPr>
        <w:t>№</w:t>
      </w:r>
      <w:r w:rsidR="00FB1D88">
        <w:rPr>
          <w:b w:val="0"/>
          <w:bCs w:val="0"/>
          <w:color w:val="auto"/>
          <w:sz w:val="24"/>
          <w:szCs w:val="24"/>
          <w:lang w:val="en-US" w:eastAsia="uk-UA"/>
        </w:rPr>
        <w:t xml:space="preserve"> 478</w:t>
      </w:r>
    </w:p>
    <w:p w:rsidR="00F74B6E" w:rsidRPr="0038495D" w:rsidRDefault="00F74B6E" w:rsidP="00E32F10">
      <w:pPr>
        <w:spacing w:before="100" w:beforeAutospacing="1" w:after="100" w:afterAutospacing="1"/>
        <w:jc w:val="center"/>
        <w:rPr>
          <w:sz w:val="28"/>
          <w:szCs w:val="28"/>
          <w:lang w:val="uk-UA" w:eastAsia="uk-UA"/>
        </w:rPr>
      </w:pPr>
      <w:r w:rsidRPr="00C73414">
        <w:rPr>
          <w:sz w:val="32"/>
          <w:szCs w:val="32"/>
          <w:lang w:val="uk-UA" w:eastAsia="uk-UA"/>
        </w:rPr>
        <w:t>ПЛАН ЗАХОДІВ</w:t>
      </w:r>
      <w:r w:rsidRPr="007F7F6D">
        <w:rPr>
          <w:lang w:val="uk-UA" w:eastAsia="uk-UA"/>
        </w:rPr>
        <w:t xml:space="preserve"> </w:t>
      </w:r>
      <w:r w:rsidRPr="007F7F6D">
        <w:rPr>
          <w:lang w:val="uk-UA" w:eastAsia="uk-UA"/>
        </w:rPr>
        <w:br/>
      </w:r>
      <w:r w:rsidRPr="0038495D">
        <w:rPr>
          <w:sz w:val="28"/>
          <w:szCs w:val="28"/>
          <w:lang w:val="uk-UA" w:eastAsia="uk-UA"/>
        </w:rPr>
        <w:t xml:space="preserve">щодо </w:t>
      </w:r>
      <w:r>
        <w:rPr>
          <w:sz w:val="28"/>
          <w:szCs w:val="28"/>
          <w:lang w:val="uk-UA" w:eastAsia="uk-UA"/>
        </w:rPr>
        <w:t>економного та раціонального використання коштів бюджету</w:t>
      </w:r>
      <w:r w:rsidRPr="0038495D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Фастівської</w:t>
      </w:r>
      <w:r w:rsidRPr="0038495D">
        <w:rPr>
          <w:sz w:val="28"/>
          <w:szCs w:val="28"/>
          <w:lang w:val="uk-UA" w:eastAsia="uk-UA"/>
        </w:rPr>
        <w:t xml:space="preserve"> міської територіальної громади  </w:t>
      </w:r>
      <w:r>
        <w:rPr>
          <w:sz w:val="28"/>
          <w:szCs w:val="28"/>
          <w:lang w:val="uk-UA" w:eastAsia="uk-UA"/>
        </w:rPr>
        <w:t>у 2021 році</w:t>
      </w:r>
    </w:p>
    <w:tbl>
      <w:tblPr>
        <w:tblW w:w="5204" w:type="pct"/>
        <w:tblInd w:w="-1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A0"/>
      </w:tblPr>
      <w:tblGrid>
        <w:gridCol w:w="565"/>
        <w:gridCol w:w="4987"/>
        <w:gridCol w:w="1841"/>
        <w:gridCol w:w="2371"/>
      </w:tblGrid>
      <w:tr w:rsidR="00F74B6E" w:rsidRPr="007F7F6D" w:rsidTr="00C06561"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bookmarkStart w:id="0" w:name="n71"/>
            <w:bookmarkEnd w:id="0"/>
            <w:r w:rsidRPr="007F7F6D">
              <w:rPr>
                <w:lang w:val="uk-UA" w:eastAsia="uk-UA"/>
              </w:rPr>
              <w:t>№ з/п</w:t>
            </w:r>
          </w:p>
        </w:tc>
        <w:tc>
          <w:tcPr>
            <w:tcW w:w="2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A039B3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Зміст заходів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A039B3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Термін виконання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Відповідальні за виконання</w:t>
            </w:r>
          </w:p>
        </w:tc>
      </w:tr>
      <w:tr w:rsidR="00F74B6E" w:rsidRPr="007F7F6D" w:rsidTr="00C06561">
        <w:trPr>
          <w:trHeight w:val="537"/>
        </w:trPr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1.</w:t>
            </w:r>
          </w:p>
        </w:tc>
        <w:tc>
          <w:tcPr>
            <w:tcW w:w="2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CC37F1" w:rsidRDefault="00F74B6E" w:rsidP="00A039B3">
            <w:pPr>
              <w:ind w:left="128" w:right="165"/>
              <w:jc w:val="both"/>
            </w:pPr>
            <w:r>
              <w:rPr>
                <w:lang w:val="uk-UA"/>
              </w:rPr>
              <w:t>Оптимізувати здійснення витрат на незахищені статті видатків.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CC37F1" w:rsidRDefault="00F74B6E" w:rsidP="00E32F1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До </w:t>
            </w:r>
            <w:r>
              <w:rPr>
                <w:shd w:val="clear" w:color="auto" w:fill="FFFFFF"/>
                <w:lang w:val="uk-UA"/>
              </w:rPr>
              <w:t>кінця</w:t>
            </w:r>
            <w:r>
              <w:rPr>
                <w:shd w:val="clear" w:color="auto" w:fill="FFFFFF"/>
              </w:rPr>
              <w:t xml:space="preserve"> 2021 </w:t>
            </w:r>
            <w:proofErr w:type="spellStart"/>
            <w:proofErr w:type="gramStart"/>
            <w:r>
              <w:rPr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74B6E" w:rsidRPr="00B102BF" w:rsidRDefault="00F74B6E" w:rsidP="00C65F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Всі учасники бюджетного процесу</w:t>
            </w:r>
          </w:p>
        </w:tc>
      </w:tr>
      <w:tr w:rsidR="00F74B6E" w:rsidRPr="001B3BD1" w:rsidTr="00C06561">
        <w:trPr>
          <w:trHeight w:val="1794"/>
        </w:trPr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2.</w:t>
            </w:r>
          </w:p>
        </w:tc>
        <w:tc>
          <w:tcPr>
            <w:tcW w:w="2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A039B3">
            <w:pPr>
              <w:spacing w:before="100" w:beforeAutospacing="1" w:after="100" w:afterAutospacing="1"/>
              <w:ind w:left="128" w:right="165"/>
              <w:rPr>
                <w:lang w:val="uk-UA" w:eastAsia="uk-UA"/>
              </w:rPr>
            </w:pPr>
            <w:r>
              <w:rPr>
                <w:lang w:val="uk-UA" w:eastAsia="uk-UA"/>
              </w:rPr>
              <w:t>Утриматися від подання пропозицій щодо створення нових бюджетних установ, проведення перепрофілювання та реорганізації існуючих бюджетних установ, що призводить до збільшення видатків на їх утримання.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A039B3">
            <w:pPr>
              <w:rPr>
                <w:lang w:val="uk-UA" w:eastAsia="uk-UA"/>
              </w:rPr>
            </w:pPr>
            <w:r>
              <w:rPr>
                <w:shd w:val="clear" w:color="auto" w:fill="FFFFFF"/>
              </w:rPr>
              <w:t xml:space="preserve">До </w:t>
            </w:r>
            <w:r>
              <w:rPr>
                <w:shd w:val="clear" w:color="auto" w:fill="FFFFFF"/>
                <w:lang w:val="uk-UA"/>
              </w:rPr>
              <w:t>кінця</w:t>
            </w:r>
            <w:r>
              <w:rPr>
                <w:shd w:val="clear" w:color="auto" w:fill="FFFFFF"/>
              </w:rPr>
              <w:t xml:space="preserve"> 2021 </w:t>
            </w:r>
            <w:proofErr w:type="spellStart"/>
            <w:proofErr w:type="gramStart"/>
            <w:r>
              <w:rPr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Всі учасники бюджетного процесу</w:t>
            </w:r>
          </w:p>
        </w:tc>
      </w:tr>
      <w:tr w:rsidR="00F74B6E" w:rsidRPr="007F7F6D" w:rsidTr="00C06561"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3.</w:t>
            </w:r>
          </w:p>
        </w:tc>
        <w:tc>
          <w:tcPr>
            <w:tcW w:w="2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27281E">
            <w:pPr>
              <w:spacing w:before="100" w:beforeAutospacing="1" w:after="100" w:afterAutospacing="1"/>
              <w:ind w:left="128" w:right="165"/>
              <w:rPr>
                <w:lang w:val="uk-UA" w:eastAsia="uk-UA"/>
              </w:rPr>
            </w:pPr>
            <w:r>
              <w:rPr>
                <w:lang w:val="uk-UA" w:eastAsia="uk-UA"/>
              </w:rPr>
              <w:t>Не допускати</w:t>
            </w:r>
            <w:r w:rsidRPr="007F7F6D">
              <w:rPr>
                <w:lang w:val="uk-UA" w:eastAsia="uk-UA"/>
              </w:rPr>
              <w:t xml:space="preserve"> пропозицій </w:t>
            </w:r>
            <w:r>
              <w:rPr>
                <w:lang w:val="uk-UA" w:eastAsia="uk-UA"/>
              </w:rPr>
              <w:t>та прийняття власних рішень щодо збільшення чисельності працівників бюджетних установ, крім випадків, пов’язаних з відкриттям (розширенням) установ, додатковим делегуванням повноважень, зростанням кількості одержувачів відповідних послуг для задоволення суспільних потреб, передбачених законодавством.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A039B3">
            <w:pPr>
              <w:rPr>
                <w:lang w:val="uk-UA" w:eastAsia="uk-UA"/>
              </w:rPr>
            </w:pPr>
            <w:r>
              <w:rPr>
                <w:shd w:val="clear" w:color="auto" w:fill="FFFFFF"/>
              </w:rPr>
              <w:t xml:space="preserve">До </w:t>
            </w:r>
            <w:r>
              <w:rPr>
                <w:shd w:val="clear" w:color="auto" w:fill="FFFFFF"/>
                <w:lang w:val="uk-UA"/>
              </w:rPr>
              <w:t>кінця</w:t>
            </w:r>
            <w:r>
              <w:rPr>
                <w:shd w:val="clear" w:color="auto" w:fill="FFFFFF"/>
              </w:rPr>
              <w:t xml:space="preserve"> 2021 </w:t>
            </w:r>
            <w:proofErr w:type="spellStart"/>
            <w:proofErr w:type="gramStart"/>
            <w:r>
              <w:rPr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Всі учасники бюджетного процесу</w:t>
            </w:r>
          </w:p>
        </w:tc>
      </w:tr>
      <w:tr w:rsidR="00F74B6E" w:rsidRPr="00162F05" w:rsidTr="00C06561"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4.</w:t>
            </w:r>
          </w:p>
        </w:tc>
        <w:tc>
          <w:tcPr>
            <w:tcW w:w="2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AD3AEC">
            <w:pPr>
              <w:spacing w:before="100" w:beforeAutospacing="1" w:after="100" w:afterAutospacing="1"/>
              <w:ind w:left="128" w:right="165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Рекомендувати здійснювати нарахування існуючих підвищень до посадових окладів(ставок), надбавок, доплат, </w:t>
            </w:r>
            <w:proofErr w:type="spellStart"/>
            <w:r>
              <w:rPr>
                <w:lang w:val="uk-UA" w:eastAsia="uk-UA"/>
              </w:rPr>
              <w:t>допомог</w:t>
            </w:r>
            <w:proofErr w:type="spellEnd"/>
            <w:r>
              <w:rPr>
                <w:lang w:val="uk-UA" w:eastAsia="uk-UA"/>
              </w:rPr>
              <w:t xml:space="preserve">, премій не вище </w:t>
            </w:r>
            <w:r w:rsidRPr="009033D1">
              <w:rPr>
                <w:b/>
                <w:bCs/>
                <w:lang w:val="uk-UA" w:eastAsia="uk-UA"/>
              </w:rPr>
              <w:t>50 відсотків</w:t>
            </w:r>
            <w:r>
              <w:rPr>
                <w:lang w:val="uk-UA" w:eastAsia="uk-UA"/>
              </w:rPr>
              <w:t xml:space="preserve"> місячного фонду заробітної плати та заборонити встановлення нових стимулюючих надбавок та доплат 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A039B3">
            <w:pPr>
              <w:rPr>
                <w:lang w:val="uk-UA" w:eastAsia="uk-UA"/>
              </w:rPr>
            </w:pPr>
            <w:r w:rsidRPr="00162F05">
              <w:rPr>
                <w:shd w:val="clear" w:color="auto" w:fill="FFFFFF"/>
                <w:lang w:val="uk-UA"/>
              </w:rPr>
              <w:t xml:space="preserve">До </w:t>
            </w:r>
            <w:r>
              <w:rPr>
                <w:shd w:val="clear" w:color="auto" w:fill="FFFFFF"/>
                <w:lang w:val="uk-UA"/>
              </w:rPr>
              <w:t>кінця</w:t>
            </w:r>
            <w:r w:rsidRPr="00162F05">
              <w:rPr>
                <w:shd w:val="clear" w:color="auto" w:fill="FFFFFF"/>
                <w:lang w:val="uk-UA"/>
              </w:rPr>
              <w:t xml:space="preserve"> 2021 р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6D608F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 xml:space="preserve">Бюджетні установи, комунальні  та некомерційні підприємства </w:t>
            </w:r>
          </w:p>
        </w:tc>
      </w:tr>
      <w:tr w:rsidR="00F74B6E" w:rsidRPr="0038495D" w:rsidTr="00C06561"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5</w:t>
            </w:r>
            <w:r w:rsidRPr="007F7F6D">
              <w:rPr>
                <w:b/>
                <w:bCs/>
                <w:lang w:val="uk-UA" w:eastAsia="uk-UA"/>
              </w:rPr>
              <w:t>.</w:t>
            </w:r>
          </w:p>
        </w:tc>
        <w:tc>
          <w:tcPr>
            <w:tcW w:w="2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A039B3">
            <w:pPr>
              <w:spacing w:before="100" w:beforeAutospacing="1" w:after="100" w:afterAutospacing="1"/>
              <w:ind w:left="128" w:right="165"/>
              <w:rPr>
                <w:lang w:val="uk-UA" w:eastAsia="uk-UA"/>
              </w:rPr>
            </w:pPr>
            <w:r>
              <w:rPr>
                <w:lang w:val="uk-UA" w:eastAsia="uk-UA"/>
              </w:rPr>
              <w:t>Забезпечити утримання чисельності працівників установ та закладів у межах затвердженого кошторисами фонду оплати праці.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A039B3">
            <w:pPr>
              <w:rPr>
                <w:lang w:val="uk-UA" w:eastAsia="uk-UA"/>
              </w:rPr>
            </w:pPr>
            <w:r>
              <w:rPr>
                <w:shd w:val="clear" w:color="auto" w:fill="FFFFFF"/>
              </w:rPr>
              <w:t xml:space="preserve">До </w:t>
            </w:r>
            <w:r>
              <w:rPr>
                <w:shd w:val="clear" w:color="auto" w:fill="FFFFFF"/>
                <w:lang w:val="uk-UA"/>
              </w:rPr>
              <w:t>кінця</w:t>
            </w:r>
            <w:r>
              <w:rPr>
                <w:shd w:val="clear" w:color="auto" w:fill="FFFFFF"/>
              </w:rPr>
              <w:t xml:space="preserve"> 2021 </w:t>
            </w:r>
            <w:proofErr w:type="spellStart"/>
            <w:proofErr w:type="gramStart"/>
            <w:r>
              <w:rPr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6D608F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Всі учасники бюджетного процесу</w:t>
            </w:r>
          </w:p>
        </w:tc>
      </w:tr>
      <w:tr w:rsidR="00F74B6E" w:rsidRPr="006B5AC5" w:rsidTr="00C06561">
        <w:trPr>
          <w:trHeight w:val="2241"/>
        </w:trPr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2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6C7CF9" w:rsidRDefault="00F74B6E" w:rsidP="00A039B3">
            <w:pPr>
              <w:spacing w:before="100" w:beforeAutospacing="1" w:after="100" w:afterAutospacing="1"/>
              <w:ind w:left="128" w:right="165"/>
              <w:rPr>
                <w:color w:val="FF0000"/>
                <w:lang w:val="uk-UA" w:eastAsia="uk-UA"/>
              </w:rPr>
            </w:pPr>
            <w:r>
              <w:rPr>
                <w:lang w:val="uk-UA" w:eastAsia="uk-UA"/>
              </w:rPr>
              <w:t xml:space="preserve">Здійснювати управління бюджетними коштами в межах встановлених бюджетних повноважень із забезпеченням ефективного, результативного, цільового та економічного використання бюджетних коштів, належної організації та координації роботи розпорядників бюджетних коштів нижчого рівня та одержувачів бюджетних коштів. 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7F7F6D" w:rsidRDefault="00F74B6E" w:rsidP="00A039B3">
            <w:pPr>
              <w:rPr>
                <w:lang w:val="uk-UA" w:eastAsia="uk-UA"/>
              </w:rPr>
            </w:pPr>
            <w:r>
              <w:rPr>
                <w:shd w:val="clear" w:color="auto" w:fill="FFFFFF"/>
              </w:rPr>
              <w:t xml:space="preserve">До </w:t>
            </w:r>
            <w:r>
              <w:rPr>
                <w:shd w:val="clear" w:color="auto" w:fill="FFFFFF"/>
                <w:lang w:val="uk-UA"/>
              </w:rPr>
              <w:t>кінця</w:t>
            </w:r>
            <w:r>
              <w:rPr>
                <w:shd w:val="clear" w:color="auto" w:fill="FFFFFF"/>
              </w:rPr>
              <w:t xml:space="preserve"> 2021 </w:t>
            </w:r>
            <w:proofErr w:type="spellStart"/>
            <w:proofErr w:type="gramStart"/>
            <w:r>
              <w:rPr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</w:p>
          <w:p w:rsidR="00F74B6E" w:rsidRPr="007F7F6D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Всі учасники бюджетного процесу</w:t>
            </w:r>
          </w:p>
        </w:tc>
      </w:tr>
      <w:tr w:rsidR="00F74B6E" w:rsidRPr="00D55C52" w:rsidTr="00C06561">
        <w:trPr>
          <w:trHeight w:val="1106"/>
        </w:trPr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2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174BB9" w:rsidRDefault="00F74B6E" w:rsidP="00A039B3">
            <w:pPr>
              <w:pStyle w:val="Style3"/>
              <w:widowControl/>
              <w:tabs>
                <w:tab w:val="left" w:pos="706"/>
              </w:tabs>
              <w:spacing w:line="240" w:lineRule="auto"/>
              <w:ind w:left="128" w:right="165"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Забезпечити внутрішній контроль за взяттям бюджетних зобов’язань розпорядниками бюджетних коштів і витрачання ними бюджетних коштів.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174BB9" w:rsidRDefault="00F74B6E" w:rsidP="00A039B3">
            <w:pPr>
              <w:jc w:val="center"/>
              <w:rPr>
                <w:lang w:val="uk-UA"/>
              </w:rPr>
            </w:pPr>
            <w:r>
              <w:rPr>
                <w:shd w:val="clear" w:color="auto" w:fill="FFFFFF"/>
              </w:rPr>
              <w:t xml:space="preserve">До </w:t>
            </w:r>
            <w:r>
              <w:rPr>
                <w:shd w:val="clear" w:color="auto" w:fill="FFFFFF"/>
                <w:lang w:val="uk-UA"/>
              </w:rPr>
              <w:t>кінця</w:t>
            </w:r>
            <w:r>
              <w:rPr>
                <w:shd w:val="clear" w:color="auto" w:fill="FFFFFF"/>
              </w:rPr>
              <w:t xml:space="preserve"> 2021 </w:t>
            </w:r>
            <w:proofErr w:type="spellStart"/>
            <w:proofErr w:type="gramStart"/>
            <w:r>
              <w:rPr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74B6E" w:rsidRPr="00B102BF" w:rsidRDefault="00F74B6E" w:rsidP="00C65F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Всі учасники бюджетного процесу</w:t>
            </w:r>
          </w:p>
        </w:tc>
      </w:tr>
      <w:tr w:rsidR="00F74B6E" w:rsidRPr="00D55C52" w:rsidTr="00C06561">
        <w:trPr>
          <w:trHeight w:val="965"/>
        </w:trPr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8</w:t>
            </w:r>
          </w:p>
        </w:tc>
        <w:tc>
          <w:tcPr>
            <w:tcW w:w="2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6B5AC5" w:rsidRDefault="00F74B6E" w:rsidP="00162F05">
            <w:pPr>
              <w:ind w:left="128" w:right="1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Забезпечити зменшення обсягу фінансової підтримки </w:t>
            </w:r>
            <w:proofErr w:type="spellStart"/>
            <w:r>
              <w:rPr>
                <w:lang w:val="uk-UA"/>
              </w:rPr>
              <w:t>небюджетних</w:t>
            </w:r>
            <w:proofErr w:type="spellEnd"/>
            <w:r>
              <w:rPr>
                <w:lang w:val="uk-UA"/>
              </w:rPr>
              <w:t xml:space="preserve"> організацій за рахунок бюджетних коштів.</w:t>
            </w:r>
            <w:r w:rsidRPr="006B5AC5">
              <w:rPr>
                <w:lang w:val="uk-UA"/>
              </w:rPr>
              <w:t xml:space="preserve"> 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Pr="00B102BF" w:rsidRDefault="00F74B6E" w:rsidP="00A039B3">
            <w:pPr>
              <w:jc w:val="center"/>
              <w:rPr>
                <w:lang w:val="uk-UA"/>
              </w:rPr>
            </w:pPr>
            <w:r>
              <w:rPr>
                <w:shd w:val="clear" w:color="auto" w:fill="FFFFFF"/>
              </w:rPr>
              <w:t xml:space="preserve">До </w:t>
            </w:r>
            <w:r>
              <w:rPr>
                <w:shd w:val="clear" w:color="auto" w:fill="FFFFFF"/>
                <w:lang w:val="uk-UA"/>
              </w:rPr>
              <w:t>кінця</w:t>
            </w:r>
            <w:r>
              <w:rPr>
                <w:shd w:val="clear" w:color="auto" w:fill="FFFFFF"/>
              </w:rPr>
              <w:t xml:space="preserve"> 2021 </w:t>
            </w:r>
            <w:proofErr w:type="spellStart"/>
            <w:proofErr w:type="gramStart"/>
            <w:r>
              <w:rPr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74B6E" w:rsidRPr="00B102BF" w:rsidRDefault="00F74B6E" w:rsidP="00C65F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Всі учасники бюджетного процесу</w:t>
            </w:r>
          </w:p>
        </w:tc>
      </w:tr>
      <w:tr w:rsidR="00F74B6E" w:rsidRPr="00D55C52" w:rsidTr="00C06561">
        <w:trPr>
          <w:trHeight w:val="1103"/>
        </w:trPr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Default="00F74B6E" w:rsidP="00C65F65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9.</w:t>
            </w:r>
          </w:p>
        </w:tc>
        <w:tc>
          <w:tcPr>
            <w:tcW w:w="2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Default="00F74B6E" w:rsidP="009033D1">
            <w:pPr>
              <w:ind w:left="128" w:right="165"/>
              <w:jc w:val="both"/>
              <w:rPr>
                <w:lang w:val="uk-UA"/>
              </w:rPr>
            </w:pPr>
            <w:r>
              <w:rPr>
                <w:lang w:val="uk-UA"/>
              </w:rPr>
              <w:t>Погоджувати у профільних заступників та з фінансовим управлінням  внутрішні накази на преміювання та виплату надбавок та доплат працівників структурних підрозділів головних розпорядників бюджетних коштів, комунальних та некомерційних підприємств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B6E" w:rsidRDefault="00F74B6E" w:rsidP="00A039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До </w:t>
            </w:r>
            <w:r>
              <w:rPr>
                <w:shd w:val="clear" w:color="auto" w:fill="FFFFFF"/>
                <w:lang w:val="uk-UA"/>
              </w:rPr>
              <w:t>кінця</w:t>
            </w:r>
            <w:r>
              <w:rPr>
                <w:shd w:val="clear" w:color="auto" w:fill="FFFFFF"/>
              </w:rPr>
              <w:t xml:space="preserve"> 2021 </w:t>
            </w:r>
            <w:proofErr w:type="spellStart"/>
            <w:proofErr w:type="gramStart"/>
            <w:r>
              <w:rPr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74B6E" w:rsidRDefault="00F74B6E" w:rsidP="00C65F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Заступники міського голови, фінансове управління, бюджетні установи, </w:t>
            </w: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та КНП</w:t>
            </w:r>
          </w:p>
        </w:tc>
      </w:tr>
    </w:tbl>
    <w:p w:rsidR="00F74B6E" w:rsidRDefault="00F74B6E" w:rsidP="00E32F10">
      <w:pPr>
        <w:pStyle w:val="a3"/>
        <w:jc w:val="both"/>
        <w:rPr>
          <w:lang w:val="uk-UA"/>
        </w:rPr>
      </w:pPr>
    </w:p>
    <w:p w:rsidR="00F74B6E" w:rsidRDefault="00F74B6E" w:rsidP="00E32F10">
      <w:pPr>
        <w:pStyle w:val="a3"/>
        <w:jc w:val="both"/>
        <w:rPr>
          <w:lang w:val="uk-UA"/>
        </w:rPr>
      </w:pPr>
    </w:p>
    <w:p w:rsidR="00F74B6E" w:rsidRDefault="00F74B6E" w:rsidP="00E32F10">
      <w:pPr>
        <w:pStyle w:val="a3"/>
        <w:jc w:val="both"/>
        <w:rPr>
          <w:lang w:val="uk-UA"/>
        </w:rPr>
      </w:pPr>
    </w:p>
    <w:p w:rsidR="00F74B6E" w:rsidRDefault="00F74B6E" w:rsidP="00E32F10">
      <w:pPr>
        <w:pStyle w:val="a3"/>
        <w:jc w:val="both"/>
        <w:rPr>
          <w:lang w:val="uk-UA"/>
        </w:rPr>
      </w:pPr>
    </w:p>
    <w:p w:rsidR="00F74B6E" w:rsidRDefault="00F74B6E" w:rsidP="00E32F10">
      <w:pPr>
        <w:pStyle w:val="a3"/>
        <w:jc w:val="both"/>
        <w:rPr>
          <w:lang w:val="uk-UA"/>
        </w:rPr>
      </w:pPr>
    </w:p>
    <w:p w:rsidR="00F74B6E" w:rsidRDefault="00F74B6E" w:rsidP="00E32F10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246570">
        <w:rPr>
          <w:sz w:val="26"/>
          <w:szCs w:val="26"/>
          <w:lang w:val="uk-UA"/>
        </w:rPr>
        <w:t>еруюч</w:t>
      </w:r>
      <w:r>
        <w:rPr>
          <w:sz w:val="26"/>
          <w:szCs w:val="26"/>
          <w:lang w:val="uk-UA"/>
        </w:rPr>
        <w:t>ий</w:t>
      </w:r>
      <w:r w:rsidRPr="00246570">
        <w:rPr>
          <w:sz w:val="26"/>
          <w:szCs w:val="26"/>
          <w:lang w:val="uk-UA"/>
        </w:rPr>
        <w:t xml:space="preserve"> справами</w:t>
      </w:r>
      <w:r>
        <w:rPr>
          <w:sz w:val="26"/>
          <w:szCs w:val="26"/>
          <w:lang w:val="uk-UA"/>
        </w:rPr>
        <w:t xml:space="preserve"> (секретар)</w:t>
      </w:r>
    </w:p>
    <w:p w:rsidR="00F74B6E" w:rsidRPr="00515107" w:rsidRDefault="00F74B6E" w:rsidP="00E32F10">
      <w:pPr>
        <w:pStyle w:val="a3"/>
        <w:jc w:val="both"/>
        <w:rPr>
          <w:lang w:val="uk-UA"/>
        </w:rPr>
      </w:pPr>
      <w:r w:rsidRPr="002465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виконавчого комітету                         </w:t>
      </w:r>
      <w:r>
        <w:rPr>
          <w:lang w:val="uk-UA"/>
        </w:rPr>
        <w:t xml:space="preserve">                               </w:t>
      </w:r>
      <w:r>
        <w:rPr>
          <w:sz w:val="26"/>
          <w:szCs w:val="26"/>
          <w:lang w:val="uk-UA"/>
        </w:rPr>
        <w:t xml:space="preserve">Л.О. </w:t>
      </w:r>
      <w:proofErr w:type="spellStart"/>
      <w:r>
        <w:rPr>
          <w:sz w:val="26"/>
          <w:szCs w:val="26"/>
          <w:lang w:val="uk-UA"/>
        </w:rPr>
        <w:t>Тхоржевська</w:t>
      </w:r>
      <w:proofErr w:type="spellEnd"/>
      <w:r>
        <w:rPr>
          <w:sz w:val="26"/>
          <w:szCs w:val="26"/>
          <w:lang w:val="uk-UA"/>
        </w:rPr>
        <w:t xml:space="preserve"> </w:t>
      </w:r>
    </w:p>
    <w:p w:rsidR="00F74B6E" w:rsidRPr="00E32F10" w:rsidRDefault="00F74B6E">
      <w:pPr>
        <w:rPr>
          <w:lang w:val="uk-UA"/>
        </w:rPr>
      </w:pPr>
    </w:p>
    <w:sectPr w:rsidR="00F74B6E" w:rsidRPr="00E32F10" w:rsidSect="00CD77BA">
      <w:pgSz w:w="11907" w:h="16839" w:code="9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32F10"/>
    <w:rsid w:val="00157F00"/>
    <w:rsid w:val="00162F05"/>
    <w:rsid w:val="00174BB9"/>
    <w:rsid w:val="001B3BD1"/>
    <w:rsid w:val="00246570"/>
    <w:rsid w:val="00252C48"/>
    <w:rsid w:val="0027281E"/>
    <w:rsid w:val="0029576B"/>
    <w:rsid w:val="00363977"/>
    <w:rsid w:val="003679EA"/>
    <w:rsid w:val="0038495D"/>
    <w:rsid w:val="003A3183"/>
    <w:rsid w:val="003D5408"/>
    <w:rsid w:val="00454AF6"/>
    <w:rsid w:val="00515107"/>
    <w:rsid w:val="006424CB"/>
    <w:rsid w:val="006A4ACC"/>
    <w:rsid w:val="006B5AC5"/>
    <w:rsid w:val="006C7CF9"/>
    <w:rsid w:val="006D608F"/>
    <w:rsid w:val="007F7F6D"/>
    <w:rsid w:val="008F40A3"/>
    <w:rsid w:val="009033D1"/>
    <w:rsid w:val="00990692"/>
    <w:rsid w:val="00A039B3"/>
    <w:rsid w:val="00A4339A"/>
    <w:rsid w:val="00A5146D"/>
    <w:rsid w:val="00AC1921"/>
    <w:rsid w:val="00AD3AEC"/>
    <w:rsid w:val="00B102BF"/>
    <w:rsid w:val="00C06561"/>
    <w:rsid w:val="00C25D04"/>
    <w:rsid w:val="00C65F65"/>
    <w:rsid w:val="00C73414"/>
    <w:rsid w:val="00CC37F1"/>
    <w:rsid w:val="00CD77BA"/>
    <w:rsid w:val="00D17EAE"/>
    <w:rsid w:val="00D259A8"/>
    <w:rsid w:val="00D55C52"/>
    <w:rsid w:val="00DA1F71"/>
    <w:rsid w:val="00E30386"/>
    <w:rsid w:val="00E32F10"/>
    <w:rsid w:val="00E42E5C"/>
    <w:rsid w:val="00F74B6E"/>
    <w:rsid w:val="00FB1D88"/>
    <w:rsid w:val="00FF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1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F10"/>
    <w:pPr>
      <w:ind w:left="720"/>
    </w:pPr>
  </w:style>
  <w:style w:type="paragraph" w:styleId="a4">
    <w:name w:val="caption"/>
    <w:basedOn w:val="a"/>
    <w:next w:val="a"/>
    <w:uiPriority w:val="99"/>
    <w:qFormat/>
    <w:rsid w:val="00E32F1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customStyle="1" w:styleId="Style13">
    <w:name w:val="Style13"/>
    <w:basedOn w:val="a"/>
    <w:uiPriority w:val="99"/>
    <w:rsid w:val="00E32F10"/>
    <w:pPr>
      <w:widowControl w:val="0"/>
      <w:autoSpaceDE w:val="0"/>
      <w:autoSpaceDN w:val="0"/>
      <w:adjustRightInd w:val="0"/>
      <w:spacing w:line="223" w:lineRule="exact"/>
    </w:pPr>
  </w:style>
  <w:style w:type="paragraph" w:customStyle="1" w:styleId="Style3">
    <w:name w:val="Style3"/>
    <w:basedOn w:val="a"/>
    <w:uiPriority w:val="99"/>
    <w:rsid w:val="00E32F10"/>
    <w:pPr>
      <w:widowControl w:val="0"/>
      <w:autoSpaceDE w:val="0"/>
      <w:autoSpaceDN w:val="0"/>
      <w:adjustRightInd w:val="0"/>
      <w:spacing w:line="220" w:lineRule="exact"/>
      <w:ind w:firstLine="49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1793</Words>
  <Characters>1023</Characters>
  <Application>Microsoft Office Word</Application>
  <DocSecurity>0</DocSecurity>
  <Lines>8</Lines>
  <Paragraphs>5</Paragraphs>
  <ScaleCrop>false</ScaleCrop>
  <Company>Grizli777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LogicPower</cp:lastModifiedBy>
  <cp:revision>2</cp:revision>
  <cp:lastPrinted>2021-09-22T08:08:00Z</cp:lastPrinted>
  <dcterms:created xsi:type="dcterms:W3CDTF">2021-09-24T14:50:00Z</dcterms:created>
  <dcterms:modified xsi:type="dcterms:W3CDTF">2021-09-24T14:50:00Z</dcterms:modified>
</cp:coreProperties>
</file>