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8333" w14:textId="09C54623" w:rsidR="000E7033" w:rsidRPr="000E7033" w:rsidRDefault="000E7033" w:rsidP="000E7033">
      <w:pPr>
        <w:ind w:left="10065"/>
        <w:rPr>
          <w:lang w:val="uk-UA"/>
        </w:rPr>
      </w:pPr>
      <w:proofErr w:type="spellStart"/>
      <w:r w:rsidRPr="000E7033">
        <w:t>Додаток</w:t>
      </w:r>
      <w:proofErr w:type="spellEnd"/>
      <w:r w:rsidRPr="000E7033">
        <w:t xml:space="preserve"> </w:t>
      </w:r>
      <w:r>
        <w:rPr>
          <w:lang w:val="uk-UA"/>
        </w:rPr>
        <w:t>1</w:t>
      </w:r>
    </w:p>
    <w:p w14:paraId="4DB2016F" w14:textId="07FCBC6B" w:rsidR="000E7033" w:rsidRPr="000E7033" w:rsidRDefault="000E7033" w:rsidP="000E7033">
      <w:pPr>
        <w:ind w:left="10065"/>
      </w:pPr>
      <w:r w:rsidRPr="000E7033">
        <w:t xml:space="preserve">до </w:t>
      </w:r>
      <w:proofErr w:type="spellStart"/>
      <w:r w:rsidRPr="000E7033">
        <w:t>Програми</w:t>
      </w:r>
      <w:proofErr w:type="spellEnd"/>
      <w:r w:rsidRPr="000E7033">
        <w:t xml:space="preserve"> </w:t>
      </w:r>
      <w:proofErr w:type="spellStart"/>
      <w:r w:rsidRPr="000E7033">
        <w:t>забезпечення</w:t>
      </w:r>
      <w:proofErr w:type="spellEnd"/>
      <w:r w:rsidRPr="000E7033">
        <w:t xml:space="preserve"> </w:t>
      </w:r>
      <w:proofErr w:type="spellStart"/>
      <w:r w:rsidRPr="000E7033">
        <w:t>безпеки</w:t>
      </w:r>
      <w:proofErr w:type="spellEnd"/>
      <w:r w:rsidRPr="000E7033">
        <w:t xml:space="preserve"> </w:t>
      </w:r>
    </w:p>
    <w:p w14:paraId="40EDEB39" w14:textId="5F6999F5" w:rsidR="000E7033" w:rsidRPr="000E7033" w:rsidRDefault="000E7033" w:rsidP="000E7033">
      <w:pPr>
        <w:ind w:left="10065"/>
      </w:pPr>
      <w:r w:rsidRPr="000E7033">
        <w:t xml:space="preserve">та </w:t>
      </w:r>
      <w:proofErr w:type="spellStart"/>
      <w:r w:rsidRPr="000E7033">
        <w:t>стійкості</w:t>
      </w:r>
      <w:proofErr w:type="spellEnd"/>
      <w:r w:rsidRPr="000E7033">
        <w:t xml:space="preserve"> </w:t>
      </w:r>
      <w:proofErr w:type="spellStart"/>
      <w:r w:rsidRPr="000E7033">
        <w:t>критичної</w:t>
      </w:r>
      <w:proofErr w:type="spellEnd"/>
      <w:r w:rsidRPr="000E7033">
        <w:t xml:space="preserve"> </w:t>
      </w:r>
      <w:proofErr w:type="spellStart"/>
      <w:r w:rsidRPr="000E7033">
        <w:t>інфраструктури</w:t>
      </w:r>
      <w:proofErr w:type="spellEnd"/>
      <w:r w:rsidRPr="000E7033">
        <w:t xml:space="preserve"> </w:t>
      </w:r>
    </w:p>
    <w:p w14:paraId="1287C081" w14:textId="76AEB5C9" w:rsidR="000E7033" w:rsidRPr="000E7033" w:rsidRDefault="000E7033" w:rsidP="000E7033">
      <w:pPr>
        <w:ind w:left="10065"/>
      </w:pPr>
      <w:r>
        <w:rPr>
          <w:lang w:val="uk-UA"/>
        </w:rPr>
        <w:t>Фастівської</w:t>
      </w:r>
      <w:r w:rsidRPr="000E7033">
        <w:rPr>
          <w:lang w:val="uk-UA"/>
        </w:rPr>
        <w:t xml:space="preserve"> </w:t>
      </w:r>
      <w:r>
        <w:rPr>
          <w:lang w:val="uk-UA"/>
        </w:rPr>
        <w:t>міської</w:t>
      </w:r>
      <w:r w:rsidRPr="000E7033">
        <w:rPr>
          <w:lang w:val="uk-UA"/>
        </w:rPr>
        <w:t xml:space="preserve"> </w:t>
      </w:r>
      <w:proofErr w:type="spellStart"/>
      <w:r w:rsidRPr="000E7033">
        <w:t>територіальної</w:t>
      </w:r>
      <w:proofErr w:type="spellEnd"/>
      <w:r w:rsidRPr="000E7033">
        <w:t xml:space="preserve"> </w:t>
      </w:r>
      <w:proofErr w:type="spellStart"/>
      <w:r w:rsidRPr="000E7033">
        <w:t>громади</w:t>
      </w:r>
      <w:proofErr w:type="spellEnd"/>
      <w:r w:rsidRPr="000E7033">
        <w:t xml:space="preserve"> на 2024 – 202</w:t>
      </w:r>
      <w:r>
        <w:rPr>
          <w:lang w:val="uk-UA"/>
        </w:rPr>
        <w:t>8</w:t>
      </w:r>
      <w:r w:rsidRPr="000E7033">
        <w:t xml:space="preserve"> роки</w:t>
      </w:r>
    </w:p>
    <w:p w14:paraId="3C8D56EB" w14:textId="77777777" w:rsidR="000E7033" w:rsidRPr="000E7033" w:rsidRDefault="000E7033" w:rsidP="000E7033">
      <w:pPr>
        <w:jc w:val="center"/>
        <w:rPr>
          <w:lang w:val="uk-UA"/>
        </w:rPr>
      </w:pPr>
    </w:p>
    <w:p w14:paraId="154C4DB7" w14:textId="77777777" w:rsidR="000E7033" w:rsidRPr="000E7033" w:rsidRDefault="000E7033" w:rsidP="000E7033">
      <w:pPr>
        <w:jc w:val="center"/>
        <w:rPr>
          <w:lang w:val="uk-UA"/>
        </w:rPr>
      </w:pPr>
    </w:p>
    <w:p w14:paraId="2B4E1EE1" w14:textId="77777777" w:rsidR="000E7033" w:rsidRPr="000E7033" w:rsidRDefault="000E7033" w:rsidP="000E7033">
      <w:pPr>
        <w:jc w:val="center"/>
        <w:rPr>
          <w:b/>
        </w:rPr>
      </w:pPr>
      <w:proofErr w:type="spellStart"/>
      <w:r w:rsidRPr="000E7033">
        <w:rPr>
          <w:b/>
        </w:rPr>
        <w:t>Обсяги</w:t>
      </w:r>
      <w:proofErr w:type="spellEnd"/>
      <w:r w:rsidRPr="000E7033">
        <w:rPr>
          <w:b/>
        </w:rPr>
        <w:t xml:space="preserve"> </w:t>
      </w:r>
      <w:proofErr w:type="spellStart"/>
      <w:r w:rsidRPr="000E7033">
        <w:rPr>
          <w:b/>
        </w:rPr>
        <w:t>фінансування</w:t>
      </w:r>
      <w:proofErr w:type="spellEnd"/>
      <w:r w:rsidRPr="000E7033">
        <w:rPr>
          <w:b/>
        </w:rPr>
        <w:t xml:space="preserve"> </w:t>
      </w:r>
    </w:p>
    <w:p w14:paraId="6F035675" w14:textId="77777777" w:rsidR="000E7033" w:rsidRPr="000E7033" w:rsidRDefault="000E7033" w:rsidP="000E7033">
      <w:pPr>
        <w:jc w:val="center"/>
        <w:rPr>
          <w:b/>
        </w:rPr>
      </w:pPr>
      <w:proofErr w:type="spellStart"/>
      <w:r w:rsidRPr="000E7033">
        <w:rPr>
          <w:b/>
        </w:rPr>
        <w:t>Програми</w:t>
      </w:r>
      <w:proofErr w:type="spellEnd"/>
      <w:r w:rsidRPr="000E7033">
        <w:rPr>
          <w:b/>
        </w:rPr>
        <w:t xml:space="preserve"> </w:t>
      </w:r>
      <w:proofErr w:type="spellStart"/>
      <w:r w:rsidRPr="000E7033">
        <w:rPr>
          <w:b/>
        </w:rPr>
        <w:t>забезпечення</w:t>
      </w:r>
      <w:proofErr w:type="spellEnd"/>
      <w:r w:rsidRPr="000E7033">
        <w:rPr>
          <w:b/>
        </w:rPr>
        <w:t xml:space="preserve"> </w:t>
      </w:r>
      <w:proofErr w:type="spellStart"/>
      <w:r w:rsidRPr="000E7033">
        <w:rPr>
          <w:b/>
        </w:rPr>
        <w:t>безпеки</w:t>
      </w:r>
      <w:proofErr w:type="spellEnd"/>
      <w:r w:rsidRPr="000E7033">
        <w:rPr>
          <w:b/>
        </w:rPr>
        <w:t xml:space="preserve"> та </w:t>
      </w:r>
      <w:proofErr w:type="spellStart"/>
      <w:r w:rsidRPr="000E7033">
        <w:rPr>
          <w:b/>
        </w:rPr>
        <w:t>стійкості</w:t>
      </w:r>
      <w:proofErr w:type="spellEnd"/>
      <w:r w:rsidRPr="000E7033">
        <w:rPr>
          <w:b/>
        </w:rPr>
        <w:t xml:space="preserve"> </w:t>
      </w:r>
      <w:proofErr w:type="spellStart"/>
      <w:r w:rsidRPr="000E7033">
        <w:rPr>
          <w:b/>
        </w:rPr>
        <w:t>критичної</w:t>
      </w:r>
      <w:proofErr w:type="spellEnd"/>
      <w:r w:rsidRPr="000E7033">
        <w:rPr>
          <w:b/>
        </w:rPr>
        <w:t xml:space="preserve"> </w:t>
      </w:r>
      <w:proofErr w:type="spellStart"/>
      <w:r w:rsidRPr="000E7033">
        <w:rPr>
          <w:b/>
        </w:rPr>
        <w:t>інфраструктури</w:t>
      </w:r>
      <w:proofErr w:type="spellEnd"/>
    </w:p>
    <w:p w14:paraId="6E18B399" w14:textId="01C71192" w:rsidR="000E7033" w:rsidRPr="000E7033" w:rsidRDefault="000E7033" w:rsidP="000E7033">
      <w:pPr>
        <w:jc w:val="center"/>
        <w:rPr>
          <w:b/>
        </w:rPr>
      </w:pPr>
      <w:r>
        <w:rPr>
          <w:b/>
          <w:lang w:val="uk-UA"/>
        </w:rPr>
        <w:t>Фастівської</w:t>
      </w:r>
      <w:r w:rsidRPr="000E7033">
        <w:rPr>
          <w:b/>
          <w:lang w:val="uk-UA"/>
        </w:rPr>
        <w:t xml:space="preserve"> </w:t>
      </w:r>
      <w:r>
        <w:rPr>
          <w:b/>
          <w:lang w:val="uk-UA"/>
        </w:rPr>
        <w:t>міської</w:t>
      </w:r>
      <w:r w:rsidRPr="000E7033">
        <w:rPr>
          <w:b/>
          <w:lang w:val="uk-UA"/>
        </w:rPr>
        <w:t xml:space="preserve"> територіальної громади</w:t>
      </w:r>
      <w:r w:rsidRPr="000E7033">
        <w:rPr>
          <w:b/>
        </w:rPr>
        <w:t xml:space="preserve"> на 2024 – 202</w:t>
      </w:r>
      <w:r>
        <w:rPr>
          <w:b/>
          <w:lang w:val="uk-UA"/>
        </w:rPr>
        <w:t>8</w:t>
      </w:r>
      <w:r w:rsidRPr="000E7033">
        <w:rPr>
          <w:b/>
        </w:rPr>
        <w:t xml:space="preserve"> роки</w:t>
      </w:r>
    </w:p>
    <w:p w14:paraId="44AEE067" w14:textId="780D89D5" w:rsidR="000E7033" w:rsidRPr="000E7033" w:rsidRDefault="000E7033" w:rsidP="000E7033">
      <w:pPr>
        <w:jc w:val="right"/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268"/>
        <w:gridCol w:w="3402"/>
        <w:gridCol w:w="1135"/>
        <w:gridCol w:w="1134"/>
        <w:gridCol w:w="1134"/>
        <w:gridCol w:w="1134"/>
        <w:gridCol w:w="1134"/>
      </w:tblGrid>
      <w:tr w:rsidR="000E7033" w:rsidRPr="000E7033" w14:paraId="49C14E1D" w14:textId="475F47E3" w:rsidTr="000E7033">
        <w:trPr>
          <w:trHeight w:val="365"/>
        </w:trPr>
        <w:tc>
          <w:tcPr>
            <w:tcW w:w="3005" w:type="dxa"/>
            <w:vMerge w:val="restart"/>
            <w:shd w:val="clear" w:color="auto" w:fill="auto"/>
            <w:vAlign w:val="center"/>
          </w:tcPr>
          <w:p w14:paraId="03E3B7F2" w14:textId="77777777" w:rsidR="000E7033" w:rsidRPr="000E7033" w:rsidRDefault="000E7033" w:rsidP="008B283F">
            <w:pPr>
              <w:jc w:val="center"/>
              <w:rPr>
                <w:b/>
              </w:rPr>
            </w:pPr>
            <w:proofErr w:type="spellStart"/>
            <w:r w:rsidRPr="000E7033">
              <w:rPr>
                <w:b/>
              </w:rPr>
              <w:t>Найменування</w:t>
            </w:r>
            <w:proofErr w:type="spellEnd"/>
            <w:r w:rsidRPr="000E7033">
              <w:rPr>
                <w:b/>
              </w:rPr>
              <w:t xml:space="preserve"> </w:t>
            </w:r>
            <w:proofErr w:type="spellStart"/>
            <w:r w:rsidRPr="000E7033">
              <w:rPr>
                <w:b/>
              </w:rPr>
              <w:t>завдання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214814D" w14:textId="77777777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</w:p>
          <w:p w14:paraId="77B13E43" w14:textId="77777777" w:rsidR="000E7033" w:rsidRPr="000E7033" w:rsidRDefault="000E7033" w:rsidP="008B283F">
            <w:pPr>
              <w:jc w:val="center"/>
              <w:rPr>
                <w:b/>
              </w:rPr>
            </w:pPr>
            <w:proofErr w:type="spellStart"/>
            <w:r w:rsidRPr="000E7033">
              <w:rPr>
                <w:b/>
              </w:rPr>
              <w:t>Джерела</w:t>
            </w:r>
            <w:proofErr w:type="spellEnd"/>
            <w:r w:rsidRPr="000E7033">
              <w:rPr>
                <w:b/>
              </w:rPr>
              <w:t xml:space="preserve"> </w:t>
            </w:r>
            <w:proofErr w:type="spellStart"/>
            <w:r w:rsidRPr="000E7033">
              <w:rPr>
                <w:b/>
              </w:rPr>
              <w:t>фінансування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5AE81A1" w14:textId="77777777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</w:p>
          <w:p w14:paraId="72AFEFE7" w14:textId="77777777" w:rsidR="000E7033" w:rsidRPr="000E7033" w:rsidRDefault="000E7033" w:rsidP="008B283F">
            <w:pPr>
              <w:jc w:val="center"/>
              <w:rPr>
                <w:b/>
              </w:rPr>
            </w:pPr>
            <w:proofErr w:type="spellStart"/>
            <w:r w:rsidRPr="000E7033">
              <w:rPr>
                <w:b/>
              </w:rPr>
              <w:t>Виконавці</w:t>
            </w:r>
            <w:proofErr w:type="spellEnd"/>
          </w:p>
        </w:tc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59BAB" w14:textId="0B078844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 xml:space="preserve">Роки </w:t>
            </w:r>
            <w:proofErr w:type="spellStart"/>
            <w:r w:rsidRPr="000E7033">
              <w:rPr>
                <w:b/>
              </w:rPr>
              <w:t>виконання</w:t>
            </w:r>
            <w:proofErr w:type="spellEnd"/>
            <w:r w:rsidRPr="000E7033">
              <w:rPr>
                <w:b/>
              </w:rPr>
              <w:t xml:space="preserve">, тис. </w:t>
            </w:r>
            <w:proofErr w:type="spellStart"/>
            <w:r w:rsidRPr="000E7033">
              <w:rPr>
                <w:b/>
              </w:rPr>
              <w:t>грн</w:t>
            </w:r>
            <w:proofErr w:type="spellEnd"/>
          </w:p>
        </w:tc>
      </w:tr>
      <w:tr w:rsidR="000E7033" w:rsidRPr="000E7033" w14:paraId="21B3FE40" w14:textId="4841BE8B" w:rsidTr="000E7033">
        <w:trPr>
          <w:trHeight w:val="289"/>
        </w:trPr>
        <w:tc>
          <w:tcPr>
            <w:tcW w:w="3005" w:type="dxa"/>
            <w:vMerge/>
            <w:shd w:val="clear" w:color="auto" w:fill="auto"/>
          </w:tcPr>
          <w:p w14:paraId="17DE927E" w14:textId="77777777" w:rsidR="000E7033" w:rsidRPr="000E7033" w:rsidRDefault="000E7033" w:rsidP="008B283F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0A6AB16" w14:textId="77777777" w:rsidR="000E7033" w:rsidRPr="000E7033" w:rsidRDefault="000E7033" w:rsidP="008B28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24FE577E" w14:textId="77777777" w:rsidR="000E7033" w:rsidRPr="000E7033" w:rsidRDefault="000E7033" w:rsidP="008B28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C6F30D9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B1D7E3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8B3F3D" w14:textId="37E46370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B0FFD" w14:textId="6E071EFA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37C905" w14:textId="59D42535" w:rsid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2028</w:t>
            </w:r>
          </w:p>
        </w:tc>
      </w:tr>
      <w:tr w:rsidR="0073701C" w:rsidRPr="000E7033" w14:paraId="26AD47BB" w14:textId="00277539" w:rsidTr="000E7033">
        <w:trPr>
          <w:trHeight w:val="675"/>
        </w:trPr>
        <w:tc>
          <w:tcPr>
            <w:tcW w:w="3005" w:type="dxa"/>
            <w:vMerge w:val="restart"/>
            <w:shd w:val="clear" w:color="auto" w:fill="auto"/>
          </w:tcPr>
          <w:p w14:paraId="208B2DE7" w14:textId="0085CB9C" w:rsidR="0073701C" w:rsidRPr="000E7033" w:rsidRDefault="0073701C" w:rsidP="008B283F">
            <w:pPr>
              <w:jc w:val="both"/>
            </w:pPr>
            <w:r w:rsidRPr="000E7033">
              <w:rPr>
                <w:lang w:val="uk-UA"/>
              </w:rPr>
              <w:t>1. П</w:t>
            </w:r>
            <w:proofErr w:type="spellStart"/>
            <w:r w:rsidRPr="000E7033">
              <w:t>ридбання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матеріалів</w:t>
            </w:r>
            <w:proofErr w:type="spellEnd"/>
            <w:r w:rsidRPr="000E7033">
              <w:t xml:space="preserve"> для </w:t>
            </w:r>
            <w:proofErr w:type="spellStart"/>
            <w:r w:rsidRPr="000E7033">
              <w:t>забезпечення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фізичної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безпеки</w:t>
            </w:r>
            <w:proofErr w:type="spellEnd"/>
            <w:r w:rsidRPr="000E7033">
              <w:rPr>
                <w:lang w:val="uk-UA"/>
              </w:rPr>
              <w:t xml:space="preserve"> </w:t>
            </w:r>
            <w:proofErr w:type="spellStart"/>
            <w:r w:rsidRPr="000E7033">
              <w:t>об’єктів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881FCF2" w14:textId="06321D59" w:rsidR="0073701C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4B9C98F4" w14:textId="452F0B78" w:rsidR="0073701C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38D7CBF7" w14:textId="63463CFB" w:rsidR="0073701C" w:rsidRPr="000E7033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18973E95" w14:textId="77777777" w:rsidR="0073701C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63C8BFBB" w14:textId="67894D43" w:rsidR="0073701C" w:rsidRPr="000E7033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04A0B" w14:textId="2C1B4FC5" w:rsidR="0073701C" w:rsidRPr="000E7033" w:rsidRDefault="00CE2DC9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4C8CC39" w14:textId="7DAF0009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44B14730" w14:textId="264F693F" w:rsidTr="000E7033">
        <w:trPr>
          <w:trHeight w:val="570"/>
        </w:trPr>
        <w:tc>
          <w:tcPr>
            <w:tcW w:w="3005" w:type="dxa"/>
            <w:vMerge/>
            <w:shd w:val="clear" w:color="auto" w:fill="auto"/>
          </w:tcPr>
          <w:p w14:paraId="60A59D22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8A1723" w14:textId="74E74D00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A6883B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4F856320" w14:textId="386A7459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  <w:tr w:rsidR="0073701C" w:rsidRPr="000E7033" w14:paraId="3F26E8D5" w14:textId="4B388FFD" w:rsidTr="0045747A">
        <w:trPr>
          <w:trHeight w:val="564"/>
        </w:trPr>
        <w:tc>
          <w:tcPr>
            <w:tcW w:w="3005" w:type="dxa"/>
            <w:vMerge w:val="restart"/>
            <w:shd w:val="clear" w:color="auto" w:fill="auto"/>
          </w:tcPr>
          <w:p w14:paraId="6004E556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2. П</w:t>
            </w:r>
            <w:proofErr w:type="spellStart"/>
            <w:r w:rsidRPr="000E7033">
              <w:t>ридбання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матеріалів</w:t>
            </w:r>
            <w:proofErr w:type="spellEnd"/>
            <w:r w:rsidRPr="000E7033">
              <w:t xml:space="preserve"> та </w:t>
            </w:r>
            <w:proofErr w:type="spellStart"/>
            <w:r w:rsidRPr="000E7033">
              <w:t>обладнання</w:t>
            </w:r>
            <w:proofErr w:type="spellEnd"/>
            <w:r w:rsidRPr="000E7033">
              <w:t xml:space="preserve"> для </w:t>
            </w:r>
            <w:proofErr w:type="spellStart"/>
            <w:r w:rsidRPr="000E7033">
              <w:t>охорони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об'єктів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06C181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143A743E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218A2419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4B97A80D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lastRenderedPageBreak/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36DEF979" w14:textId="1416D3D1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231559A5" w14:textId="4E913F60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53F8B879" w14:textId="3691FA58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5095A8E7" w14:textId="07C9D273" w:rsidTr="002825B4">
        <w:trPr>
          <w:trHeight w:val="578"/>
        </w:trPr>
        <w:tc>
          <w:tcPr>
            <w:tcW w:w="3005" w:type="dxa"/>
            <w:vMerge/>
            <w:shd w:val="clear" w:color="auto" w:fill="auto"/>
          </w:tcPr>
          <w:p w14:paraId="52BF00EE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93843B" w14:textId="29661EAF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2A446FC7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proofErr w:type="spellStart"/>
            <w:r w:rsidRPr="000E7033">
              <w:t>Керівники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суб’єктів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49B4D1B" w14:textId="156804CE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  <w:tr w:rsidR="0073701C" w:rsidRPr="000E7033" w14:paraId="7FDA0B0C" w14:textId="34EA0204" w:rsidTr="00E95B88">
        <w:trPr>
          <w:trHeight w:val="1125"/>
        </w:trPr>
        <w:tc>
          <w:tcPr>
            <w:tcW w:w="3005" w:type="dxa"/>
            <w:vMerge w:val="restart"/>
            <w:shd w:val="clear" w:color="auto" w:fill="auto"/>
          </w:tcPr>
          <w:p w14:paraId="187D7532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3. П</w:t>
            </w:r>
            <w:proofErr w:type="spellStart"/>
            <w:r w:rsidRPr="000E7033">
              <w:t>ридбання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резервних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матеріалів</w:t>
            </w:r>
            <w:proofErr w:type="spellEnd"/>
            <w:r w:rsidRPr="000E7033">
              <w:t xml:space="preserve"> і </w:t>
            </w:r>
            <w:proofErr w:type="spellStart"/>
            <w:r w:rsidRPr="000E7033">
              <w:t>обладнання</w:t>
            </w:r>
            <w:proofErr w:type="spellEnd"/>
            <w:r w:rsidRPr="000E7033">
              <w:t xml:space="preserve">, </w:t>
            </w:r>
            <w:proofErr w:type="spellStart"/>
            <w:r w:rsidRPr="000E7033">
              <w:t>залучення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спеціалізованої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техніки</w:t>
            </w:r>
            <w:proofErr w:type="spellEnd"/>
            <w:r w:rsidRPr="000E7033">
              <w:t xml:space="preserve"> та </w:t>
            </w:r>
            <w:proofErr w:type="spellStart"/>
            <w:r w:rsidRPr="000E7033">
              <w:t>робочої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сили</w:t>
            </w:r>
            <w:proofErr w:type="spellEnd"/>
            <w:r w:rsidRPr="000E7033">
              <w:t xml:space="preserve">, </w:t>
            </w:r>
            <w:proofErr w:type="spellStart"/>
            <w:r w:rsidRPr="000E7033">
              <w:t>спеціалізованих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підприємств</w:t>
            </w:r>
            <w:proofErr w:type="spellEnd"/>
            <w:r w:rsidRPr="000E7033">
              <w:t xml:space="preserve">, </w:t>
            </w:r>
            <w:proofErr w:type="spellStart"/>
            <w:r w:rsidRPr="000E7033">
              <w:t>необхідних</w:t>
            </w:r>
            <w:proofErr w:type="spellEnd"/>
            <w:r w:rsidRPr="000E7033">
              <w:t xml:space="preserve"> для </w:t>
            </w:r>
            <w:proofErr w:type="spellStart"/>
            <w:r w:rsidRPr="000E7033">
              <w:t>відновлення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функціонування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об’єктів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C348C4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74CB4C0F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3631D8E1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315A0C47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2005B963" w14:textId="6695BFC8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16A5C39D" w14:textId="6A886C67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05C1AF0" w14:textId="7B7F5913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66DBB033" w14:textId="3882279B" w:rsidTr="00A04D53">
        <w:trPr>
          <w:trHeight w:val="1408"/>
        </w:trPr>
        <w:tc>
          <w:tcPr>
            <w:tcW w:w="3005" w:type="dxa"/>
            <w:vMerge/>
            <w:shd w:val="clear" w:color="auto" w:fill="auto"/>
          </w:tcPr>
          <w:p w14:paraId="6AE6D9F2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440C3B" w14:textId="568E9A05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0E95FBE5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proofErr w:type="spellStart"/>
            <w:r w:rsidRPr="000E7033">
              <w:t>Керівники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суб’єктів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7436248C" w14:textId="38D1AEDB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  <w:tr w:rsidR="0073701C" w:rsidRPr="000E7033" w14:paraId="38C1EC5A" w14:textId="5C24F463" w:rsidTr="008B02A7">
        <w:trPr>
          <w:trHeight w:val="709"/>
        </w:trPr>
        <w:tc>
          <w:tcPr>
            <w:tcW w:w="3005" w:type="dxa"/>
            <w:vMerge w:val="restart"/>
            <w:shd w:val="clear" w:color="auto" w:fill="auto"/>
          </w:tcPr>
          <w:p w14:paraId="15037EEE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 xml:space="preserve">4. </w:t>
            </w:r>
            <w:proofErr w:type="spellStart"/>
            <w:r w:rsidRPr="000E7033">
              <w:rPr>
                <w:lang w:val="uk-UA"/>
              </w:rPr>
              <w:t>Сп</w:t>
            </w:r>
            <w:r w:rsidRPr="000E7033">
              <w:t>рияння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впровадженню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заходів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запобігання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проявам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несанкціонованого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втручання</w:t>
            </w:r>
            <w:proofErr w:type="spellEnd"/>
            <w:r w:rsidRPr="000E7033">
              <w:t xml:space="preserve"> у </w:t>
            </w:r>
            <w:proofErr w:type="spellStart"/>
            <w:r w:rsidRPr="000E7033">
              <w:t>функціонування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9C53D9E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0ED99531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4C3D3485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6314A33D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3EED0484" w14:textId="29C73B98" w:rsidR="0073701C" w:rsidRPr="000E7033" w:rsidRDefault="0073701C" w:rsidP="0073701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25D31040" w14:textId="19F79089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0C0589A" w14:textId="644287DE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фінансових можливостей </w:t>
            </w:r>
          </w:p>
        </w:tc>
      </w:tr>
      <w:tr w:rsidR="0073701C" w:rsidRPr="000E7033" w14:paraId="5165180B" w14:textId="3E13CF3B" w:rsidTr="00FF0686">
        <w:trPr>
          <w:trHeight w:val="981"/>
        </w:trPr>
        <w:tc>
          <w:tcPr>
            <w:tcW w:w="3005" w:type="dxa"/>
            <w:vMerge/>
            <w:shd w:val="clear" w:color="auto" w:fill="auto"/>
          </w:tcPr>
          <w:p w14:paraId="02951190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CF8520" w14:textId="615BCAA8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32DEDD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901E89F" w14:textId="645FF612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  <w:tr w:rsidR="0073701C" w:rsidRPr="000E7033" w14:paraId="6F45C6CE" w14:textId="7945DB99" w:rsidTr="00595EBD">
        <w:trPr>
          <w:trHeight w:val="982"/>
        </w:trPr>
        <w:tc>
          <w:tcPr>
            <w:tcW w:w="3005" w:type="dxa"/>
            <w:vMerge w:val="restart"/>
            <w:shd w:val="clear" w:color="auto" w:fill="auto"/>
          </w:tcPr>
          <w:p w14:paraId="2E58507D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5. Р</w:t>
            </w:r>
            <w:proofErr w:type="spellStart"/>
            <w:r w:rsidRPr="000E7033">
              <w:t>озробка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прогнозів</w:t>
            </w:r>
            <w:proofErr w:type="spellEnd"/>
            <w:r w:rsidRPr="000E7033">
              <w:t xml:space="preserve"> та </w:t>
            </w:r>
            <w:proofErr w:type="spellStart"/>
            <w:r w:rsidRPr="000E7033">
              <w:t>організаційних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заходів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запобігання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кризовим</w:t>
            </w:r>
            <w:proofErr w:type="spellEnd"/>
            <w:r w:rsidRPr="000E7033">
              <w:t xml:space="preserve"> </w:t>
            </w:r>
            <w:proofErr w:type="spellStart"/>
            <w:r w:rsidRPr="000E7033">
              <w:lastRenderedPageBreak/>
              <w:t>ситуаціям</w:t>
            </w:r>
            <w:proofErr w:type="spellEnd"/>
            <w:r w:rsidRPr="000E7033">
              <w:t xml:space="preserve"> на </w:t>
            </w:r>
            <w:proofErr w:type="spellStart"/>
            <w:r w:rsidRPr="000E7033">
              <w:t>об’єктах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7D8826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Кошти державного бюджету;</w:t>
            </w:r>
          </w:p>
          <w:p w14:paraId="01DCDA52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Кошти обласного бюджету;</w:t>
            </w:r>
          </w:p>
          <w:p w14:paraId="10B03E54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5453DB62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0D1493DF" w14:textId="3014184B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697977EC" w14:textId="0129F891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806737F" w14:textId="495E961B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фінансових можливостей </w:t>
            </w:r>
          </w:p>
        </w:tc>
      </w:tr>
      <w:tr w:rsidR="0073701C" w:rsidRPr="000E7033" w14:paraId="35D0C0C8" w14:textId="7A898CCD" w:rsidTr="00BD4611">
        <w:trPr>
          <w:trHeight w:val="558"/>
        </w:trPr>
        <w:tc>
          <w:tcPr>
            <w:tcW w:w="3005" w:type="dxa"/>
            <w:vMerge/>
            <w:shd w:val="clear" w:color="auto" w:fill="auto"/>
          </w:tcPr>
          <w:p w14:paraId="62E8CA57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A74F0A" w14:textId="16BD7016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8FE789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9EB811F" w14:textId="38F66057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  <w:tr w:rsidR="0073701C" w:rsidRPr="000E7033" w14:paraId="5B999415" w14:textId="2AC5446D" w:rsidTr="00BD769E">
        <w:trPr>
          <w:trHeight w:val="702"/>
        </w:trPr>
        <w:tc>
          <w:tcPr>
            <w:tcW w:w="3005" w:type="dxa"/>
            <w:vMerge w:val="restart"/>
            <w:shd w:val="clear" w:color="auto" w:fill="auto"/>
          </w:tcPr>
          <w:p w14:paraId="24808E00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6. Н</w:t>
            </w:r>
            <w:proofErr w:type="spellStart"/>
            <w:r w:rsidRPr="000E7033">
              <w:t>авчання</w:t>
            </w:r>
            <w:proofErr w:type="spellEnd"/>
            <w:r w:rsidRPr="000E7033">
              <w:t xml:space="preserve"> персоналу </w:t>
            </w:r>
            <w:proofErr w:type="spellStart"/>
            <w:r w:rsidRPr="000E7033">
              <w:t>операторів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об'єктів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критичної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інфраструктури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щодо</w:t>
            </w:r>
            <w:proofErr w:type="spellEnd"/>
            <w:r w:rsidRPr="000E7033">
              <w:t xml:space="preserve"> порядку </w:t>
            </w:r>
            <w:proofErr w:type="spellStart"/>
            <w:r w:rsidRPr="000E7033">
              <w:t>реагування</w:t>
            </w:r>
            <w:proofErr w:type="spellEnd"/>
            <w:r w:rsidRPr="000E7033">
              <w:t xml:space="preserve"> на </w:t>
            </w:r>
            <w:proofErr w:type="spellStart"/>
            <w:r w:rsidRPr="000E7033">
              <w:t>кризові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ситуації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C58A223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6F511ED5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1618D6FB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51FC0990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72D46B91" w14:textId="4D07C3DC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5A2F8426" w14:textId="00957C1D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CDECBFB" w14:textId="5285ED38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В межах фінансових можливостей</w:t>
            </w:r>
          </w:p>
        </w:tc>
      </w:tr>
      <w:tr w:rsidR="0073701C" w:rsidRPr="000E7033" w14:paraId="12845379" w14:textId="3A4459D7" w:rsidTr="00780667">
        <w:trPr>
          <w:trHeight w:val="423"/>
        </w:trPr>
        <w:tc>
          <w:tcPr>
            <w:tcW w:w="3005" w:type="dxa"/>
            <w:vMerge/>
            <w:shd w:val="clear" w:color="auto" w:fill="auto"/>
          </w:tcPr>
          <w:p w14:paraId="2DD2CD96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497555" w14:textId="5502AD6D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71851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B37581B" w14:textId="3EBA2A08" w:rsidR="0073701C" w:rsidRPr="000E7033" w:rsidRDefault="0073701C" w:rsidP="008B283F">
            <w:pPr>
              <w:jc w:val="both"/>
            </w:pPr>
            <w:proofErr w:type="spellStart"/>
            <w:r w:rsidRPr="000E7033">
              <w:t>Визначається</w:t>
            </w:r>
            <w:proofErr w:type="spellEnd"/>
            <w:r w:rsidRPr="000E7033">
              <w:t xml:space="preserve"> потребою </w:t>
            </w:r>
            <w:proofErr w:type="spellStart"/>
            <w:r w:rsidRPr="000E7033">
              <w:t>суб’єкта</w:t>
            </w:r>
            <w:proofErr w:type="spellEnd"/>
            <w:r w:rsidRPr="000E7033">
              <w:t xml:space="preserve"> </w:t>
            </w:r>
            <w:proofErr w:type="spellStart"/>
            <w:r w:rsidRPr="000E7033">
              <w:t>господарювання</w:t>
            </w:r>
            <w:proofErr w:type="spellEnd"/>
          </w:p>
        </w:tc>
      </w:tr>
    </w:tbl>
    <w:p w14:paraId="7982F3D0" w14:textId="77777777" w:rsidR="000E7033" w:rsidRPr="000E7033" w:rsidRDefault="000E7033" w:rsidP="000E7033">
      <w:pPr>
        <w:jc w:val="both"/>
      </w:pPr>
    </w:p>
    <w:p w14:paraId="2FD06EDF" w14:textId="77777777" w:rsidR="000E7033" w:rsidRPr="000E7033" w:rsidRDefault="000E7033" w:rsidP="000E7033">
      <w:pPr>
        <w:jc w:val="both"/>
        <w:rPr>
          <w:lang w:val="uk-UA"/>
        </w:rPr>
      </w:pPr>
    </w:p>
    <w:p w14:paraId="3682FBEE" w14:textId="766CC029" w:rsidR="009C2A9A" w:rsidRDefault="009C2A9A" w:rsidP="009C2A9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8868D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Людмила</w:t>
      </w:r>
      <w:r w:rsidRPr="00886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РУДЯК</w:t>
      </w:r>
    </w:p>
    <w:p w14:paraId="0A4FAA7E" w14:textId="08EAE5EA" w:rsidR="0020359E" w:rsidRPr="009C2A9A" w:rsidRDefault="0020359E" w:rsidP="009C2A9A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359E" w:rsidRPr="009C2A9A" w:rsidSect="000E7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00"/>
    <w:rsid w:val="000E7033"/>
    <w:rsid w:val="0020359E"/>
    <w:rsid w:val="003C53C0"/>
    <w:rsid w:val="004B6400"/>
    <w:rsid w:val="0073701C"/>
    <w:rsid w:val="009C2A9A"/>
    <w:rsid w:val="00A52B0C"/>
    <w:rsid w:val="00CE2DC9"/>
    <w:rsid w:val="00E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8A31"/>
  <w15:chartTrackingRefBased/>
  <w15:docId w15:val="{4A324A6B-5B33-4BED-A528-1800AD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95B88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5025-DDF5-4783-8E53-A9A7D238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2029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2024-02-26T06:02:00Z</dcterms:created>
  <dcterms:modified xsi:type="dcterms:W3CDTF">2024-03-05T12:44:00Z</dcterms:modified>
</cp:coreProperties>
</file>