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A2" w:rsidRPr="00E442F1" w:rsidRDefault="00EA30A2" w:rsidP="00EA30A2">
      <w:pPr>
        <w:spacing w:after="0" w:line="240" w:lineRule="auto"/>
        <w:ind w:left="5528"/>
        <w:rPr>
          <w:rFonts w:ascii="Times New Roman" w:hAnsi="Times New Roman" w:cs="Times New Roman"/>
          <w:sz w:val="28"/>
          <w:szCs w:val="28"/>
        </w:rPr>
      </w:pPr>
      <w:r w:rsidRPr="00E442F1">
        <w:rPr>
          <w:rFonts w:ascii="Times New Roman" w:hAnsi="Times New Roman" w:cs="Times New Roman"/>
          <w:sz w:val="28"/>
          <w:szCs w:val="28"/>
        </w:rPr>
        <w:t xml:space="preserve">             Додаток 1</w:t>
      </w:r>
    </w:p>
    <w:p w:rsidR="00EA30A2" w:rsidRPr="00E442F1" w:rsidRDefault="00EA30A2" w:rsidP="00EA30A2">
      <w:pPr>
        <w:tabs>
          <w:tab w:val="left" w:pos="5505"/>
        </w:tabs>
        <w:spacing w:after="0" w:line="240" w:lineRule="auto"/>
        <w:ind w:left="5528"/>
        <w:rPr>
          <w:rFonts w:ascii="Times New Roman" w:hAnsi="Times New Roman" w:cs="Times New Roman"/>
          <w:sz w:val="28"/>
          <w:szCs w:val="28"/>
        </w:rPr>
      </w:pPr>
      <w:r w:rsidRPr="00E442F1">
        <w:rPr>
          <w:rFonts w:ascii="Times New Roman" w:hAnsi="Times New Roman" w:cs="Times New Roman"/>
          <w:sz w:val="28"/>
          <w:szCs w:val="28"/>
        </w:rPr>
        <w:t xml:space="preserve">             до рішення міської ради</w:t>
      </w:r>
    </w:p>
    <w:p w:rsidR="00EA30A2" w:rsidRPr="00E442F1" w:rsidRDefault="00EA30A2" w:rsidP="00EA30A2">
      <w:pPr>
        <w:pStyle w:val="zagcenter90zagtext"/>
        <w:spacing w:before="0" w:after="0" w:line="240" w:lineRule="auto"/>
        <w:ind w:left="5528"/>
        <w:jc w:val="right"/>
        <w:rPr>
          <w:rFonts w:ascii="Times New Roman" w:hAnsi="Times New Roman"/>
          <w:b w:val="0"/>
          <w:color w:val="auto"/>
          <w:sz w:val="28"/>
          <w:szCs w:val="28"/>
        </w:rPr>
      </w:pPr>
    </w:p>
    <w:p w:rsidR="00EA30A2" w:rsidRPr="00E442F1" w:rsidRDefault="00EA30A2" w:rsidP="00EA30A2">
      <w:pPr>
        <w:pStyle w:val="zagcenter90zagtext"/>
        <w:spacing w:before="0" w:after="0" w:line="240" w:lineRule="auto"/>
        <w:rPr>
          <w:rFonts w:ascii="Times New Roman" w:hAnsi="Times New Roman"/>
          <w:color w:val="auto"/>
          <w:sz w:val="28"/>
          <w:szCs w:val="28"/>
        </w:rPr>
      </w:pPr>
    </w:p>
    <w:p w:rsidR="00EA30A2" w:rsidRPr="00E442F1" w:rsidRDefault="00EA30A2" w:rsidP="00EA30A2">
      <w:pPr>
        <w:pStyle w:val="zagcenter90zagtext"/>
        <w:spacing w:before="0" w:after="0" w:line="240" w:lineRule="auto"/>
        <w:rPr>
          <w:rFonts w:ascii="Times New Roman" w:hAnsi="Times New Roman"/>
          <w:color w:val="auto"/>
          <w:sz w:val="28"/>
          <w:szCs w:val="28"/>
        </w:rPr>
      </w:pPr>
      <w:r w:rsidRPr="00E442F1">
        <w:rPr>
          <w:rFonts w:ascii="Times New Roman" w:hAnsi="Times New Roman"/>
          <w:color w:val="auto"/>
          <w:sz w:val="28"/>
          <w:szCs w:val="28"/>
        </w:rPr>
        <w:t>ПОЛОЖЕННЯ</w:t>
      </w:r>
    </w:p>
    <w:p w:rsidR="00EA30A2" w:rsidRPr="00E442F1" w:rsidRDefault="00EA30A2" w:rsidP="00EA30A2">
      <w:pPr>
        <w:spacing w:after="0" w:line="240" w:lineRule="auto"/>
        <w:ind w:firstLine="709"/>
        <w:jc w:val="center"/>
        <w:rPr>
          <w:rFonts w:ascii="Times New Roman" w:hAnsi="Times New Roman" w:cs="Times New Roman"/>
          <w:b/>
          <w:sz w:val="28"/>
          <w:szCs w:val="28"/>
        </w:rPr>
      </w:pPr>
      <w:r w:rsidRPr="00E442F1">
        <w:rPr>
          <w:rFonts w:ascii="Times New Roman" w:hAnsi="Times New Roman" w:cs="Times New Roman"/>
          <w:b/>
          <w:sz w:val="28"/>
          <w:szCs w:val="28"/>
        </w:rPr>
        <w:t>Фастівського міського територіального центру соціального обслуговування (надання соціальних послуг) Фастівської міської ради</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442F1">
        <w:rPr>
          <w:rFonts w:ascii="Times New Roman" w:hAnsi="Times New Roman" w:cs="Times New Roman"/>
          <w:sz w:val="28"/>
          <w:szCs w:val="28"/>
        </w:rPr>
        <w:t xml:space="preserve">1. Фастівський міськийтериторіальний центр соціального обслуговування (надання соціальних послуг) Фастівської міської ради </w:t>
      </w:r>
      <w:r w:rsidRPr="00E442F1">
        <w:rPr>
          <w:rFonts w:ascii="Times New Roman" w:eastAsia="Times New Roman" w:hAnsi="Times New Roman" w:cs="Times New Roman"/>
          <w:sz w:val="28"/>
          <w:szCs w:val="28"/>
        </w:rPr>
        <w:t xml:space="preserve">(далі - територіальний центр) є бюджетною установою, </w:t>
      </w:r>
      <w:r w:rsidRPr="00E442F1">
        <w:rPr>
          <w:rFonts w:ascii="Times New Roman" w:hAnsi="Times New Roman" w:cs="Times New Roman"/>
          <w:sz w:val="28"/>
          <w:szCs w:val="28"/>
        </w:rPr>
        <w:t>рішення щодо утворення,  ліквідації або  реорганізації якого приймає  Фастівська міська  рада (далі - Засновник).</w:t>
      </w:r>
      <w:bookmarkStart w:id="0" w:name="o23"/>
      <w:bookmarkEnd w:id="0"/>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 в умовах стаціонарного, тимчасового або денного перебування.</w:t>
      </w:r>
      <w:bookmarkStart w:id="1" w:name="o24"/>
      <w:bookmarkEnd w:id="1"/>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Діяльність територіального центру повинна відповідати критеріям діяльності суб’єктів, що надають соціальні послуги, встановленим Кабінетом Міністрів України.</w:t>
      </w: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 xml:space="preserve">Майно територіального центру є власністю Фастівської міської територіальної громади і закріплюється за ним на праві оперативного управління. Реалізуючи право оперативного управління Територіальний центр володіє та користується майном, а також має право передавати його в оренду і отримувати за це орендну плату згідно чинного законодавства. Право розпорядження майном, закріпленим на праві оперативного управління (передача, здача в оренду, списання,  продаж та інше) здійснюється за погодженням із Засновником. </w:t>
      </w: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Територіальний центр є юридичною особою, має самостійний баланс. Рахунки в органах Казначейства, печатку зі своїм найменуванням, штампи та бланки.</w:t>
      </w: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Юридична адреса Територіального центру: 08500, Київська область, Фастівський район, м. Фастів, вул. Л. Толстого, 13.</w:t>
      </w:r>
    </w:p>
    <w:p w:rsidR="00EA30A2" w:rsidRPr="00E442F1" w:rsidRDefault="00EA30A2" w:rsidP="00EA30A2">
      <w:pPr>
        <w:pStyle w:val="a3"/>
        <w:shd w:val="clear" w:color="auto" w:fill="FFFFFF"/>
        <w:spacing w:before="0" w:beforeAutospacing="0" w:after="0" w:afterAutospacing="0"/>
        <w:ind w:firstLine="567"/>
        <w:jc w:val="both"/>
        <w:rPr>
          <w:sz w:val="28"/>
          <w:szCs w:val="28"/>
        </w:rPr>
      </w:pPr>
      <w:r w:rsidRPr="00E442F1">
        <w:rPr>
          <w:sz w:val="28"/>
          <w:szCs w:val="28"/>
        </w:rPr>
        <w:t xml:space="preserve">Повне найменування територіального центру українською мовою: «Фастівський міський територіальний центр соціального обслуговування (надання соціальних послуг) Фастівської міської ради» </w:t>
      </w:r>
    </w:p>
    <w:p w:rsidR="00EA30A2" w:rsidRPr="00E442F1" w:rsidRDefault="00EA30A2" w:rsidP="00EA30A2">
      <w:pPr>
        <w:pStyle w:val="a3"/>
        <w:shd w:val="clear" w:color="auto" w:fill="FFFFFF"/>
        <w:spacing w:before="0" w:beforeAutospacing="0" w:after="0" w:afterAutospacing="0"/>
        <w:ind w:firstLine="567"/>
        <w:jc w:val="both"/>
        <w:rPr>
          <w:sz w:val="28"/>
          <w:szCs w:val="28"/>
        </w:rPr>
      </w:pPr>
      <w:r w:rsidRPr="00E442F1">
        <w:rPr>
          <w:sz w:val="28"/>
          <w:szCs w:val="28"/>
        </w:rPr>
        <w:t>Скорочене найменування Територіального центру: ФМТЦ  ФМР.</w:t>
      </w:r>
    </w:p>
    <w:p w:rsidR="00EA30A2" w:rsidRPr="00E442F1" w:rsidRDefault="00EA30A2" w:rsidP="00EA30A2">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2" w:name="o25"/>
      <w:bookmarkEnd w:id="2"/>
      <w:r w:rsidRPr="00E442F1">
        <w:rPr>
          <w:rFonts w:ascii="Times New Roman" w:eastAsia="Times New Roman" w:hAnsi="Times New Roman" w:cs="Times New Roman"/>
          <w:sz w:val="28"/>
          <w:szCs w:val="28"/>
        </w:rPr>
        <w:t xml:space="preserve"> 2.</w:t>
      </w:r>
      <w:r w:rsidRPr="00E442F1">
        <w:rPr>
          <w:rFonts w:ascii="Times New Roman" w:eastAsia="Times New Roman" w:hAnsi="Times New Roman" w:cs="Times New Roman"/>
          <w:b/>
          <w:sz w:val="28"/>
          <w:szCs w:val="28"/>
        </w:rPr>
        <w:t xml:space="preserve"> </w:t>
      </w:r>
      <w:r w:rsidRPr="00E442F1">
        <w:rPr>
          <w:rFonts w:ascii="Times New Roman" w:eastAsia="Times New Roman" w:hAnsi="Times New Roman" w:cs="Times New Roman"/>
          <w:sz w:val="28"/>
          <w:szCs w:val="28"/>
        </w:rPr>
        <w:t>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Мінсоцполітики, актами інших центральних</w:t>
      </w:r>
      <w:r w:rsidR="00E442F1">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і місцевих органів виконавчої влади та органів місцевого самоврядування, а також </w:t>
      </w:r>
      <w:r w:rsidRPr="00E442F1">
        <w:rPr>
          <w:rFonts w:ascii="Times New Roman" w:hAnsi="Times New Roman" w:cs="Times New Roman"/>
          <w:sz w:val="28"/>
          <w:szCs w:val="28"/>
        </w:rPr>
        <w:t>Положенням Фастівського міського територіального центру соціального обслуговування (надання соціальних послуг) Фастівської міської ради</w:t>
      </w:r>
      <w:r w:rsidRPr="00E442F1">
        <w:rPr>
          <w:rFonts w:ascii="Times New Roman" w:eastAsia="Times New Roman" w:hAnsi="Times New Roman" w:cs="Times New Roman"/>
          <w:sz w:val="28"/>
          <w:szCs w:val="28"/>
        </w:rPr>
        <w:t xml:space="preserve">, розробленим відповідно до Типового </w:t>
      </w:r>
      <w:r w:rsidRPr="00E442F1">
        <w:rPr>
          <w:rFonts w:ascii="Times New Roman" w:eastAsia="Times New Roman" w:hAnsi="Times New Roman" w:cs="Times New Roman"/>
          <w:sz w:val="28"/>
          <w:szCs w:val="28"/>
        </w:rPr>
        <w:lastRenderedPageBreak/>
        <w:t>положення</w:t>
      </w:r>
      <w:r w:rsidRPr="00E442F1">
        <w:rPr>
          <w:rFonts w:ascii="Arial" w:hAnsi="Arial" w:cs="Arial"/>
          <w:sz w:val="21"/>
          <w:szCs w:val="21"/>
          <w:shd w:val="clear" w:color="auto" w:fill="FFFFFF"/>
        </w:rPr>
        <w:t xml:space="preserve"> </w:t>
      </w:r>
      <w:r w:rsidRPr="00E442F1">
        <w:rPr>
          <w:rFonts w:ascii="Times New Roman" w:hAnsi="Times New Roman" w:cs="Times New Roman"/>
          <w:sz w:val="28"/>
          <w:szCs w:val="28"/>
          <w:shd w:val="clear" w:color="auto" w:fill="FFFFFF"/>
        </w:rPr>
        <w:t>«Про територіальний центр соціального обслуговування (надання соціальних послуг)», затвердженого постановою Кабінету Міністрів України від 29.12.2009 № 1417 (зі змінами).</w:t>
      </w:r>
      <w:r w:rsidRPr="00E442F1">
        <w:rPr>
          <w:rFonts w:ascii="Times New Roman" w:eastAsia="Times New Roman" w:hAnsi="Times New Roman" w:cs="Times New Roman"/>
          <w:sz w:val="28"/>
          <w:szCs w:val="28"/>
        </w:rPr>
        <w:t xml:space="preserve"> </w:t>
      </w:r>
    </w:p>
    <w:p w:rsidR="00EA30A2" w:rsidRPr="00E442F1" w:rsidRDefault="00EA30A2" w:rsidP="00EA30A2">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3" w:name="o26"/>
      <w:bookmarkEnd w:id="3"/>
      <w:r w:rsidRPr="00E442F1">
        <w:rPr>
          <w:rFonts w:ascii="Times New Roman" w:eastAsia="Times New Roman" w:hAnsi="Times New Roman" w:cs="Times New Roman"/>
          <w:sz w:val="28"/>
          <w:szCs w:val="28"/>
        </w:rPr>
        <w:t>3.</w:t>
      </w:r>
      <w:r w:rsidRPr="00E442F1">
        <w:rPr>
          <w:rFonts w:ascii="Times New Roman" w:eastAsia="Times New Roman" w:hAnsi="Times New Roman" w:cs="Times New Roman"/>
          <w:b/>
          <w:sz w:val="28"/>
          <w:szCs w:val="28"/>
        </w:rPr>
        <w:t xml:space="preserve"> </w:t>
      </w:r>
      <w:r w:rsidRPr="00E442F1">
        <w:rPr>
          <w:rFonts w:ascii="Times New Roman" w:hAnsi="Times New Roman" w:cs="Times New Roman"/>
          <w:sz w:val="28"/>
          <w:szCs w:val="28"/>
        </w:rPr>
        <w:t>Територіальний центр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EA30A2" w:rsidRPr="00E442F1" w:rsidRDefault="00EA30A2" w:rsidP="00EA30A2">
      <w:pPr>
        <w:pStyle w:val="HTML"/>
        <w:tabs>
          <w:tab w:val="left" w:pos="1134"/>
        </w:tabs>
        <w:ind w:firstLine="567"/>
        <w:jc w:val="both"/>
        <w:rPr>
          <w:rFonts w:ascii="Times New Roman" w:hAnsi="Times New Roman"/>
          <w:sz w:val="28"/>
          <w:szCs w:val="28"/>
        </w:rPr>
      </w:pPr>
      <w:bookmarkStart w:id="4" w:name="o27"/>
      <w:bookmarkStart w:id="5" w:name="o28"/>
      <w:bookmarkEnd w:id="4"/>
      <w:bookmarkEnd w:id="5"/>
      <w:r w:rsidRPr="00E442F1">
        <w:rPr>
          <w:rFonts w:ascii="Times New Roman" w:hAnsi="Times New Roman"/>
          <w:sz w:val="28"/>
          <w:szCs w:val="28"/>
          <w:lang w:eastAsia="ru-RU"/>
        </w:rPr>
        <w:t>4.</w:t>
      </w:r>
      <w:r w:rsidRPr="00E442F1">
        <w:rPr>
          <w:rFonts w:ascii="Times New Roman" w:hAnsi="Times New Roman"/>
          <w:b/>
          <w:sz w:val="28"/>
          <w:szCs w:val="28"/>
          <w:lang w:eastAsia="ru-RU"/>
        </w:rPr>
        <w:t xml:space="preserve"> </w:t>
      </w:r>
      <w:r w:rsidRPr="00E442F1">
        <w:rPr>
          <w:rFonts w:ascii="Times New Roman" w:hAnsi="Times New Roman"/>
          <w:sz w:val="28"/>
          <w:szCs w:val="28"/>
        </w:rPr>
        <w:t>На надання соціальних послуг в</w:t>
      </w:r>
      <w:r w:rsidR="00E442F1">
        <w:rPr>
          <w:rFonts w:ascii="Times New Roman" w:hAnsi="Times New Roman"/>
          <w:sz w:val="28"/>
          <w:szCs w:val="28"/>
        </w:rPr>
        <w:t xml:space="preserve"> </w:t>
      </w:r>
      <w:r w:rsidRPr="00E442F1">
        <w:rPr>
          <w:rFonts w:ascii="Times New Roman" w:hAnsi="Times New Roman"/>
          <w:sz w:val="28"/>
          <w:szCs w:val="28"/>
        </w:rPr>
        <w:t>територіальному центрі мають право:</w:t>
      </w:r>
    </w:p>
    <w:p w:rsidR="00EA30A2" w:rsidRPr="00E442F1" w:rsidRDefault="00EA30A2" w:rsidP="00EA30A2">
      <w:pPr>
        <w:pStyle w:val="HTML"/>
        <w:ind w:firstLine="567"/>
        <w:jc w:val="both"/>
        <w:rPr>
          <w:rFonts w:ascii="Times New Roman" w:hAnsi="Times New Roman"/>
          <w:sz w:val="28"/>
          <w:szCs w:val="28"/>
        </w:rPr>
      </w:pPr>
      <w:r w:rsidRPr="00E442F1">
        <w:rPr>
          <w:rFonts w:ascii="Times New Roman" w:hAnsi="Times New Roman"/>
          <w:sz w:val="28"/>
          <w:szCs w:val="28"/>
        </w:rPr>
        <w:t xml:space="preserve">    -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EA30A2" w:rsidRPr="00E442F1" w:rsidRDefault="00EA30A2" w:rsidP="00EA30A2">
      <w:pPr>
        <w:pStyle w:val="HTML"/>
        <w:ind w:firstLine="567"/>
        <w:jc w:val="both"/>
        <w:rPr>
          <w:rFonts w:ascii="Times New Roman" w:hAnsi="Times New Roman"/>
          <w:sz w:val="28"/>
          <w:szCs w:val="28"/>
        </w:rPr>
      </w:pPr>
      <w:r w:rsidRPr="00E442F1">
        <w:rPr>
          <w:rFonts w:ascii="Times New Roman" w:hAnsi="Times New Roman"/>
          <w:sz w:val="28"/>
          <w:szCs w:val="28"/>
        </w:rPr>
        <w:t xml:space="preserve">    -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сім’ї  нижчий, ніж  встановлений законом прожитковий мінімум для сім’ї.</w:t>
      </w:r>
    </w:p>
    <w:p w:rsidR="00EA30A2" w:rsidRPr="00E442F1" w:rsidRDefault="00EA30A2" w:rsidP="00EA30A2">
      <w:pPr>
        <w:pStyle w:val="HTML"/>
        <w:ind w:firstLine="709"/>
        <w:jc w:val="both"/>
        <w:rPr>
          <w:rFonts w:ascii="Times New Roman" w:hAnsi="Times New Roman"/>
          <w:sz w:val="28"/>
          <w:szCs w:val="28"/>
        </w:rPr>
      </w:pPr>
      <w:bookmarkStart w:id="6" w:name="o31"/>
      <w:bookmarkEnd w:id="6"/>
      <w:r w:rsidRPr="00E442F1">
        <w:rPr>
          <w:rFonts w:ascii="Times New Roman" w:hAnsi="Times New Roman"/>
          <w:sz w:val="28"/>
          <w:szCs w:val="28"/>
          <w:lang w:eastAsia="ru-RU"/>
        </w:rPr>
        <w:t>5.</w:t>
      </w:r>
      <w:r w:rsidRPr="00E442F1">
        <w:rPr>
          <w:rFonts w:ascii="Times New Roman" w:hAnsi="Times New Roman"/>
          <w:b/>
          <w:sz w:val="28"/>
          <w:szCs w:val="28"/>
          <w:lang w:eastAsia="ru-RU"/>
        </w:rPr>
        <w:t xml:space="preserve"> </w:t>
      </w:r>
      <w:r w:rsidRPr="00E442F1">
        <w:rPr>
          <w:rFonts w:ascii="Times New Roman" w:hAnsi="Times New Roman"/>
          <w:sz w:val="28"/>
          <w:szCs w:val="28"/>
        </w:rPr>
        <w:t>Територіальний  центр  створено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EA30A2" w:rsidRPr="00E442F1" w:rsidRDefault="00EA30A2" w:rsidP="00EA30A2">
      <w:pPr>
        <w:pStyle w:val="HTML"/>
        <w:tabs>
          <w:tab w:val="left" w:pos="1134"/>
        </w:tabs>
        <w:ind w:firstLine="709"/>
        <w:jc w:val="both"/>
        <w:rPr>
          <w:rFonts w:ascii="Times New Roman" w:hAnsi="Times New Roman"/>
          <w:sz w:val="28"/>
          <w:szCs w:val="28"/>
        </w:rPr>
      </w:pPr>
      <w:bookmarkStart w:id="7" w:name="o32"/>
      <w:bookmarkEnd w:id="7"/>
      <w:r w:rsidRPr="00E442F1">
        <w:rPr>
          <w:rFonts w:ascii="Times New Roman" w:hAnsi="Times New Roman"/>
          <w:sz w:val="28"/>
          <w:szCs w:val="28"/>
        </w:rPr>
        <w:t>6.</w:t>
      </w:r>
      <w:r w:rsidRPr="00E442F1">
        <w:rPr>
          <w:rFonts w:ascii="Times New Roman" w:hAnsi="Times New Roman"/>
          <w:b/>
          <w:sz w:val="28"/>
          <w:szCs w:val="28"/>
        </w:rPr>
        <w:t xml:space="preserve"> </w:t>
      </w:r>
      <w:r w:rsidRPr="00E442F1">
        <w:rPr>
          <w:rFonts w:ascii="Times New Roman" w:hAnsi="Times New Roman"/>
          <w:sz w:val="28"/>
          <w:szCs w:val="28"/>
        </w:rPr>
        <w:t xml:space="preserve">Положення про територіальний  центр, його структура, затверджуються його Засновником.  </w:t>
      </w:r>
    </w:p>
    <w:p w:rsidR="00EA30A2" w:rsidRPr="00E442F1" w:rsidRDefault="00EA30A2" w:rsidP="00EA30A2">
      <w:pPr>
        <w:pStyle w:val="HTML"/>
        <w:ind w:firstLine="709"/>
        <w:jc w:val="both"/>
        <w:rPr>
          <w:rFonts w:ascii="Times New Roman" w:hAnsi="Times New Roman"/>
          <w:b/>
          <w:sz w:val="28"/>
          <w:szCs w:val="28"/>
        </w:rPr>
      </w:pPr>
      <w:r w:rsidRPr="00E442F1">
        <w:rPr>
          <w:rFonts w:ascii="Times New Roman" w:hAnsi="Times New Roman"/>
          <w:sz w:val="28"/>
          <w:szCs w:val="28"/>
        </w:rPr>
        <w:t xml:space="preserve">Кошторис, штатний  розпис  територіального  центру затверджує директор територіального центру за погодженням з міським головою. </w:t>
      </w:r>
    </w:p>
    <w:p w:rsidR="00EA30A2" w:rsidRPr="00E442F1" w:rsidRDefault="00EA30A2" w:rsidP="00EA30A2">
      <w:pPr>
        <w:pStyle w:val="HTML"/>
        <w:ind w:firstLine="709"/>
        <w:jc w:val="both"/>
        <w:rPr>
          <w:rFonts w:ascii="Times New Roman" w:hAnsi="Times New Roman"/>
          <w:sz w:val="28"/>
          <w:szCs w:val="28"/>
        </w:rPr>
      </w:pPr>
      <w:bookmarkStart w:id="8" w:name="o34"/>
      <w:bookmarkEnd w:id="8"/>
      <w:r w:rsidRPr="00E442F1">
        <w:rPr>
          <w:rFonts w:ascii="Times New Roman" w:hAnsi="Times New Roman"/>
          <w:b/>
          <w:sz w:val="28"/>
          <w:szCs w:val="28"/>
          <w:lang w:eastAsia="ru-RU"/>
        </w:rPr>
        <w:t xml:space="preserve"> </w:t>
      </w:r>
      <w:r w:rsidRPr="00E442F1">
        <w:rPr>
          <w:rFonts w:ascii="Times New Roman" w:hAnsi="Times New Roman"/>
          <w:sz w:val="28"/>
          <w:szCs w:val="28"/>
          <w:lang w:eastAsia="ru-RU"/>
        </w:rPr>
        <w:t>7.</w:t>
      </w:r>
      <w:r w:rsidRPr="00E442F1">
        <w:rPr>
          <w:rFonts w:ascii="Times New Roman" w:hAnsi="Times New Roman"/>
          <w:b/>
          <w:sz w:val="28"/>
          <w:szCs w:val="28"/>
          <w:lang w:eastAsia="ru-RU"/>
        </w:rPr>
        <w:t xml:space="preserve"> </w:t>
      </w:r>
      <w:r w:rsidRPr="00E442F1">
        <w:rPr>
          <w:rFonts w:ascii="Times New Roman" w:hAnsi="Times New Roman"/>
          <w:sz w:val="28"/>
          <w:szCs w:val="28"/>
        </w:rPr>
        <w:t xml:space="preserve">Методичне забезпечення діяльності  територіального  центру здійснює  Мінсоцполітики України, координацію та контроль за забезпеченням його діяльності - в установленому порядку, департамент  соціального   захисту    населення Київської обласної державної адміністрації, організаційно-методичне забезпечення та контроль за додержанням законодавства про надання соціальних послуг – управління соціального захисту населення виконавчого комітету  Фастівської міської ради. </w:t>
      </w:r>
    </w:p>
    <w:p w:rsidR="00EA30A2" w:rsidRPr="00E442F1" w:rsidRDefault="00EA30A2" w:rsidP="00EA30A2">
      <w:pPr>
        <w:pStyle w:val="HTML"/>
        <w:ind w:firstLine="709"/>
        <w:jc w:val="both"/>
        <w:rPr>
          <w:rFonts w:ascii="Times New Roman" w:hAnsi="Times New Roman"/>
          <w:sz w:val="28"/>
          <w:szCs w:val="28"/>
        </w:rPr>
      </w:pPr>
      <w:r w:rsidRPr="00E442F1">
        <w:rPr>
          <w:rFonts w:ascii="Times New Roman" w:hAnsi="Times New Roman"/>
          <w:sz w:val="28"/>
          <w:szCs w:val="28"/>
        </w:rPr>
        <w:t>Для забезпечення    реалізації   соціальної   політики   щодо надання соціальних послуг</w:t>
      </w:r>
      <w:r w:rsidR="00E442F1">
        <w:rPr>
          <w:rFonts w:ascii="Times New Roman" w:hAnsi="Times New Roman"/>
          <w:sz w:val="28"/>
          <w:szCs w:val="28"/>
        </w:rPr>
        <w:t xml:space="preserve"> </w:t>
      </w:r>
      <w:r w:rsidRPr="00E442F1">
        <w:rPr>
          <w:rFonts w:ascii="Times New Roman" w:hAnsi="Times New Roman"/>
          <w:sz w:val="28"/>
          <w:szCs w:val="28"/>
        </w:rPr>
        <w:t>територіальний центр взаємодіє із структурними підрозділами Фастівської міської ради, старостинськими округами Фастівської міської територіальної громади, виконавчими органами  Фастівської міської ради</w:t>
      </w:r>
      <w:r w:rsidRPr="00E442F1">
        <w:rPr>
          <w:rFonts w:ascii="Times New Roman" w:hAnsi="Times New Roman"/>
          <w:i/>
          <w:sz w:val="28"/>
          <w:szCs w:val="28"/>
        </w:rPr>
        <w:t>,</w:t>
      </w:r>
      <w:r w:rsidRPr="00E442F1">
        <w:rPr>
          <w:rFonts w:ascii="Times New Roman" w:hAnsi="Times New Roman"/>
          <w:sz w:val="28"/>
          <w:szCs w:val="28"/>
        </w:rPr>
        <w:t>підприємствами, установами та організаціями всіх форм власності.</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9" w:name="o36"/>
      <w:bookmarkEnd w:id="9"/>
      <w:r w:rsidRPr="00E442F1">
        <w:rPr>
          <w:rFonts w:ascii="Times New Roman" w:eastAsia="Times New Roman" w:hAnsi="Times New Roman" w:cs="Times New Roman"/>
          <w:sz w:val="28"/>
          <w:szCs w:val="28"/>
        </w:rPr>
        <w:t>8.</w:t>
      </w:r>
      <w:r w:rsidRPr="00E442F1">
        <w:rPr>
          <w:rFonts w:ascii="Times New Roman" w:eastAsia="Times New Roman" w:hAnsi="Times New Roman" w:cs="Times New Roman"/>
          <w:b/>
          <w:sz w:val="28"/>
          <w:szCs w:val="28"/>
        </w:rPr>
        <w:t xml:space="preserve"> </w:t>
      </w:r>
      <w:r w:rsidRPr="00E442F1">
        <w:rPr>
          <w:rFonts w:ascii="Times New Roman" w:eastAsia="Times New Roman" w:hAnsi="Times New Roman" w:cs="Times New Roman"/>
          <w:sz w:val="28"/>
          <w:szCs w:val="28"/>
        </w:rPr>
        <w:t xml:space="preserve">Основними завданнями територіального центру є: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0" w:name="o37"/>
      <w:bookmarkEnd w:id="10"/>
      <w:r w:rsidRPr="00E442F1">
        <w:rPr>
          <w:rFonts w:ascii="Times New Roman" w:eastAsia="Times New Roman" w:hAnsi="Times New Roman" w:cs="Times New Roman"/>
          <w:sz w:val="28"/>
          <w:szCs w:val="28"/>
        </w:rPr>
        <w:lastRenderedPageBreak/>
        <w:t>- виявлення громадян, зазначених у пункті 4 цього Положення,  формування електронної бази даних таких громадян, визначення (оцінювання) їх</w:t>
      </w:r>
      <w:r w:rsidR="00717518">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індивідуальних потреб у наданні соціальних послуг;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1" w:name="o38"/>
      <w:bookmarkEnd w:id="11"/>
      <w:r w:rsidRPr="00E442F1">
        <w:rPr>
          <w:rFonts w:ascii="Times New Roman" w:eastAsia="Times New Roman" w:hAnsi="Times New Roman" w:cs="Times New Roman"/>
          <w:sz w:val="28"/>
          <w:szCs w:val="28"/>
        </w:rPr>
        <w:t xml:space="preserve">- забезпечення якісного надання соціальних послуг;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2" w:name="o39"/>
      <w:bookmarkEnd w:id="12"/>
      <w:r w:rsidRPr="00E442F1">
        <w:rPr>
          <w:rFonts w:ascii="Times New Roman" w:eastAsia="Times New Roman" w:hAnsi="Times New Roman" w:cs="Times New Roman"/>
          <w:sz w:val="28"/>
          <w:szCs w:val="28"/>
        </w:rPr>
        <w:t>- установлення зв'язків з підприємствами, установами та організаціями всіх форм власності, фізичними</w:t>
      </w:r>
      <w:r w:rsidR="00717518">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особами, родичами громадян, яких обслуговують територіальні</w:t>
      </w:r>
      <w:r w:rsidR="002C6586">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центри, з метою сприяння в наданні соціальних послуг громадянам,зазначеним у пункті 4 цього  Положення.</w:t>
      </w:r>
    </w:p>
    <w:p w:rsidR="00EA30A2" w:rsidRPr="00E442F1" w:rsidRDefault="00EA30A2" w:rsidP="00EA30A2">
      <w:pPr>
        <w:shd w:val="clear" w:color="auto" w:fill="FFFFFF"/>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 внесення відомостей про отримувачів соціальних послуг до Реєстру надавачів та отримувачів соціальних послуг;</w:t>
      </w:r>
    </w:p>
    <w:p w:rsidR="00EA30A2" w:rsidRPr="00E442F1" w:rsidRDefault="00EA30A2" w:rsidP="00EA30A2">
      <w:pPr>
        <w:shd w:val="clear" w:color="auto" w:fill="FFFFFF"/>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 здійснення моніторингу надання соціальних послуг та оцінювання їхньої якості.</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 xml:space="preserve"> </w:t>
      </w:r>
      <w:bookmarkStart w:id="13" w:name="o40"/>
      <w:bookmarkEnd w:id="13"/>
      <w:r w:rsidRPr="00E442F1">
        <w:rPr>
          <w:rFonts w:ascii="Times New Roman" w:eastAsia="Times New Roman" w:hAnsi="Times New Roman" w:cs="Times New Roman"/>
          <w:sz w:val="28"/>
          <w:szCs w:val="28"/>
        </w:rPr>
        <w:t xml:space="preserve">9. У територіальному центрі можуть утворюватися такі структурні підрозділи: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4" w:name="o41"/>
      <w:bookmarkEnd w:id="14"/>
      <w:r w:rsidRPr="00E442F1">
        <w:rPr>
          <w:rFonts w:ascii="Times New Roman" w:eastAsia="Times New Roman" w:hAnsi="Times New Roman" w:cs="Times New Roman"/>
          <w:sz w:val="28"/>
          <w:szCs w:val="28"/>
        </w:rPr>
        <w:t xml:space="preserve">     1) відділення (не менш як два різного спрямування):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5" w:name="o42"/>
      <w:bookmarkEnd w:id="15"/>
      <w:r w:rsidRPr="00E442F1">
        <w:rPr>
          <w:rFonts w:ascii="Times New Roman" w:eastAsia="Times New Roman" w:hAnsi="Times New Roman" w:cs="Times New Roman"/>
          <w:sz w:val="28"/>
          <w:szCs w:val="28"/>
        </w:rPr>
        <w:t xml:space="preserve">-  соціальної допомоги вдома; </w:t>
      </w:r>
    </w:p>
    <w:p w:rsidR="00EA30A2" w:rsidRPr="00E442F1" w:rsidRDefault="00EA30A2" w:rsidP="00EA30A2">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6" w:name="o43"/>
      <w:bookmarkEnd w:id="16"/>
      <w:r w:rsidRPr="00E442F1">
        <w:rPr>
          <w:rFonts w:ascii="Times New Roman" w:eastAsia="Times New Roman" w:hAnsi="Times New Roman" w:cs="Times New Roman"/>
          <w:sz w:val="28"/>
          <w:szCs w:val="28"/>
        </w:rPr>
        <w:t xml:space="preserve">- денного перебування;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7" w:name="o44"/>
      <w:bookmarkEnd w:id="17"/>
      <w:r w:rsidRPr="00E442F1">
        <w:rPr>
          <w:rFonts w:ascii="Times New Roman" w:eastAsia="Times New Roman" w:hAnsi="Times New Roman" w:cs="Times New Roman"/>
          <w:sz w:val="28"/>
          <w:szCs w:val="28"/>
        </w:rPr>
        <w:t>- стаціонарного догляду для постійного</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або тимчасового проживання;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8" w:name="o45"/>
      <w:bookmarkEnd w:id="18"/>
      <w:r w:rsidRPr="00E442F1">
        <w:rPr>
          <w:rFonts w:ascii="Times New Roman" w:eastAsia="Times New Roman" w:hAnsi="Times New Roman" w:cs="Times New Roman"/>
          <w:sz w:val="28"/>
          <w:szCs w:val="28"/>
        </w:rPr>
        <w:t>- організації надання адресної натуральної та</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грошової допомоги;</w:t>
      </w:r>
      <w:bookmarkStart w:id="19" w:name="o46"/>
      <w:bookmarkEnd w:id="19"/>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20" w:name="o47"/>
      <w:bookmarkEnd w:id="20"/>
      <w:r w:rsidRPr="00E442F1">
        <w:rPr>
          <w:rFonts w:ascii="Times New Roman" w:eastAsia="Times New Roman" w:hAnsi="Times New Roman" w:cs="Times New Roman"/>
          <w:sz w:val="28"/>
          <w:szCs w:val="28"/>
        </w:rPr>
        <w:t xml:space="preserve">     2) інші підрозділи, діяльність яких спрямована на</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надання соціальних послуг громадянам, зазначеним у пункті 4 цього Положення.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Зазначені структурні підрозділи утворюються за рішенням Засновника.</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rPr>
      </w:pPr>
      <w:r w:rsidRPr="00E442F1">
        <w:rPr>
          <w:rFonts w:ascii="Times New Roman" w:hAnsi="Times New Roman" w:cs="Times New Roman"/>
          <w:sz w:val="28"/>
          <w:szCs w:val="28"/>
          <w:shd w:val="clear" w:color="auto" w:fill="FFFFFF"/>
        </w:rPr>
        <w:t>Відділення Територіального центру очолює завідувач, якого призначає на посаду і звільняє з посади директор територіального центру.</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21" w:name="o48"/>
      <w:bookmarkEnd w:id="21"/>
      <w:r w:rsidRPr="00E442F1">
        <w:rPr>
          <w:rFonts w:ascii="Times New Roman" w:eastAsia="Times New Roman" w:hAnsi="Times New Roman" w:cs="Times New Roman"/>
          <w:sz w:val="28"/>
          <w:szCs w:val="28"/>
        </w:rPr>
        <w:t>9-1. Територіальний центр має право створювати в разі потреби у старостинських округах Фастівської міської територіальної громади робочі місця соціальних працівників (соціальних  робітників) для надання соціальних послуг громадян, зазначених у пункті 4цього Положення, за їх місцем проживання.</w:t>
      </w:r>
    </w:p>
    <w:p w:rsidR="00EA30A2" w:rsidRPr="00E442F1" w:rsidRDefault="00EA30A2" w:rsidP="00EA30A2">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22" w:name="o49"/>
      <w:bookmarkStart w:id="23" w:name="o50"/>
      <w:bookmarkEnd w:id="22"/>
      <w:bookmarkEnd w:id="23"/>
      <w:r w:rsidRPr="00E442F1">
        <w:rPr>
          <w:rFonts w:ascii="Times New Roman" w:eastAsia="Times New Roman" w:hAnsi="Times New Roman" w:cs="Times New Roman"/>
          <w:sz w:val="28"/>
          <w:szCs w:val="28"/>
        </w:rPr>
        <w:t>10.</w:t>
      </w:r>
      <w:r w:rsidRPr="00E442F1">
        <w:rPr>
          <w:rFonts w:ascii="Times New Roman" w:eastAsia="Times New Roman" w:hAnsi="Times New Roman" w:cs="Times New Roman"/>
          <w:b/>
          <w:sz w:val="28"/>
          <w:szCs w:val="28"/>
        </w:rPr>
        <w:t xml:space="preserve"> </w:t>
      </w:r>
      <w:r w:rsidRPr="00E442F1">
        <w:rPr>
          <w:rFonts w:ascii="Times New Roman" w:hAnsi="Times New Roman" w:cs="Times New Roman"/>
          <w:sz w:val="28"/>
          <w:szCs w:val="28"/>
        </w:rPr>
        <w:t xml:space="preserve">Територіальний центр очолює директор, який призначається на посаду та звільняється з посади за розпорядженням міського голови  </w:t>
      </w:r>
      <w:r w:rsidRPr="00E442F1">
        <w:rPr>
          <w:rFonts w:ascii="Times New Roman" w:hAnsi="Times New Roman" w:cs="Times New Roman"/>
          <w:sz w:val="28"/>
          <w:szCs w:val="28"/>
          <w:shd w:val="clear" w:color="auto" w:fill="FFFFFF"/>
        </w:rPr>
        <w:t xml:space="preserve">відповідно до законодавства.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24" w:name="o51"/>
      <w:bookmarkEnd w:id="24"/>
      <w:r w:rsidRPr="00E442F1">
        <w:rPr>
          <w:rFonts w:ascii="Times New Roman" w:eastAsia="Times New Roman" w:hAnsi="Times New Roman" w:cs="Times New Roman"/>
          <w:sz w:val="28"/>
          <w:szCs w:val="28"/>
        </w:rPr>
        <w:t>Посаду директора територіального центру може займати особа, яка має</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вищу освіту (магістр, спеціаліст) відповідного напряму підготовки і стаж</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роботи на  керівній  посаді  не  менш  як  п'ять років. </w:t>
      </w:r>
    </w:p>
    <w:p w:rsidR="00EA30A2" w:rsidRPr="00E442F1" w:rsidRDefault="00EA30A2" w:rsidP="00EA30A2">
      <w:pPr>
        <w:spacing w:after="0" w:line="240" w:lineRule="auto"/>
        <w:ind w:firstLine="567"/>
        <w:jc w:val="both"/>
        <w:rPr>
          <w:rFonts w:ascii="Times New Roman" w:hAnsi="Times New Roman" w:cs="Times New Roman"/>
          <w:sz w:val="28"/>
          <w:szCs w:val="28"/>
        </w:rPr>
      </w:pPr>
      <w:bookmarkStart w:id="25" w:name="o52"/>
      <w:bookmarkEnd w:id="25"/>
      <w:r w:rsidRPr="00E442F1">
        <w:rPr>
          <w:rFonts w:ascii="Times New Roman" w:eastAsia="Times New Roman" w:hAnsi="Times New Roman" w:cs="Times New Roman"/>
          <w:sz w:val="28"/>
          <w:szCs w:val="28"/>
        </w:rPr>
        <w:t xml:space="preserve">11. </w:t>
      </w:r>
      <w:r w:rsidRPr="00E442F1">
        <w:rPr>
          <w:rFonts w:ascii="Times New Roman" w:hAnsi="Times New Roman" w:cs="Times New Roman"/>
          <w:sz w:val="28"/>
          <w:szCs w:val="28"/>
        </w:rPr>
        <w:t xml:space="preserve">Директор територіального центру: </w:t>
      </w:r>
    </w:p>
    <w:p w:rsidR="00EA30A2" w:rsidRPr="00E442F1" w:rsidRDefault="00EA30A2" w:rsidP="00EA30A2">
      <w:pPr>
        <w:spacing w:after="0" w:line="240" w:lineRule="auto"/>
        <w:jc w:val="both"/>
        <w:rPr>
          <w:rFonts w:ascii="Times New Roman" w:hAnsi="Times New Roman" w:cs="Times New Roman"/>
          <w:sz w:val="28"/>
          <w:szCs w:val="28"/>
        </w:rPr>
      </w:pPr>
      <w:r w:rsidRPr="00E442F1">
        <w:rPr>
          <w:rFonts w:ascii="Times New Roman" w:hAnsi="Times New Roman" w:cs="Times New Roman"/>
          <w:sz w:val="28"/>
          <w:szCs w:val="28"/>
        </w:rPr>
        <w:t xml:space="preserve">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6" w:name="o54"/>
      <w:bookmarkEnd w:id="26"/>
      <w:r w:rsidRPr="00E442F1">
        <w:rPr>
          <w:rFonts w:ascii="Times New Roman" w:hAnsi="Times New Roman" w:cs="Times New Roman"/>
          <w:sz w:val="28"/>
          <w:szCs w:val="28"/>
        </w:rPr>
        <w:t xml:space="preserve">     2) затверджує  посадові  обов'язки  заступників  директора  і керівників структурних підрозділів та інших працівників територіального центру; </w:t>
      </w:r>
    </w:p>
    <w:p w:rsidR="00EA30A2" w:rsidRPr="00E442F1" w:rsidRDefault="00EA30A2" w:rsidP="00EA30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7" w:name="o55"/>
      <w:bookmarkEnd w:id="27"/>
      <w:r w:rsidRPr="00E442F1">
        <w:rPr>
          <w:rFonts w:ascii="Times New Roman" w:hAnsi="Times New Roman" w:cs="Times New Roman"/>
          <w:sz w:val="28"/>
          <w:szCs w:val="28"/>
        </w:rPr>
        <w:t xml:space="preserve">     3) координує діяльність структурних підрозділів територіального центру;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8" w:name="o56"/>
      <w:bookmarkEnd w:id="28"/>
      <w:r w:rsidRPr="00E442F1">
        <w:rPr>
          <w:rFonts w:ascii="Times New Roman" w:hAnsi="Times New Roman" w:cs="Times New Roman"/>
          <w:sz w:val="28"/>
          <w:szCs w:val="28"/>
        </w:rPr>
        <w:lastRenderedPageBreak/>
        <w:t xml:space="preserve">     4) </w:t>
      </w:r>
      <w:bookmarkStart w:id="29" w:name="o57"/>
      <w:bookmarkEnd w:id="29"/>
      <w:r w:rsidRPr="00E442F1">
        <w:rPr>
          <w:rFonts w:ascii="Times New Roman" w:hAnsi="Times New Roman" w:cs="Times New Roman"/>
          <w:sz w:val="28"/>
          <w:szCs w:val="28"/>
        </w:rPr>
        <w:t xml:space="preserve">укладає договори, діє від імені територіального центру і представляє його інтереси;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0" w:name="o58"/>
      <w:bookmarkEnd w:id="30"/>
      <w:r w:rsidRPr="00E442F1">
        <w:rPr>
          <w:rFonts w:ascii="Times New Roman" w:hAnsi="Times New Roman" w:cs="Times New Roman"/>
          <w:sz w:val="28"/>
          <w:szCs w:val="28"/>
        </w:rPr>
        <w:t xml:space="preserve">     5)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1" w:name="o59"/>
      <w:bookmarkEnd w:id="31"/>
      <w:r w:rsidRPr="00E442F1">
        <w:rPr>
          <w:rFonts w:ascii="Times New Roman" w:hAnsi="Times New Roman" w:cs="Times New Roman"/>
          <w:sz w:val="28"/>
          <w:szCs w:val="28"/>
        </w:rPr>
        <w:t xml:space="preserve">    -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rsidR="00EA30A2" w:rsidRPr="00E442F1" w:rsidRDefault="00EA30A2" w:rsidP="00EA30A2">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2" w:name="o60"/>
      <w:bookmarkEnd w:id="32"/>
      <w:r w:rsidRPr="00E442F1">
        <w:rPr>
          <w:rFonts w:ascii="Times New Roman" w:hAnsi="Times New Roman" w:cs="Times New Roman"/>
          <w:sz w:val="28"/>
          <w:szCs w:val="28"/>
        </w:rPr>
        <w:t xml:space="preserve">     - придбання для соціальних працівників та соціальних робітників </w:t>
      </w:r>
      <w:r w:rsidRPr="00E442F1">
        <w:rPr>
          <w:rFonts w:ascii="Times New Roman" w:hAnsi="Times New Roman" w:cs="Times New Roman"/>
          <w:sz w:val="28"/>
          <w:szCs w:val="28"/>
        </w:rPr>
        <w:br/>
        <w:t xml:space="preserve">спецодягу, взуття, велосипедів, проїзних квитків (або грошової компенсації за їх придбання);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3" w:name="o61"/>
      <w:bookmarkEnd w:id="33"/>
      <w:r w:rsidRPr="00E442F1">
        <w:rPr>
          <w:rFonts w:ascii="Times New Roman" w:hAnsi="Times New Roman" w:cs="Times New Roman"/>
          <w:sz w:val="28"/>
          <w:szCs w:val="28"/>
        </w:rPr>
        <w:t xml:space="preserve">     - придбання для оснащення структурних підрозділів територіального центру автотранспорту, засобів пересування, спеціальних засобів для</w:t>
      </w:r>
      <w:r w:rsidR="009144DF">
        <w:rPr>
          <w:rFonts w:ascii="Times New Roman" w:hAnsi="Times New Roman" w:cs="Times New Roman"/>
          <w:sz w:val="28"/>
          <w:szCs w:val="28"/>
        </w:rPr>
        <w:t xml:space="preserve"> </w:t>
      </w:r>
      <w:r w:rsidRPr="00E442F1">
        <w:rPr>
          <w:rFonts w:ascii="Times New Roman" w:hAnsi="Times New Roman" w:cs="Times New Roman"/>
          <w:sz w:val="28"/>
          <w:szCs w:val="28"/>
        </w:rPr>
        <w:t xml:space="preserve">догляду і самообслуговування;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4" w:name="o62"/>
      <w:bookmarkEnd w:id="34"/>
      <w:r w:rsidRPr="00E442F1">
        <w:rPr>
          <w:rFonts w:ascii="Times New Roman" w:hAnsi="Times New Roman" w:cs="Times New Roman"/>
          <w:sz w:val="28"/>
          <w:szCs w:val="28"/>
        </w:rPr>
        <w:t xml:space="preserve">     - підвищення кваліфікації осіб, які надають соціальні послуги;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5" w:name="o63"/>
      <w:bookmarkEnd w:id="35"/>
      <w:r w:rsidRPr="00E442F1">
        <w:rPr>
          <w:rFonts w:ascii="Times New Roman" w:hAnsi="Times New Roman" w:cs="Times New Roman"/>
          <w:sz w:val="28"/>
          <w:szCs w:val="28"/>
        </w:rPr>
        <w:t xml:space="preserve">     7) призначає в установленому порядку на</w:t>
      </w:r>
      <w:r w:rsidR="009144DF">
        <w:rPr>
          <w:rFonts w:ascii="Times New Roman" w:hAnsi="Times New Roman" w:cs="Times New Roman"/>
          <w:sz w:val="28"/>
          <w:szCs w:val="28"/>
        </w:rPr>
        <w:t xml:space="preserve"> </w:t>
      </w:r>
      <w:r w:rsidRPr="00E442F1">
        <w:rPr>
          <w:rFonts w:ascii="Times New Roman" w:hAnsi="Times New Roman" w:cs="Times New Roman"/>
          <w:sz w:val="28"/>
          <w:szCs w:val="28"/>
        </w:rPr>
        <w:t xml:space="preserve">посаду і звільняє з посади працівників територіального центру;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6" w:name="o64"/>
      <w:bookmarkEnd w:id="36"/>
      <w:r w:rsidRPr="00E442F1">
        <w:rPr>
          <w:rFonts w:ascii="Times New Roman" w:hAnsi="Times New Roman" w:cs="Times New Roman"/>
          <w:sz w:val="28"/>
          <w:szCs w:val="28"/>
        </w:rPr>
        <w:t xml:space="preserve">     8) видає у межах своєї компетенції накази (в тому числі щодо здійснення (припинення) обслуговування громадян), організовує і контролює їх виконання;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7" w:name="o65"/>
      <w:bookmarkEnd w:id="37"/>
      <w:r w:rsidRPr="00E442F1">
        <w:rPr>
          <w:rFonts w:ascii="Times New Roman" w:hAnsi="Times New Roman" w:cs="Times New Roman"/>
          <w:sz w:val="28"/>
          <w:szCs w:val="28"/>
        </w:rPr>
        <w:t xml:space="preserve">     9) розробляє і подає на затвердження Засновнику проект положення про територіальний центр;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8" w:name="o66"/>
      <w:bookmarkEnd w:id="38"/>
      <w:r w:rsidRPr="00E442F1">
        <w:rPr>
          <w:rFonts w:ascii="Times New Roman" w:hAnsi="Times New Roman" w:cs="Times New Roman"/>
          <w:sz w:val="28"/>
          <w:szCs w:val="28"/>
        </w:rPr>
        <w:t xml:space="preserve">     10) затверджує положення про структурні підрозділи територіального центру.</w:t>
      </w:r>
    </w:p>
    <w:p w:rsidR="00EA30A2" w:rsidRPr="00E442F1" w:rsidRDefault="00EA30A2" w:rsidP="00EA30A2">
      <w:pPr>
        <w:pStyle w:val="HTML"/>
        <w:ind w:firstLine="709"/>
        <w:jc w:val="both"/>
        <w:rPr>
          <w:rFonts w:ascii="Times New Roman" w:hAnsi="Times New Roman"/>
          <w:sz w:val="28"/>
          <w:szCs w:val="28"/>
        </w:rPr>
      </w:pPr>
      <w:bookmarkStart w:id="39" w:name="o67"/>
      <w:bookmarkEnd w:id="39"/>
      <w:r w:rsidRPr="00E442F1">
        <w:rPr>
          <w:rFonts w:ascii="Times New Roman" w:hAnsi="Times New Roman"/>
          <w:sz w:val="28"/>
          <w:szCs w:val="28"/>
          <w:lang w:eastAsia="ru-RU"/>
        </w:rPr>
        <w:t>12.</w:t>
      </w:r>
      <w:bookmarkStart w:id="40" w:name="o68"/>
      <w:bookmarkEnd w:id="40"/>
      <w:r w:rsidRPr="00E442F1">
        <w:rPr>
          <w:rFonts w:ascii="Times New Roman" w:hAnsi="Times New Roman"/>
          <w:sz w:val="28"/>
          <w:szCs w:val="28"/>
          <w:lang w:eastAsia="ru-RU"/>
        </w:rPr>
        <w:t xml:space="preserve"> </w:t>
      </w:r>
      <w:r w:rsidRPr="00E442F1">
        <w:rPr>
          <w:rFonts w:ascii="Times New Roman" w:hAnsi="Times New Roman"/>
          <w:sz w:val="28"/>
          <w:szCs w:val="28"/>
        </w:rPr>
        <w:t>Територіальний центр утримується</w:t>
      </w:r>
      <w:r w:rsidR="009144DF">
        <w:rPr>
          <w:rFonts w:ascii="Times New Roman" w:hAnsi="Times New Roman"/>
          <w:sz w:val="28"/>
          <w:szCs w:val="28"/>
        </w:rPr>
        <w:t xml:space="preserve"> </w:t>
      </w:r>
      <w:r w:rsidRPr="00E442F1">
        <w:rPr>
          <w:rFonts w:ascii="Times New Roman" w:hAnsi="Times New Roman"/>
          <w:sz w:val="28"/>
          <w:szCs w:val="28"/>
        </w:rPr>
        <w:t>за рахунок  коштів,  які відповідно до Бюджетного кодексу України виділяються з бюджету Фастівської міської територіальної громади на соціальний захист населення та соціальне забезпечення, грантів,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EA30A2" w:rsidRPr="00E442F1" w:rsidRDefault="00EA30A2" w:rsidP="00EA30A2">
      <w:pPr>
        <w:pStyle w:val="HTML"/>
        <w:ind w:firstLine="709"/>
        <w:jc w:val="both"/>
        <w:rPr>
          <w:rFonts w:ascii="Times New Roman" w:hAnsi="Times New Roman"/>
          <w:sz w:val="28"/>
          <w:szCs w:val="28"/>
        </w:rPr>
      </w:pPr>
      <w:bookmarkStart w:id="41" w:name="o69"/>
      <w:bookmarkEnd w:id="41"/>
      <w:r w:rsidRPr="00E442F1">
        <w:rPr>
          <w:rFonts w:ascii="Times New Roman" w:hAnsi="Times New Roman"/>
          <w:sz w:val="28"/>
          <w:szCs w:val="28"/>
          <w:lang w:eastAsia="ru-RU"/>
        </w:rPr>
        <w:t>13.</w:t>
      </w:r>
      <w:r w:rsidRPr="00E442F1">
        <w:rPr>
          <w:rFonts w:ascii="Times New Roman" w:hAnsi="Times New Roman"/>
          <w:sz w:val="28"/>
          <w:szCs w:val="28"/>
        </w:rPr>
        <w:t xml:space="preserve"> Гранична  чисельність  і  фонд  оплати  праці працівників територіального центру затверджуються Засновником.</w:t>
      </w:r>
    </w:p>
    <w:p w:rsidR="00EA30A2" w:rsidRPr="00E442F1" w:rsidRDefault="00EA30A2" w:rsidP="00EA30A2">
      <w:pPr>
        <w:pStyle w:val="HTML"/>
        <w:tabs>
          <w:tab w:val="clear" w:pos="916"/>
          <w:tab w:val="left" w:pos="567"/>
        </w:tabs>
        <w:ind w:firstLine="709"/>
        <w:jc w:val="both"/>
        <w:rPr>
          <w:rFonts w:ascii="Times New Roman" w:hAnsi="Times New Roman"/>
          <w:sz w:val="28"/>
          <w:szCs w:val="28"/>
        </w:rPr>
      </w:pPr>
      <w:r w:rsidRPr="00E442F1">
        <w:rPr>
          <w:rFonts w:ascii="Times New Roman" w:hAnsi="Times New Roman"/>
          <w:sz w:val="28"/>
          <w:szCs w:val="28"/>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Мінсоцполітики. </w:t>
      </w:r>
    </w:p>
    <w:p w:rsidR="00EA30A2" w:rsidRPr="00E442F1" w:rsidRDefault="00EA30A2" w:rsidP="00EA30A2">
      <w:pPr>
        <w:pStyle w:val="HTML"/>
        <w:tabs>
          <w:tab w:val="clear" w:pos="916"/>
          <w:tab w:val="left" w:pos="567"/>
        </w:tabs>
        <w:ind w:firstLine="709"/>
        <w:jc w:val="both"/>
        <w:rPr>
          <w:rFonts w:ascii="Times New Roman" w:hAnsi="Times New Roman"/>
          <w:sz w:val="28"/>
          <w:szCs w:val="28"/>
        </w:rPr>
      </w:pPr>
      <w:r w:rsidRPr="00E442F1">
        <w:rPr>
          <w:rFonts w:ascii="Times New Roman" w:hAnsi="Times New Roman"/>
          <w:sz w:val="28"/>
          <w:szCs w:val="28"/>
          <w:shd w:val="clear" w:color="auto" w:fill="FFFFFF"/>
        </w:rPr>
        <w:t>Тривалість робочого часу та відпусток працівників територіального центру встановлюється відповідно до чинного законодавства.</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42" w:name="o71"/>
      <w:bookmarkEnd w:id="42"/>
      <w:r w:rsidRPr="00E442F1">
        <w:rPr>
          <w:rFonts w:ascii="Times New Roman" w:eastAsia="Times New Roman" w:hAnsi="Times New Roman" w:cs="Times New Roman"/>
          <w:sz w:val="28"/>
          <w:szCs w:val="28"/>
        </w:rPr>
        <w:t xml:space="preserve">14. Для надання соціальних послуг територіальний центр має </w:t>
      </w:r>
      <w:r w:rsidRPr="00E442F1">
        <w:rPr>
          <w:rFonts w:ascii="Times New Roman" w:eastAsia="Times New Roman" w:hAnsi="Times New Roman" w:cs="Times New Roman"/>
          <w:sz w:val="28"/>
          <w:szCs w:val="28"/>
        </w:rPr>
        <w:br/>
        <w:t xml:space="preserve">право залучати на договірних засадах інші підприємства, установи, </w:t>
      </w:r>
      <w:r w:rsidRPr="00E442F1">
        <w:rPr>
          <w:rFonts w:ascii="Times New Roman" w:eastAsia="Times New Roman" w:hAnsi="Times New Roman" w:cs="Times New Roman"/>
          <w:sz w:val="28"/>
          <w:szCs w:val="28"/>
        </w:rPr>
        <w:br/>
        <w:t xml:space="preserve">організації та фізичних осіб, зокрема волонтерів.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43" w:name="o72"/>
      <w:bookmarkEnd w:id="43"/>
      <w:r w:rsidRPr="00E442F1">
        <w:rPr>
          <w:rFonts w:ascii="Times New Roman" w:eastAsia="Times New Roman" w:hAnsi="Times New Roman" w:cs="Times New Roman"/>
          <w:sz w:val="28"/>
          <w:szCs w:val="28"/>
        </w:rPr>
        <w:t xml:space="preserve"> У територіальному центрі можуть утворюватися мультидисциплінарні команди відповідно до Порядку організації мультидисциплінарного  підходу </w:t>
      </w:r>
      <w:r w:rsidRPr="00E442F1">
        <w:rPr>
          <w:rFonts w:ascii="Times New Roman" w:eastAsia="Times New Roman" w:hAnsi="Times New Roman" w:cs="Times New Roman"/>
          <w:sz w:val="28"/>
          <w:szCs w:val="28"/>
        </w:rPr>
        <w:lastRenderedPageBreak/>
        <w:t xml:space="preserve">з надання соціальних послуг у територіальному центрі соціального   обслуговування (надання соціальних послуг), затвердженого наказом </w:t>
      </w:r>
      <w:r w:rsidRPr="00E442F1">
        <w:rPr>
          <w:rFonts w:ascii="Times New Roman" w:eastAsia="Times New Roman" w:hAnsi="Times New Roman" w:cs="Times New Roman"/>
          <w:sz w:val="28"/>
          <w:szCs w:val="28"/>
        </w:rPr>
        <w:br/>
        <w:t xml:space="preserve">Мінсоцполітики.  </w:t>
      </w:r>
    </w:p>
    <w:p w:rsidR="00EA30A2" w:rsidRPr="00E442F1" w:rsidRDefault="00EA30A2" w:rsidP="00EA30A2">
      <w:pPr>
        <w:pStyle w:val="HTML"/>
        <w:tabs>
          <w:tab w:val="left" w:pos="1134"/>
        </w:tabs>
        <w:ind w:firstLine="709"/>
        <w:jc w:val="both"/>
        <w:rPr>
          <w:rFonts w:ascii="Times New Roman" w:hAnsi="Times New Roman"/>
          <w:sz w:val="28"/>
          <w:szCs w:val="28"/>
        </w:rPr>
      </w:pPr>
      <w:bookmarkStart w:id="44" w:name="o73"/>
      <w:bookmarkEnd w:id="44"/>
      <w:r w:rsidRPr="00E442F1">
        <w:rPr>
          <w:rFonts w:ascii="Times New Roman" w:hAnsi="Times New Roman"/>
          <w:sz w:val="28"/>
          <w:szCs w:val="28"/>
          <w:lang w:eastAsia="ru-RU"/>
        </w:rPr>
        <w:t>15.</w:t>
      </w:r>
      <w:r w:rsidRPr="00E442F1">
        <w:rPr>
          <w:rFonts w:ascii="Times New Roman" w:hAnsi="Times New Roman"/>
          <w:b/>
          <w:sz w:val="28"/>
          <w:szCs w:val="28"/>
          <w:lang w:eastAsia="ru-RU"/>
        </w:rPr>
        <w:t xml:space="preserve"> </w:t>
      </w:r>
      <w:r w:rsidRPr="00E442F1">
        <w:rPr>
          <w:rFonts w:ascii="Times New Roman" w:hAnsi="Times New Roman"/>
          <w:sz w:val="28"/>
          <w:szCs w:val="28"/>
        </w:rPr>
        <w:t>Територіальний центр має право  в  установленому  порядку отримувати гуманітарну та благодійну допомогу,  в тому числі із-закордону,  яка використовується для  надання  допомоги  громадянам, зазначеним  у  пункті  4  цього Положення,  та поліпшення матеріально-технічної бази територіального центру.</w:t>
      </w:r>
    </w:p>
    <w:p w:rsidR="00EA30A2" w:rsidRPr="00E442F1" w:rsidRDefault="00EA30A2" w:rsidP="00EA30A2">
      <w:pPr>
        <w:pStyle w:val="HTML"/>
        <w:ind w:firstLine="709"/>
        <w:jc w:val="both"/>
        <w:rPr>
          <w:rFonts w:ascii="Times New Roman" w:hAnsi="Times New Roman"/>
          <w:sz w:val="28"/>
          <w:szCs w:val="28"/>
        </w:rPr>
      </w:pPr>
      <w:bookmarkStart w:id="45" w:name="o74"/>
      <w:bookmarkEnd w:id="45"/>
      <w:r w:rsidRPr="00E442F1">
        <w:rPr>
          <w:rFonts w:ascii="Times New Roman" w:hAnsi="Times New Roman"/>
          <w:sz w:val="28"/>
          <w:szCs w:val="28"/>
          <w:lang w:eastAsia="ru-RU"/>
        </w:rPr>
        <w:t>16.</w:t>
      </w:r>
      <w:r w:rsidRPr="00E442F1">
        <w:rPr>
          <w:rFonts w:ascii="Times New Roman" w:hAnsi="Times New Roman"/>
          <w:b/>
          <w:sz w:val="28"/>
          <w:szCs w:val="28"/>
          <w:lang w:eastAsia="ru-RU"/>
        </w:rPr>
        <w:t xml:space="preserve"> </w:t>
      </w:r>
      <w:r w:rsidRPr="00E442F1">
        <w:rPr>
          <w:rFonts w:ascii="Times New Roman" w:hAnsi="Times New Roman"/>
          <w:sz w:val="28"/>
          <w:szCs w:val="28"/>
        </w:rPr>
        <w:t>Перевірка роботи та контроль за організацією діяльності,пов'язаної із</w:t>
      </w:r>
      <w:r w:rsidR="009144DF">
        <w:rPr>
          <w:rFonts w:ascii="Times New Roman" w:hAnsi="Times New Roman"/>
          <w:sz w:val="28"/>
          <w:szCs w:val="28"/>
        </w:rPr>
        <w:t xml:space="preserve"> </w:t>
      </w:r>
      <w:r w:rsidRPr="00E442F1">
        <w:rPr>
          <w:rFonts w:ascii="Times New Roman" w:hAnsi="Times New Roman"/>
          <w:sz w:val="28"/>
          <w:szCs w:val="28"/>
        </w:rPr>
        <w:t>наданням соціальних</w:t>
      </w:r>
      <w:r w:rsidR="009144DF">
        <w:rPr>
          <w:rFonts w:ascii="Times New Roman" w:hAnsi="Times New Roman"/>
          <w:sz w:val="28"/>
          <w:szCs w:val="28"/>
        </w:rPr>
        <w:t xml:space="preserve"> </w:t>
      </w:r>
      <w:r w:rsidRPr="00E442F1">
        <w:rPr>
          <w:rFonts w:ascii="Times New Roman" w:hAnsi="Times New Roman"/>
          <w:sz w:val="28"/>
          <w:szCs w:val="28"/>
        </w:rPr>
        <w:t xml:space="preserve">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 </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46" w:name="o75"/>
      <w:bookmarkEnd w:id="46"/>
      <w:r w:rsidRPr="00E442F1">
        <w:rPr>
          <w:rFonts w:ascii="Times New Roman" w:hAnsi="Times New Roman" w:cs="Times New Roman"/>
          <w:sz w:val="28"/>
          <w:szCs w:val="28"/>
        </w:rPr>
        <w:t xml:space="preserve">17. </w:t>
      </w:r>
      <w:r w:rsidRPr="00E442F1">
        <w:rPr>
          <w:rFonts w:ascii="Times New Roman" w:eastAsia="Times New Roman" w:hAnsi="Times New Roman" w:cs="Times New Roman"/>
          <w:sz w:val="28"/>
          <w:szCs w:val="28"/>
        </w:rPr>
        <w:t>Реорганізація та ліквідація Територіального центру проводиться на підставі рішення Засновника, а у випадках передбачених законодавством – за рішенням суду.</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18. У разі реорганізації та ліквідації Територіального центру звільненим працівникам гарантується дотримання їх прав та інтересів відповідно до вимог трудового законодавства України.</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19. Ліквідація та реорганізація Територіального центру здійснюється в установленому законодавством порядку.</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EA30A2" w:rsidRPr="00E442F1" w:rsidRDefault="00EA30A2" w:rsidP="00EA30A2">
      <w:pPr>
        <w:pStyle w:val="basicparagraph"/>
        <w:tabs>
          <w:tab w:val="left" w:pos="6405"/>
        </w:tabs>
        <w:spacing w:line="240" w:lineRule="auto"/>
        <w:rPr>
          <w:rFonts w:ascii="Times New Roman" w:hAnsi="Times New Roman"/>
          <w:color w:val="auto"/>
          <w:sz w:val="28"/>
          <w:szCs w:val="28"/>
        </w:rPr>
      </w:pPr>
      <w:r w:rsidRPr="00E442F1">
        <w:rPr>
          <w:rFonts w:ascii="Times New Roman" w:hAnsi="Times New Roman"/>
          <w:b/>
          <w:color w:val="auto"/>
          <w:spacing w:val="-2"/>
          <w:sz w:val="28"/>
          <w:szCs w:val="28"/>
        </w:rPr>
        <w:t xml:space="preserve">Секретар міської  ради                                            </w:t>
      </w:r>
      <w:r w:rsidR="009223F6">
        <w:rPr>
          <w:rFonts w:ascii="Times New Roman" w:hAnsi="Times New Roman"/>
          <w:b/>
          <w:color w:val="auto"/>
          <w:spacing w:val="-2"/>
          <w:sz w:val="28"/>
          <w:szCs w:val="28"/>
        </w:rPr>
        <w:t xml:space="preserve">       </w:t>
      </w:r>
      <w:r w:rsidRPr="00E442F1">
        <w:rPr>
          <w:rFonts w:ascii="Times New Roman" w:hAnsi="Times New Roman"/>
          <w:b/>
          <w:color w:val="auto"/>
          <w:spacing w:val="-2"/>
          <w:sz w:val="28"/>
          <w:szCs w:val="28"/>
        </w:rPr>
        <w:t>Людмила РУДЯК</w:t>
      </w:r>
    </w:p>
    <w:p w:rsidR="00303057" w:rsidRPr="00E442F1" w:rsidRDefault="00303057"/>
    <w:sectPr w:rsidR="00303057" w:rsidRPr="00E442F1" w:rsidSect="006E3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0A2"/>
    <w:rsid w:val="002C6586"/>
    <w:rsid w:val="00303057"/>
    <w:rsid w:val="006E3B17"/>
    <w:rsid w:val="00717518"/>
    <w:rsid w:val="00783EDD"/>
    <w:rsid w:val="009144DF"/>
    <w:rsid w:val="009223F6"/>
    <w:rsid w:val="00E442F1"/>
    <w:rsid w:val="00EA3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1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center90zagtext">
    <w:name w:val="zagcenter90zagtext"/>
    <w:basedOn w:val="a"/>
    <w:rsid w:val="00EA30A2"/>
    <w:pPr>
      <w:keepNext/>
      <w:autoSpaceDE w:val="0"/>
      <w:autoSpaceDN w:val="0"/>
      <w:spacing w:before="340" w:after="142" w:line="256" w:lineRule="auto"/>
      <w:jc w:val="center"/>
    </w:pPr>
    <w:rPr>
      <w:rFonts w:ascii="PragmaticaC" w:eastAsia="Times New Roman" w:hAnsi="PragmaticaC" w:cs="Times New Roman"/>
      <w:b/>
      <w:bCs/>
      <w:color w:val="000000"/>
      <w:sz w:val="18"/>
      <w:szCs w:val="18"/>
    </w:rPr>
  </w:style>
  <w:style w:type="paragraph" w:customStyle="1" w:styleId="basicparagraph">
    <w:name w:val="basicparagraph"/>
    <w:basedOn w:val="a"/>
    <w:rsid w:val="00EA30A2"/>
    <w:pPr>
      <w:autoSpaceDE w:val="0"/>
      <w:autoSpaceDN w:val="0"/>
      <w:spacing w:after="0" w:line="256" w:lineRule="auto"/>
      <w:ind w:firstLine="283"/>
      <w:jc w:val="both"/>
    </w:pPr>
    <w:rPr>
      <w:rFonts w:ascii="PragmaticaC" w:eastAsia="Times New Roman" w:hAnsi="PragmaticaC" w:cs="Times New Roman"/>
      <w:color w:val="000000"/>
      <w:sz w:val="18"/>
      <w:szCs w:val="18"/>
    </w:rPr>
  </w:style>
  <w:style w:type="paragraph" w:styleId="HTML">
    <w:name w:val="HTML Preformatted"/>
    <w:basedOn w:val="a"/>
    <w:link w:val="HTML0"/>
    <w:uiPriority w:val="99"/>
    <w:unhideWhenUsed/>
    <w:rsid w:val="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EA30A2"/>
    <w:rPr>
      <w:rFonts w:ascii="Courier New" w:eastAsia="Times New Roman" w:hAnsi="Courier New" w:cs="Times New Roman"/>
      <w:sz w:val="20"/>
      <w:szCs w:val="20"/>
      <w:lang w:eastAsia="en-US"/>
    </w:rPr>
  </w:style>
  <w:style w:type="paragraph" w:styleId="a3">
    <w:name w:val="Normal (Web)"/>
    <w:basedOn w:val="a"/>
    <w:uiPriority w:val="99"/>
    <w:rsid w:val="00EA3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1734</Words>
  <Characters>9887</Characters>
  <Application>Microsoft Office Word</Application>
  <DocSecurity>0</DocSecurity>
  <Lines>82</Lines>
  <Paragraphs>23</Paragraphs>
  <ScaleCrop>false</ScaleCrop>
  <Company>Ya Blondinko Edition</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ASUS17</dc:creator>
  <cp:keywords/>
  <dc:description/>
  <cp:lastModifiedBy>ASUS17</cp:lastModifiedBy>
  <cp:revision>8</cp:revision>
  <dcterms:created xsi:type="dcterms:W3CDTF">2022-01-21T12:29:00Z</dcterms:created>
  <dcterms:modified xsi:type="dcterms:W3CDTF">2022-01-21T12:38:00Z</dcterms:modified>
</cp:coreProperties>
</file>