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A7" w:rsidRDefault="00FD7F8D" w:rsidP="00544013">
      <w:pPr>
        <w:tabs>
          <w:tab w:val="left" w:pos="6450"/>
        </w:tabs>
        <w:rPr>
          <w:noProof/>
          <w:sz w:val="28"/>
          <w:szCs w:val="28"/>
          <w:lang w:val="uk-UA"/>
        </w:rPr>
      </w:pPr>
      <w:r w:rsidRPr="00D326A7">
        <w:rPr>
          <w:noProof/>
          <w:sz w:val="28"/>
          <w:szCs w:val="28"/>
          <w:lang w:val="uk-UA"/>
        </w:rPr>
        <w:t xml:space="preserve">                                                                                          </w:t>
      </w:r>
      <w:r w:rsidR="00D326A7">
        <w:rPr>
          <w:noProof/>
          <w:sz w:val="28"/>
          <w:szCs w:val="28"/>
          <w:lang w:val="uk-UA"/>
        </w:rPr>
        <w:t xml:space="preserve"> </w:t>
      </w:r>
      <w:r w:rsidRPr="00D326A7">
        <w:rPr>
          <w:noProof/>
          <w:sz w:val="28"/>
          <w:szCs w:val="28"/>
          <w:lang w:val="uk-UA"/>
        </w:rPr>
        <w:t xml:space="preserve">Додаток </w:t>
      </w:r>
    </w:p>
    <w:p w:rsidR="00FD7F8D" w:rsidRPr="00D326A7" w:rsidRDefault="00D326A7" w:rsidP="00D326A7">
      <w:pPr>
        <w:rPr>
          <w:noProof/>
          <w:sz w:val="28"/>
          <w:szCs w:val="28"/>
          <w:lang w:val="uk-UA"/>
        </w:rPr>
      </w:pP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sidR="00FD7F8D" w:rsidRPr="00D326A7">
        <w:rPr>
          <w:noProof/>
          <w:sz w:val="28"/>
          <w:szCs w:val="28"/>
          <w:lang w:val="uk-UA"/>
        </w:rPr>
        <w:t xml:space="preserve">до рішення </w:t>
      </w:r>
      <w:r>
        <w:rPr>
          <w:noProof/>
          <w:sz w:val="28"/>
          <w:szCs w:val="28"/>
          <w:lang w:val="uk-UA"/>
        </w:rPr>
        <w:t xml:space="preserve"> </w:t>
      </w:r>
      <w:r w:rsidR="00FD7F8D" w:rsidRPr="00D326A7">
        <w:rPr>
          <w:noProof/>
          <w:sz w:val="28"/>
          <w:szCs w:val="28"/>
          <w:lang w:val="uk-UA"/>
        </w:rPr>
        <w:t xml:space="preserve">міської ради                                          </w:t>
      </w:r>
    </w:p>
    <w:p w:rsidR="00FD7F8D" w:rsidRPr="00D326A7" w:rsidRDefault="00FD7F8D" w:rsidP="00544013">
      <w:pPr>
        <w:tabs>
          <w:tab w:val="left" w:pos="6450"/>
        </w:tabs>
        <w:ind w:hanging="720"/>
        <w:rPr>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r w:rsidRPr="007D3795">
        <w:rPr>
          <w:b/>
          <w:noProof/>
          <w:sz w:val="24"/>
          <w:szCs w:val="24"/>
          <w:lang w:val="uk-UA"/>
        </w:rPr>
        <w:t xml:space="preserve"> </w:t>
      </w: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Pr="007D3795" w:rsidRDefault="00FD7F8D" w:rsidP="00544013">
      <w:pPr>
        <w:tabs>
          <w:tab w:val="left" w:pos="6450"/>
        </w:tabs>
        <w:ind w:hanging="720"/>
        <w:rPr>
          <w:b/>
          <w:noProof/>
          <w:sz w:val="24"/>
          <w:szCs w:val="24"/>
          <w:lang w:val="uk-UA"/>
        </w:rPr>
      </w:pPr>
    </w:p>
    <w:p w:rsidR="00FD7F8D" w:rsidRDefault="00FD7F8D" w:rsidP="004F023C">
      <w:pPr>
        <w:tabs>
          <w:tab w:val="left" w:pos="6450"/>
        </w:tabs>
        <w:jc w:val="center"/>
        <w:rPr>
          <w:b/>
          <w:noProof/>
          <w:sz w:val="28"/>
          <w:szCs w:val="28"/>
          <w:lang w:val="uk-UA"/>
        </w:rPr>
      </w:pPr>
      <w:r w:rsidRPr="002A5A34">
        <w:rPr>
          <w:b/>
          <w:noProof/>
          <w:sz w:val="28"/>
          <w:szCs w:val="28"/>
          <w:lang w:val="uk-UA"/>
        </w:rPr>
        <w:t>ПРОГРАМА</w:t>
      </w:r>
      <w:r>
        <w:rPr>
          <w:b/>
          <w:noProof/>
          <w:sz w:val="28"/>
          <w:szCs w:val="28"/>
          <w:lang w:val="uk-UA"/>
        </w:rPr>
        <w:t xml:space="preserve"> ПІДТРИМКИ ГРОМАДСЬКИХ</w:t>
      </w:r>
    </w:p>
    <w:p w:rsidR="00FD7F8D" w:rsidRPr="002A5A34" w:rsidRDefault="00FD7F8D" w:rsidP="004F023C">
      <w:pPr>
        <w:tabs>
          <w:tab w:val="left" w:pos="6450"/>
        </w:tabs>
        <w:jc w:val="center"/>
        <w:rPr>
          <w:b/>
          <w:noProof/>
          <w:sz w:val="28"/>
          <w:szCs w:val="28"/>
          <w:lang w:val="uk-UA"/>
        </w:rPr>
      </w:pPr>
      <w:r>
        <w:rPr>
          <w:b/>
          <w:noProof/>
          <w:sz w:val="28"/>
          <w:szCs w:val="28"/>
          <w:lang w:val="uk-UA"/>
        </w:rPr>
        <w:t>ОРГАНІЗАЦІЙ ВЕТЕРАНІВ НА 2023-2024 РОКИ</w:t>
      </w:r>
    </w:p>
    <w:p w:rsidR="00FD7F8D" w:rsidRPr="002A5A34" w:rsidRDefault="00FD7F8D" w:rsidP="00971F57">
      <w:pPr>
        <w:ind w:left="-720" w:hanging="720"/>
        <w:jc w:val="center"/>
        <w:rPr>
          <w:b/>
          <w:noProof/>
          <w:sz w:val="28"/>
          <w:szCs w:val="28"/>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Default="00FD7F8D" w:rsidP="00971F57">
      <w:pPr>
        <w:ind w:left="-720" w:hanging="720"/>
        <w:jc w:val="center"/>
        <w:rPr>
          <w:b/>
          <w:noProof/>
          <w:sz w:val="24"/>
          <w:szCs w:val="24"/>
          <w:lang w:val="uk-UA"/>
        </w:rPr>
      </w:pPr>
    </w:p>
    <w:p w:rsidR="00FD7F8D" w:rsidRPr="007D3795" w:rsidRDefault="00FD7F8D" w:rsidP="00971F57">
      <w:pPr>
        <w:ind w:left="-720" w:hanging="720"/>
        <w:jc w:val="center"/>
        <w:rPr>
          <w:b/>
          <w:noProof/>
          <w:sz w:val="24"/>
          <w:szCs w:val="24"/>
          <w:lang w:val="uk-UA"/>
        </w:rPr>
      </w:pPr>
    </w:p>
    <w:p w:rsidR="00FD7F8D" w:rsidRDefault="00FD7F8D" w:rsidP="00B1379D">
      <w:pPr>
        <w:ind w:left="-720" w:hanging="720"/>
        <w:jc w:val="center"/>
        <w:rPr>
          <w:b/>
          <w:noProof/>
          <w:sz w:val="28"/>
          <w:szCs w:val="28"/>
          <w:lang w:val="uk-UA"/>
        </w:rPr>
      </w:pPr>
      <w:r>
        <w:rPr>
          <w:b/>
          <w:noProof/>
          <w:sz w:val="28"/>
          <w:szCs w:val="28"/>
          <w:lang w:val="uk-UA"/>
        </w:rPr>
        <w:t xml:space="preserve">                     2022 рік</w:t>
      </w:r>
    </w:p>
    <w:p w:rsidR="00FD7F8D" w:rsidRPr="002A5A34" w:rsidRDefault="00FD7F8D" w:rsidP="00D326A7">
      <w:pPr>
        <w:jc w:val="center"/>
        <w:rPr>
          <w:b/>
          <w:noProof/>
          <w:sz w:val="28"/>
          <w:szCs w:val="28"/>
          <w:lang w:val="uk-UA"/>
        </w:rPr>
      </w:pPr>
      <w:r>
        <w:rPr>
          <w:b/>
          <w:noProof/>
          <w:sz w:val="28"/>
          <w:szCs w:val="28"/>
          <w:lang w:val="uk-UA"/>
        </w:rPr>
        <w:br w:type="page"/>
      </w:r>
      <w:r w:rsidRPr="002A5A34">
        <w:rPr>
          <w:b/>
          <w:noProof/>
          <w:sz w:val="28"/>
          <w:szCs w:val="28"/>
          <w:lang w:val="uk-UA"/>
        </w:rPr>
        <w:lastRenderedPageBreak/>
        <w:t>З М І С Т</w:t>
      </w:r>
    </w:p>
    <w:p w:rsidR="00FD7F8D" w:rsidRPr="00884473" w:rsidRDefault="00FD7F8D" w:rsidP="00971F57">
      <w:pPr>
        <w:ind w:hanging="720"/>
        <w:jc w:val="center"/>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
        <w:gridCol w:w="7611"/>
        <w:gridCol w:w="949"/>
      </w:tblGrid>
      <w:tr w:rsidR="00FD7F8D" w:rsidRPr="002A5A34" w:rsidTr="00A32C5B">
        <w:tc>
          <w:tcPr>
            <w:tcW w:w="8519" w:type="dxa"/>
            <w:gridSpan w:val="2"/>
          </w:tcPr>
          <w:p w:rsidR="00FD7F8D" w:rsidRPr="00884473" w:rsidRDefault="00FD7F8D" w:rsidP="00330ACE">
            <w:pPr>
              <w:rPr>
                <w:sz w:val="28"/>
                <w:szCs w:val="28"/>
              </w:rPr>
            </w:pPr>
            <w:r w:rsidRPr="002A5A34">
              <w:rPr>
                <w:sz w:val="28"/>
                <w:szCs w:val="28"/>
                <w:lang w:val="uk-UA"/>
              </w:rPr>
              <w:t xml:space="preserve">Паспорт Програми </w:t>
            </w:r>
            <w:r>
              <w:rPr>
                <w:sz w:val="28"/>
                <w:szCs w:val="28"/>
                <w:lang w:val="uk-UA"/>
              </w:rPr>
              <w:t>підтримки громадських організацій ветеранів на 2023 -2024 роки</w:t>
            </w:r>
          </w:p>
        </w:tc>
        <w:tc>
          <w:tcPr>
            <w:tcW w:w="949" w:type="dxa"/>
          </w:tcPr>
          <w:p w:rsidR="00FD7F8D" w:rsidRPr="00953CB8" w:rsidRDefault="00FD7F8D" w:rsidP="008C4547">
            <w:pPr>
              <w:jc w:val="center"/>
              <w:rPr>
                <w:bCs/>
                <w:noProof/>
                <w:sz w:val="28"/>
                <w:szCs w:val="28"/>
                <w:lang w:val="uk-UA"/>
              </w:rPr>
            </w:pPr>
            <w:r>
              <w:rPr>
                <w:bCs/>
                <w:noProof/>
                <w:sz w:val="28"/>
                <w:szCs w:val="28"/>
                <w:lang w:val="uk-UA"/>
              </w:rPr>
              <w:t>3</w:t>
            </w:r>
          </w:p>
        </w:tc>
      </w:tr>
      <w:tr w:rsidR="00FD7F8D" w:rsidRPr="002A5A34" w:rsidTr="004F023C">
        <w:trPr>
          <w:trHeight w:val="435"/>
        </w:trPr>
        <w:tc>
          <w:tcPr>
            <w:tcW w:w="908" w:type="dxa"/>
          </w:tcPr>
          <w:p w:rsidR="00FD7F8D" w:rsidRPr="00DC5EBE" w:rsidRDefault="00FD7F8D" w:rsidP="008C4547">
            <w:pPr>
              <w:jc w:val="center"/>
              <w:rPr>
                <w:noProof/>
                <w:sz w:val="28"/>
                <w:szCs w:val="28"/>
                <w:lang w:val="en-US"/>
              </w:rPr>
            </w:pPr>
            <w:r>
              <w:rPr>
                <w:noProof/>
                <w:sz w:val="28"/>
                <w:szCs w:val="28"/>
                <w:lang w:val="en-US"/>
              </w:rPr>
              <w:t>1.</w:t>
            </w:r>
          </w:p>
        </w:tc>
        <w:tc>
          <w:tcPr>
            <w:tcW w:w="7611" w:type="dxa"/>
          </w:tcPr>
          <w:p w:rsidR="00FD7F8D" w:rsidRDefault="00FD7F8D" w:rsidP="00BD5AE9">
            <w:pPr>
              <w:ind w:left="-548" w:right="-877" w:firstLine="548"/>
              <w:rPr>
                <w:sz w:val="28"/>
                <w:szCs w:val="28"/>
                <w:lang w:val="uk-UA"/>
              </w:rPr>
            </w:pPr>
            <w:r>
              <w:rPr>
                <w:sz w:val="28"/>
                <w:szCs w:val="28"/>
                <w:lang w:val="uk-UA"/>
              </w:rPr>
              <w:t>Загальні положення</w:t>
            </w:r>
          </w:p>
          <w:p w:rsidR="00FD7F8D" w:rsidRPr="00390EB7" w:rsidRDefault="00FD7F8D" w:rsidP="00BD5AE9">
            <w:pPr>
              <w:ind w:left="-548" w:right="-877" w:firstLine="548"/>
              <w:rPr>
                <w:sz w:val="28"/>
                <w:szCs w:val="28"/>
                <w:lang w:val="en-US"/>
              </w:rPr>
            </w:pPr>
          </w:p>
        </w:tc>
        <w:tc>
          <w:tcPr>
            <w:tcW w:w="949" w:type="dxa"/>
          </w:tcPr>
          <w:p w:rsidR="00FD7F8D" w:rsidRPr="00953CB8" w:rsidRDefault="00FD7F8D" w:rsidP="008C4547">
            <w:pPr>
              <w:jc w:val="center"/>
              <w:rPr>
                <w:bCs/>
                <w:noProof/>
                <w:sz w:val="28"/>
                <w:szCs w:val="28"/>
                <w:lang w:val="uk-UA"/>
              </w:rPr>
            </w:pPr>
            <w:r>
              <w:rPr>
                <w:bCs/>
                <w:noProof/>
                <w:sz w:val="28"/>
                <w:szCs w:val="28"/>
                <w:lang w:val="uk-UA"/>
              </w:rPr>
              <w:t>4</w:t>
            </w:r>
          </w:p>
        </w:tc>
      </w:tr>
      <w:tr w:rsidR="00FD7F8D" w:rsidRPr="002A5A34" w:rsidTr="004F023C">
        <w:trPr>
          <w:trHeight w:val="360"/>
        </w:trPr>
        <w:tc>
          <w:tcPr>
            <w:tcW w:w="908" w:type="dxa"/>
          </w:tcPr>
          <w:p w:rsidR="00FD7F8D" w:rsidRDefault="00FD7F8D" w:rsidP="008C4547">
            <w:pPr>
              <w:jc w:val="center"/>
              <w:rPr>
                <w:noProof/>
                <w:sz w:val="28"/>
                <w:szCs w:val="28"/>
                <w:lang w:val="uk-UA"/>
              </w:rPr>
            </w:pPr>
            <w:r>
              <w:rPr>
                <w:noProof/>
                <w:sz w:val="28"/>
                <w:szCs w:val="28"/>
                <w:lang w:val="uk-UA"/>
              </w:rPr>
              <w:t>2.</w:t>
            </w:r>
          </w:p>
        </w:tc>
        <w:tc>
          <w:tcPr>
            <w:tcW w:w="7611" w:type="dxa"/>
          </w:tcPr>
          <w:p w:rsidR="00FD7F8D" w:rsidRDefault="00FD7F8D" w:rsidP="00A300CB">
            <w:pPr>
              <w:ind w:left="-548" w:firstLine="548"/>
              <w:rPr>
                <w:sz w:val="28"/>
                <w:szCs w:val="28"/>
                <w:lang w:val="uk-UA"/>
              </w:rPr>
            </w:pPr>
            <w:r>
              <w:rPr>
                <w:sz w:val="28"/>
                <w:szCs w:val="28"/>
                <w:lang w:val="uk-UA"/>
              </w:rPr>
              <w:t>Мета та основні завдання Програми</w:t>
            </w:r>
          </w:p>
          <w:p w:rsidR="00FD7F8D" w:rsidRPr="00390EB7" w:rsidRDefault="00FD7F8D" w:rsidP="00A300CB">
            <w:pPr>
              <w:ind w:left="-548" w:firstLine="548"/>
              <w:rPr>
                <w:sz w:val="28"/>
                <w:szCs w:val="28"/>
                <w:lang w:val="en-US"/>
              </w:rPr>
            </w:pPr>
          </w:p>
        </w:tc>
        <w:tc>
          <w:tcPr>
            <w:tcW w:w="949" w:type="dxa"/>
          </w:tcPr>
          <w:p w:rsidR="00FD7F8D" w:rsidRPr="00953CB8" w:rsidRDefault="00FD7F8D" w:rsidP="00330ACE">
            <w:pPr>
              <w:jc w:val="center"/>
              <w:rPr>
                <w:bCs/>
                <w:noProof/>
                <w:sz w:val="28"/>
                <w:szCs w:val="28"/>
                <w:lang w:val="uk-UA"/>
              </w:rPr>
            </w:pPr>
            <w:r>
              <w:rPr>
                <w:bCs/>
                <w:noProof/>
                <w:sz w:val="28"/>
                <w:szCs w:val="28"/>
                <w:lang w:val="uk-UA"/>
              </w:rPr>
              <w:t>4</w:t>
            </w:r>
          </w:p>
        </w:tc>
      </w:tr>
      <w:tr w:rsidR="00FD7F8D" w:rsidRPr="002A5A34" w:rsidTr="004F023C">
        <w:trPr>
          <w:trHeight w:val="345"/>
        </w:trPr>
        <w:tc>
          <w:tcPr>
            <w:tcW w:w="908" w:type="dxa"/>
          </w:tcPr>
          <w:p w:rsidR="00FD7F8D" w:rsidRDefault="00FD7F8D" w:rsidP="00B1379D">
            <w:pPr>
              <w:rPr>
                <w:noProof/>
                <w:sz w:val="28"/>
                <w:szCs w:val="28"/>
                <w:lang w:val="uk-UA"/>
              </w:rPr>
            </w:pPr>
            <w:r>
              <w:rPr>
                <w:noProof/>
                <w:sz w:val="28"/>
                <w:szCs w:val="28"/>
                <w:lang w:val="uk-UA"/>
              </w:rPr>
              <w:t xml:space="preserve">    3.</w:t>
            </w:r>
          </w:p>
        </w:tc>
        <w:tc>
          <w:tcPr>
            <w:tcW w:w="7611" w:type="dxa"/>
          </w:tcPr>
          <w:p w:rsidR="00FD7F8D" w:rsidRDefault="00FD7F8D" w:rsidP="00A300CB">
            <w:pPr>
              <w:ind w:left="-548" w:right="-877" w:firstLine="548"/>
              <w:rPr>
                <w:sz w:val="28"/>
                <w:szCs w:val="28"/>
                <w:lang w:val="uk-UA"/>
              </w:rPr>
            </w:pPr>
            <w:r>
              <w:rPr>
                <w:sz w:val="28"/>
                <w:szCs w:val="28"/>
                <w:lang w:val="uk-UA"/>
              </w:rPr>
              <w:t>Фінансове забезпечення Програми</w:t>
            </w:r>
          </w:p>
          <w:p w:rsidR="00FD7F8D" w:rsidRPr="00A300CB" w:rsidRDefault="00FD7F8D" w:rsidP="00A300CB">
            <w:pPr>
              <w:ind w:left="-548" w:right="-877" w:firstLine="548"/>
              <w:rPr>
                <w:sz w:val="28"/>
                <w:szCs w:val="28"/>
              </w:rPr>
            </w:pPr>
          </w:p>
        </w:tc>
        <w:tc>
          <w:tcPr>
            <w:tcW w:w="949" w:type="dxa"/>
          </w:tcPr>
          <w:p w:rsidR="00FD7F8D" w:rsidRPr="00BD5AE9" w:rsidRDefault="00FD7F8D" w:rsidP="008C4547">
            <w:pPr>
              <w:jc w:val="center"/>
              <w:rPr>
                <w:bCs/>
                <w:noProof/>
                <w:sz w:val="28"/>
                <w:szCs w:val="28"/>
                <w:lang w:val="uk-UA"/>
              </w:rPr>
            </w:pPr>
            <w:r>
              <w:rPr>
                <w:bCs/>
                <w:noProof/>
                <w:sz w:val="28"/>
                <w:szCs w:val="28"/>
                <w:lang w:val="uk-UA"/>
              </w:rPr>
              <w:t>5</w:t>
            </w:r>
          </w:p>
        </w:tc>
      </w:tr>
      <w:tr w:rsidR="00FD7F8D" w:rsidRPr="002A5A34" w:rsidTr="004F023C">
        <w:trPr>
          <w:trHeight w:val="285"/>
        </w:trPr>
        <w:tc>
          <w:tcPr>
            <w:tcW w:w="908" w:type="dxa"/>
          </w:tcPr>
          <w:p w:rsidR="00FD7F8D" w:rsidRDefault="00FD7F8D" w:rsidP="008C4547">
            <w:pPr>
              <w:jc w:val="center"/>
              <w:rPr>
                <w:noProof/>
                <w:sz w:val="28"/>
                <w:szCs w:val="28"/>
                <w:lang w:val="uk-UA"/>
              </w:rPr>
            </w:pPr>
            <w:r>
              <w:rPr>
                <w:noProof/>
                <w:sz w:val="28"/>
                <w:szCs w:val="28"/>
                <w:lang w:val="uk-UA"/>
              </w:rPr>
              <w:t>4.</w:t>
            </w:r>
          </w:p>
        </w:tc>
        <w:tc>
          <w:tcPr>
            <w:tcW w:w="7611" w:type="dxa"/>
          </w:tcPr>
          <w:p w:rsidR="00FD7F8D" w:rsidRDefault="00FD7F8D" w:rsidP="00A300CB">
            <w:pPr>
              <w:rPr>
                <w:sz w:val="28"/>
                <w:szCs w:val="28"/>
                <w:lang w:val="uk-UA"/>
              </w:rPr>
            </w:pPr>
            <w:r>
              <w:rPr>
                <w:sz w:val="28"/>
                <w:szCs w:val="28"/>
                <w:lang w:val="uk-UA"/>
              </w:rPr>
              <w:t>Очікувані результати виконання Програми</w:t>
            </w:r>
          </w:p>
          <w:p w:rsidR="00FD7F8D" w:rsidRDefault="00FD7F8D" w:rsidP="00A300CB">
            <w:pPr>
              <w:rPr>
                <w:sz w:val="28"/>
                <w:szCs w:val="28"/>
                <w:lang w:val="uk-UA"/>
              </w:rPr>
            </w:pPr>
          </w:p>
        </w:tc>
        <w:tc>
          <w:tcPr>
            <w:tcW w:w="949" w:type="dxa"/>
          </w:tcPr>
          <w:p w:rsidR="00FD7F8D" w:rsidRPr="00BD5AE9" w:rsidRDefault="00FD7F8D" w:rsidP="008C4547">
            <w:pPr>
              <w:jc w:val="center"/>
              <w:rPr>
                <w:bCs/>
                <w:noProof/>
                <w:sz w:val="28"/>
                <w:szCs w:val="28"/>
                <w:lang w:val="uk-UA"/>
              </w:rPr>
            </w:pPr>
            <w:r>
              <w:rPr>
                <w:bCs/>
                <w:noProof/>
                <w:sz w:val="28"/>
                <w:szCs w:val="28"/>
                <w:lang w:val="uk-UA"/>
              </w:rPr>
              <w:t>7</w:t>
            </w:r>
          </w:p>
        </w:tc>
      </w:tr>
      <w:tr w:rsidR="00FD7F8D" w:rsidRPr="002A5A34" w:rsidTr="00390EB7">
        <w:trPr>
          <w:trHeight w:val="537"/>
        </w:trPr>
        <w:tc>
          <w:tcPr>
            <w:tcW w:w="908" w:type="dxa"/>
          </w:tcPr>
          <w:p w:rsidR="00FD7F8D" w:rsidRPr="002A5A34" w:rsidRDefault="00FD7F8D" w:rsidP="008C4547">
            <w:pPr>
              <w:jc w:val="center"/>
              <w:rPr>
                <w:noProof/>
                <w:sz w:val="28"/>
                <w:szCs w:val="28"/>
                <w:lang w:val="uk-UA"/>
              </w:rPr>
            </w:pPr>
            <w:r>
              <w:rPr>
                <w:noProof/>
                <w:sz w:val="28"/>
                <w:szCs w:val="28"/>
                <w:lang w:val="uk-UA"/>
              </w:rPr>
              <w:t>5</w:t>
            </w:r>
            <w:r w:rsidRPr="002A5A34">
              <w:rPr>
                <w:noProof/>
                <w:sz w:val="28"/>
                <w:szCs w:val="28"/>
                <w:lang w:val="uk-UA"/>
              </w:rPr>
              <w:t>.</w:t>
            </w:r>
          </w:p>
        </w:tc>
        <w:tc>
          <w:tcPr>
            <w:tcW w:w="7611" w:type="dxa"/>
          </w:tcPr>
          <w:p w:rsidR="00FD7F8D" w:rsidRPr="00E57DA9" w:rsidRDefault="00FD7F8D" w:rsidP="00B1379D">
            <w:pPr>
              <w:spacing w:line="300" w:lineRule="exact"/>
              <w:outlineLvl w:val="0"/>
              <w:rPr>
                <w:sz w:val="28"/>
                <w:szCs w:val="28"/>
              </w:rPr>
            </w:pPr>
            <w:r>
              <w:rPr>
                <w:sz w:val="28"/>
                <w:szCs w:val="28"/>
                <w:lang w:val="uk-UA"/>
              </w:rPr>
              <w:t>Координація та контроль за виконанням Програми</w:t>
            </w:r>
          </w:p>
          <w:p w:rsidR="00FD7F8D" w:rsidRPr="00E57DA9" w:rsidRDefault="00FD7F8D" w:rsidP="008C4547">
            <w:pPr>
              <w:pStyle w:val="a3"/>
              <w:ind w:firstLine="0"/>
              <w:rPr>
                <w:b w:val="0"/>
                <w:szCs w:val="28"/>
                <w:lang w:val="ru-RU"/>
              </w:rPr>
            </w:pPr>
          </w:p>
        </w:tc>
        <w:tc>
          <w:tcPr>
            <w:tcW w:w="949" w:type="dxa"/>
          </w:tcPr>
          <w:p w:rsidR="00FD7F8D" w:rsidRPr="00BD5AE9" w:rsidRDefault="00FD7F8D" w:rsidP="008C4547">
            <w:pPr>
              <w:jc w:val="center"/>
              <w:rPr>
                <w:bCs/>
                <w:noProof/>
                <w:sz w:val="28"/>
                <w:szCs w:val="28"/>
                <w:lang w:val="uk-UA"/>
              </w:rPr>
            </w:pPr>
            <w:r>
              <w:rPr>
                <w:bCs/>
                <w:noProof/>
                <w:sz w:val="28"/>
                <w:szCs w:val="28"/>
                <w:lang w:val="uk-UA"/>
              </w:rPr>
              <w:t>7</w:t>
            </w:r>
          </w:p>
        </w:tc>
      </w:tr>
    </w:tbl>
    <w:p w:rsidR="00FD7F8D" w:rsidRPr="002A5A34" w:rsidRDefault="00FD7F8D" w:rsidP="00971F57">
      <w:pPr>
        <w:rPr>
          <w:sz w:val="28"/>
          <w:szCs w:val="28"/>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7D3795" w:rsidRDefault="00FD7F8D" w:rsidP="00971F57">
      <w:pPr>
        <w:rPr>
          <w:sz w:val="24"/>
          <w:szCs w:val="24"/>
          <w:lang w:val="uk-UA"/>
        </w:rPr>
      </w:pPr>
    </w:p>
    <w:p w:rsidR="00FD7F8D" w:rsidRPr="0034593E" w:rsidRDefault="00FD7F8D" w:rsidP="00971F57">
      <w:pPr>
        <w:rPr>
          <w:sz w:val="24"/>
          <w:szCs w:val="24"/>
        </w:rPr>
      </w:pPr>
    </w:p>
    <w:p w:rsidR="00FD7F8D" w:rsidRPr="0034593E" w:rsidRDefault="00FD7F8D" w:rsidP="00971F57">
      <w:pPr>
        <w:rPr>
          <w:sz w:val="24"/>
          <w:szCs w:val="24"/>
        </w:rPr>
      </w:pPr>
    </w:p>
    <w:p w:rsidR="00FD7F8D" w:rsidRPr="0034593E" w:rsidRDefault="00FD7F8D" w:rsidP="00971F57">
      <w:pPr>
        <w:rPr>
          <w:sz w:val="24"/>
          <w:szCs w:val="24"/>
        </w:rPr>
      </w:pPr>
    </w:p>
    <w:p w:rsidR="00FD7F8D" w:rsidRPr="0034593E" w:rsidRDefault="00FD7F8D" w:rsidP="00971F57">
      <w:pPr>
        <w:rPr>
          <w:sz w:val="24"/>
          <w:szCs w:val="24"/>
        </w:rPr>
      </w:pPr>
    </w:p>
    <w:p w:rsidR="00FD7F8D" w:rsidRDefault="00FD7F8D" w:rsidP="00971F57">
      <w:pPr>
        <w:rPr>
          <w:sz w:val="24"/>
          <w:szCs w:val="24"/>
          <w:lang w:val="uk-UA"/>
        </w:rPr>
      </w:pPr>
    </w:p>
    <w:p w:rsidR="00FD7F8D" w:rsidRPr="00F8307A" w:rsidRDefault="00FD7F8D" w:rsidP="00971F57">
      <w:pPr>
        <w:rPr>
          <w:sz w:val="24"/>
          <w:szCs w:val="24"/>
          <w:lang w:val="uk-UA"/>
        </w:rPr>
      </w:pPr>
    </w:p>
    <w:p w:rsidR="00FD7F8D" w:rsidRPr="0034593E" w:rsidRDefault="00FD7F8D" w:rsidP="00971F57">
      <w:pPr>
        <w:rPr>
          <w:sz w:val="24"/>
          <w:szCs w:val="24"/>
        </w:rPr>
      </w:pPr>
    </w:p>
    <w:p w:rsidR="00FD7F8D" w:rsidRDefault="00FD7F8D" w:rsidP="00971F57">
      <w:pPr>
        <w:rPr>
          <w:sz w:val="24"/>
          <w:szCs w:val="24"/>
          <w:lang w:val="uk-UA"/>
        </w:rPr>
      </w:pPr>
    </w:p>
    <w:p w:rsidR="00FD7F8D" w:rsidRDefault="00FD7F8D" w:rsidP="004F023C">
      <w:pPr>
        <w:jc w:val="center"/>
        <w:rPr>
          <w:b/>
          <w:sz w:val="28"/>
          <w:szCs w:val="28"/>
        </w:rPr>
      </w:pPr>
      <w:r>
        <w:rPr>
          <w:sz w:val="24"/>
          <w:szCs w:val="24"/>
          <w:lang w:val="uk-UA"/>
        </w:rPr>
        <w:br w:type="page"/>
      </w:r>
      <w:r w:rsidRPr="00D06D24">
        <w:rPr>
          <w:b/>
          <w:sz w:val="28"/>
          <w:szCs w:val="28"/>
        </w:rPr>
        <w:lastRenderedPageBreak/>
        <w:t>ПАСПОРТ ПРОГРАМИ</w:t>
      </w:r>
    </w:p>
    <w:p w:rsidR="00FD7F8D" w:rsidRPr="00F8307A" w:rsidRDefault="00FD7F8D" w:rsidP="00971F57">
      <w:pPr>
        <w:jc w:val="center"/>
        <w:rPr>
          <w:b/>
        </w:rPr>
      </w:pPr>
    </w:p>
    <w:tbl>
      <w:tblPr>
        <w:tblW w:w="52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6"/>
        <w:gridCol w:w="7100"/>
      </w:tblGrid>
      <w:tr w:rsidR="00FD7F8D" w:rsidRPr="00D326A7" w:rsidTr="00B1379D">
        <w:tc>
          <w:tcPr>
            <w:tcW w:w="1494" w:type="pct"/>
          </w:tcPr>
          <w:p w:rsidR="00FD7F8D" w:rsidRPr="00F8307A" w:rsidRDefault="00FD7F8D" w:rsidP="008C4547">
            <w:pPr>
              <w:rPr>
                <w:sz w:val="28"/>
                <w:szCs w:val="28"/>
                <w:lang w:val="uk-UA"/>
              </w:rPr>
            </w:pPr>
            <w:proofErr w:type="spellStart"/>
            <w:r w:rsidRPr="00C66007">
              <w:rPr>
                <w:sz w:val="28"/>
                <w:szCs w:val="28"/>
              </w:rPr>
              <w:t>Ініціатор</w:t>
            </w:r>
            <w:proofErr w:type="spellEnd"/>
            <w:r w:rsidRPr="00C66007">
              <w:rPr>
                <w:sz w:val="28"/>
                <w:szCs w:val="28"/>
              </w:rPr>
              <w:t xml:space="preserve"> </w:t>
            </w:r>
            <w:proofErr w:type="spellStart"/>
            <w:r w:rsidRPr="00C66007">
              <w:rPr>
                <w:sz w:val="28"/>
                <w:szCs w:val="28"/>
              </w:rPr>
              <w:t>розроблення</w:t>
            </w:r>
            <w:proofErr w:type="spellEnd"/>
            <w:r w:rsidRPr="00C66007">
              <w:rPr>
                <w:sz w:val="28"/>
                <w:szCs w:val="28"/>
              </w:rPr>
              <w:t xml:space="preserve"> </w:t>
            </w:r>
            <w:proofErr w:type="spellStart"/>
            <w:r w:rsidRPr="00C66007">
              <w:rPr>
                <w:sz w:val="28"/>
                <w:szCs w:val="28"/>
              </w:rPr>
              <w:t>Програми</w:t>
            </w:r>
            <w:proofErr w:type="spellEnd"/>
            <w:r>
              <w:rPr>
                <w:sz w:val="28"/>
                <w:szCs w:val="28"/>
                <w:lang w:val="uk-UA"/>
              </w:rPr>
              <w:t>.</w:t>
            </w:r>
          </w:p>
        </w:tc>
        <w:tc>
          <w:tcPr>
            <w:tcW w:w="3506" w:type="pct"/>
          </w:tcPr>
          <w:p w:rsidR="00FD7F8D" w:rsidRPr="00E30916" w:rsidRDefault="00FD7F8D" w:rsidP="0036071C">
            <w:pPr>
              <w:ind w:left="46"/>
              <w:rPr>
                <w:sz w:val="28"/>
                <w:szCs w:val="28"/>
                <w:lang w:val="uk-UA"/>
              </w:rPr>
            </w:pPr>
            <w:r>
              <w:rPr>
                <w:sz w:val="28"/>
                <w:szCs w:val="28"/>
                <w:lang w:val="uk-UA"/>
              </w:rPr>
              <w:t>В</w:t>
            </w:r>
            <w:r w:rsidRPr="00E30916">
              <w:rPr>
                <w:sz w:val="28"/>
                <w:szCs w:val="28"/>
                <w:lang w:val="uk-UA"/>
              </w:rPr>
              <w:t>иконавч</w:t>
            </w:r>
            <w:r>
              <w:rPr>
                <w:sz w:val="28"/>
                <w:szCs w:val="28"/>
                <w:lang w:val="uk-UA"/>
              </w:rPr>
              <w:t>ий</w:t>
            </w:r>
            <w:r w:rsidRPr="00E30916">
              <w:rPr>
                <w:sz w:val="28"/>
                <w:szCs w:val="28"/>
                <w:lang w:val="uk-UA"/>
              </w:rPr>
              <w:t xml:space="preserve"> комітет Фастівської міської ради</w:t>
            </w:r>
          </w:p>
        </w:tc>
      </w:tr>
      <w:tr w:rsidR="00FD7F8D" w:rsidRPr="00B1379D" w:rsidTr="00B1379D">
        <w:tc>
          <w:tcPr>
            <w:tcW w:w="1494" w:type="pct"/>
          </w:tcPr>
          <w:p w:rsidR="00FD7F8D" w:rsidRPr="00F8307A" w:rsidRDefault="00FD7F8D" w:rsidP="008C4547">
            <w:pPr>
              <w:rPr>
                <w:sz w:val="28"/>
                <w:szCs w:val="28"/>
                <w:lang w:val="uk-UA"/>
              </w:rPr>
            </w:pPr>
            <w:proofErr w:type="spellStart"/>
            <w:r w:rsidRPr="00C66007">
              <w:rPr>
                <w:sz w:val="28"/>
                <w:szCs w:val="28"/>
              </w:rPr>
              <w:t>Розробник</w:t>
            </w:r>
            <w:proofErr w:type="spellEnd"/>
            <w:r w:rsidRPr="00C66007">
              <w:rPr>
                <w:sz w:val="28"/>
                <w:szCs w:val="28"/>
              </w:rPr>
              <w:t xml:space="preserve"> </w:t>
            </w:r>
            <w:proofErr w:type="spellStart"/>
            <w:r w:rsidRPr="00C66007">
              <w:rPr>
                <w:sz w:val="28"/>
                <w:szCs w:val="28"/>
              </w:rPr>
              <w:t>Програми</w:t>
            </w:r>
            <w:proofErr w:type="spellEnd"/>
            <w:r>
              <w:rPr>
                <w:sz w:val="28"/>
                <w:szCs w:val="28"/>
                <w:lang w:val="uk-UA"/>
              </w:rPr>
              <w:t>.</w:t>
            </w:r>
          </w:p>
        </w:tc>
        <w:tc>
          <w:tcPr>
            <w:tcW w:w="3506" w:type="pct"/>
          </w:tcPr>
          <w:p w:rsidR="00FD7F8D" w:rsidRPr="00F8307A" w:rsidRDefault="00FD7F8D" w:rsidP="00A32C5B">
            <w:pPr>
              <w:ind w:firstLine="41"/>
              <w:rPr>
                <w:b/>
                <w:sz w:val="28"/>
                <w:szCs w:val="28"/>
                <w:lang w:val="uk-UA"/>
              </w:rPr>
            </w:pPr>
            <w:r>
              <w:rPr>
                <w:sz w:val="28"/>
                <w:szCs w:val="28"/>
                <w:lang w:val="uk-UA"/>
              </w:rPr>
              <w:t>Сектор демократичних ініціатив</w:t>
            </w:r>
            <w:r w:rsidRPr="00F8307A">
              <w:rPr>
                <w:sz w:val="28"/>
                <w:szCs w:val="28"/>
                <w:lang w:val="uk-UA"/>
              </w:rPr>
              <w:t xml:space="preserve"> виконавчого комітету Фастівської міської ради</w:t>
            </w:r>
            <w:r>
              <w:rPr>
                <w:sz w:val="28"/>
                <w:szCs w:val="28"/>
                <w:lang w:val="uk-UA"/>
              </w:rPr>
              <w:t xml:space="preserve"> </w:t>
            </w:r>
          </w:p>
        </w:tc>
      </w:tr>
      <w:tr w:rsidR="00FD7F8D" w:rsidRPr="00C66007" w:rsidTr="00B1379D">
        <w:tc>
          <w:tcPr>
            <w:tcW w:w="1494" w:type="pct"/>
          </w:tcPr>
          <w:p w:rsidR="00FD7F8D" w:rsidRPr="00C66007" w:rsidRDefault="00FD7F8D" w:rsidP="008C4547">
            <w:pPr>
              <w:rPr>
                <w:sz w:val="28"/>
                <w:szCs w:val="28"/>
              </w:rPr>
            </w:pPr>
            <w:proofErr w:type="spellStart"/>
            <w:r w:rsidRPr="00C66007">
              <w:rPr>
                <w:sz w:val="28"/>
                <w:szCs w:val="28"/>
              </w:rPr>
              <w:t>Відповідальний</w:t>
            </w:r>
            <w:proofErr w:type="spellEnd"/>
            <w:r w:rsidRPr="00C66007">
              <w:rPr>
                <w:sz w:val="28"/>
                <w:szCs w:val="28"/>
              </w:rPr>
              <w:t xml:space="preserve"> </w:t>
            </w:r>
            <w:proofErr w:type="spellStart"/>
            <w:r w:rsidRPr="00C66007">
              <w:rPr>
                <w:sz w:val="28"/>
                <w:szCs w:val="28"/>
              </w:rPr>
              <w:t>виконавець</w:t>
            </w:r>
            <w:proofErr w:type="spellEnd"/>
            <w:r w:rsidRPr="00C66007">
              <w:rPr>
                <w:sz w:val="28"/>
                <w:szCs w:val="28"/>
              </w:rPr>
              <w:t xml:space="preserve"> </w:t>
            </w:r>
            <w:r>
              <w:rPr>
                <w:sz w:val="28"/>
                <w:szCs w:val="28"/>
                <w:lang w:val="uk-UA"/>
              </w:rPr>
              <w:t>П</w:t>
            </w:r>
            <w:proofErr w:type="spellStart"/>
            <w:r w:rsidRPr="00C66007">
              <w:rPr>
                <w:sz w:val="28"/>
                <w:szCs w:val="28"/>
              </w:rPr>
              <w:t>рограми</w:t>
            </w:r>
            <w:proofErr w:type="spellEnd"/>
          </w:p>
        </w:tc>
        <w:tc>
          <w:tcPr>
            <w:tcW w:w="3506" w:type="pct"/>
          </w:tcPr>
          <w:p w:rsidR="00FD7F8D" w:rsidRPr="00F8307A" w:rsidRDefault="00FD7F8D" w:rsidP="00D43AC7">
            <w:pPr>
              <w:ind w:firstLine="41"/>
              <w:rPr>
                <w:b/>
                <w:sz w:val="28"/>
                <w:szCs w:val="28"/>
                <w:lang w:val="uk-UA"/>
              </w:rPr>
            </w:pPr>
            <w:r>
              <w:rPr>
                <w:sz w:val="28"/>
                <w:szCs w:val="28"/>
                <w:lang w:val="uk-UA"/>
              </w:rPr>
              <w:t>Сектор демократичних ініціатив</w:t>
            </w:r>
            <w:r w:rsidRPr="00F8307A">
              <w:rPr>
                <w:sz w:val="28"/>
                <w:szCs w:val="28"/>
                <w:lang w:val="uk-UA"/>
              </w:rPr>
              <w:t xml:space="preserve"> виконавчого комітету Фастівської міської ради</w:t>
            </w:r>
            <w:r>
              <w:rPr>
                <w:sz w:val="28"/>
                <w:szCs w:val="28"/>
                <w:lang w:val="uk-UA"/>
              </w:rPr>
              <w:t xml:space="preserve"> </w:t>
            </w:r>
          </w:p>
        </w:tc>
      </w:tr>
      <w:tr w:rsidR="00FD7F8D" w:rsidRPr="00B1379D" w:rsidTr="00B1379D">
        <w:trPr>
          <w:trHeight w:val="858"/>
        </w:trPr>
        <w:tc>
          <w:tcPr>
            <w:tcW w:w="1494" w:type="pct"/>
          </w:tcPr>
          <w:p w:rsidR="00FD7F8D" w:rsidRPr="00C66007" w:rsidRDefault="00FD7F8D" w:rsidP="008C4547">
            <w:pPr>
              <w:rPr>
                <w:sz w:val="28"/>
                <w:szCs w:val="28"/>
              </w:rPr>
            </w:pPr>
            <w:proofErr w:type="spellStart"/>
            <w:r w:rsidRPr="00C66007">
              <w:rPr>
                <w:sz w:val="28"/>
                <w:szCs w:val="28"/>
              </w:rPr>
              <w:t>Учасники</w:t>
            </w:r>
            <w:proofErr w:type="spellEnd"/>
            <w:r w:rsidRPr="00C66007">
              <w:rPr>
                <w:sz w:val="28"/>
                <w:szCs w:val="28"/>
              </w:rPr>
              <w:t xml:space="preserve"> </w:t>
            </w:r>
            <w:proofErr w:type="spellStart"/>
            <w:r w:rsidRPr="00C66007">
              <w:rPr>
                <w:sz w:val="28"/>
                <w:szCs w:val="28"/>
              </w:rPr>
              <w:t>Програми</w:t>
            </w:r>
            <w:proofErr w:type="spellEnd"/>
          </w:p>
        </w:tc>
        <w:tc>
          <w:tcPr>
            <w:tcW w:w="3506" w:type="pct"/>
          </w:tcPr>
          <w:p w:rsidR="00FD7F8D" w:rsidRPr="006F53F8" w:rsidRDefault="00FD7F8D" w:rsidP="008C4547">
            <w:pPr>
              <w:ind w:left="55"/>
              <w:rPr>
                <w:b/>
                <w:sz w:val="28"/>
                <w:szCs w:val="28"/>
                <w:lang w:val="uk-UA"/>
              </w:rPr>
            </w:pPr>
            <w:r>
              <w:rPr>
                <w:sz w:val="28"/>
                <w:szCs w:val="28"/>
                <w:lang w:val="uk-UA"/>
              </w:rPr>
              <w:t>Громадські організації ветеранів,</w:t>
            </w:r>
            <w:r w:rsidRPr="006F53F8">
              <w:rPr>
                <w:sz w:val="28"/>
                <w:szCs w:val="28"/>
                <w:lang w:val="uk-UA"/>
              </w:rPr>
              <w:t xml:space="preserve"> виконавчий комітет Фастівської міської ради</w:t>
            </w:r>
          </w:p>
        </w:tc>
      </w:tr>
      <w:tr w:rsidR="00FD7F8D" w:rsidRPr="00C66007" w:rsidTr="00B1379D">
        <w:tc>
          <w:tcPr>
            <w:tcW w:w="1494" w:type="pct"/>
          </w:tcPr>
          <w:p w:rsidR="00FD7F8D" w:rsidRPr="00C66007" w:rsidRDefault="00FD7F8D" w:rsidP="004F023C">
            <w:pPr>
              <w:rPr>
                <w:sz w:val="28"/>
                <w:szCs w:val="28"/>
              </w:rPr>
            </w:pPr>
            <w:proofErr w:type="spellStart"/>
            <w:r w:rsidRPr="00C66007">
              <w:rPr>
                <w:sz w:val="28"/>
                <w:szCs w:val="28"/>
              </w:rPr>
              <w:t>Термін</w:t>
            </w:r>
            <w:proofErr w:type="spellEnd"/>
            <w:r w:rsidRPr="00C66007">
              <w:rPr>
                <w:sz w:val="28"/>
                <w:szCs w:val="28"/>
              </w:rPr>
              <w:t xml:space="preserve"> </w:t>
            </w:r>
            <w:proofErr w:type="spellStart"/>
            <w:r w:rsidRPr="00C66007">
              <w:rPr>
                <w:sz w:val="28"/>
                <w:szCs w:val="28"/>
              </w:rPr>
              <w:t>реалізації</w:t>
            </w:r>
            <w:proofErr w:type="spellEnd"/>
            <w:r w:rsidRPr="00C66007">
              <w:rPr>
                <w:sz w:val="28"/>
                <w:szCs w:val="28"/>
              </w:rPr>
              <w:t xml:space="preserve"> </w:t>
            </w:r>
            <w:proofErr w:type="spellStart"/>
            <w:r w:rsidRPr="00C66007">
              <w:rPr>
                <w:sz w:val="28"/>
                <w:szCs w:val="28"/>
              </w:rPr>
              <w:t>Програми</w:t>
            </w:r>
            <w:proofErr w:type="spellEnd"/>
          </w:p>
        </w:tc>
        <w:tc>
          <w:tcPr>
            <w:tcW w:w="3506" w:type="pct"/>
          </w:tcPr>
          <w:p w:rsidR="00FD7F8D" w:rsidRPr="00F91268" w:rsidRDefault="00FD7F8D" w:rsidP="00F91268">
            <w:pPr>
              <w:rPr>
                <w:sz w:val="28"/>
                <w:szCs w:val="28"/>
                <w:lang w:val="uk-UA"/>
              </w:rPr>
            </w:pPr>
            <w:r>
              <w:rPr>
                <w:sz w:val="28"/>
                <w:szCs w:val="28"/>
                <w:lang w:val="uk-UA"/>
              </w:rPr>
              <w:t>2023-</w:t>
            </w:r>
            <w:r>
              <w:rPr>
                <w:sz w:val="28"/>
                <w:szCs w:val="28"/>
              </w:rPr>
              <w:t>202</w:t>
            </w:r>
            <w:r>
              <w:rPr>
                <w:sz w:val="28"/>
                <w:szCs w:val="28"/>
                <w:lang w:val="uk-UA"/>
              </w:rPr>
              <w:t>4</w:t>
            </w:r>
            <w:r>
              <w:rPr>
                <w:sz w:val="28"/>
                <w:szCs w:val="28"/>
              </w:rPr>
              <w:t xml:space="preserve"> рок</w:t>
            </w:r>
            <w:r>
              <w:rPr>
                <w:sz w:val="28"/>
                <w:szCs w:val="28"/>
                <w:lang w:val="uk-UA"/>
              </w:rPr>
              <w:t>и</w:t>
            </w:r>
          </w:p>
        </w:tc>
      </w:tr>
      <w:tr w:rsidR="00FD7F8D" w:rsidRPr="00D326A7" w:rsidTr="00B1379D">
        <w:tc>
          <w:tcPr>
            <w:tcW w:w="1494" w:type="pct"/>
          </w:tcPr>
          <w:p w:rsidR="00FD7F8D" w:rsidRPr="004E0299" w:rsidRDefault="00FD7F8D" w:rsidP="008C4547">
            <w:pPr>
              <w:rPr>
                <w:sz w:val="28"/>
                <w:szCs w:val="28"/>
                <w:lang w:val="uk-UA"/>
              </w:rPr>
            </w:pPr>
            <w:proofErr w:type="spellStart"/>
            <w:r w:rsidRPr="00C66007">
              <w:rPr>
                <w:sz w:val="28"/>
                <w:szCs w:val="28"/>
              </w:rPr>
              <w:t>Координація</w:t>
            </w:r>
            <w:proofErr w:type="spellEnd"/>
            <w:r w:rsidRPr="00C66007">
              <w:rPr>
                <w:sz w:val="28"/>
                <w:szCs w:val="28"/>
              </w:rPr>
              <w:t xml:space="preserve"> та контроль за </w:t>
            </w:r>
            <w:proofErr w:type="spellStart"/>
            <w:r w:rsidRPr="00C66007">
              <w:rPr>
                <w:sz w:val="28"/>
                <w:szCs w:val="28"/>
              </w:rPr>
              <w:t>виконанням</w:t>
            </w:r>
            <w:proofErr w:type="spellEnd"/>
            <w:r>
              <w:rPr>
                <w:sz w:val="28"/>
                <w:szCs w:val="28"/>
                <w:lang w:val="uk-UA"/>
              </w:rPr>
              <w:t xml:space="preserve"> Програми</w:t>
            </w:r>
          </w:p>
        </w:tc>
        <w:tc>
          <w:tcPr>
            <w:tcW w:w="3506" w:type="pct"/>
          </w:tcPr>
          <w:p w:rsidR="00FD7F8D" w:rsidRPr="004E0299" w:rsidRDefault="00FD7F8D" w:rsidP="008C4547">
            <w:pPr>
              <w:ind w:left="55" w:firstLine="41"/>
              <w:rPr>
                <w:sz w:val="28"/>
                <w:szCs w:val="28"/>
                <w:lang w:val="uk-UA"/>
              </w:rPr>
            </w:pPr>
            <w:r w:rsidRPr="004E0299">
              <w:rPr>
                <w:sz w:val="28"/>
                <w:szCs w:val="28"/>
                <w:lang w:val="uk-UA"/>
              </w:rPr>
              <w:t xml:space="preserve">Контроль за виконанням Програми здійснює </w:t>
            </w:r>
            <w:r>
              <w:rPr>
                <w:sz w:val="28"/>
                <w:szCs w:val="28"/>
                <w:lang w:val="uk-UA"/>
              </w:rPr>
              <w:t>постійна комісія міської ради з питань бюджету, економіки та фінансів, постійна комісія міської ради з питань регламенту, депутатської етики, забезпечення діяльності депутатів, законності і правопорядку, боротьби з корупцією, зв’язків із ЗМІ, громадськістю та політичними партіями, керуючий справами (секретар) виконавчого комітету Фастівської міської ради</w:t>
            </w:r>
          </w:p>
        </w:tc>
      </w:tr>
      <w:tr w:rsidR="00FD7F8D" w:rsidRPr="00C66007" w:rsidTr="00B1379D">
        <w:tc>
          <w:tcPr>
            <w:tcW w:w="1494" w:type="pct"/>
          </w:tcPr>
          <w:p w:rsidR="00FD7F8D" w:rsidRPr="00C66007" w:rsidRDefault="00FD7F8D" w:rsidP="008C4547">
            <w:pPr>
              <w:rPr>
                <w:sz w:val="28"/>
                <w:szCs w:val="28"/>
              </w:rPr>
            </w:pPr>
            <w:proofErr w:type="spellStart"/>
            <w:r w:rsidRPr="00C66007">
              <w:rPr>
                <w:sz w:val="28"/>
                <w:szCs w:val="28"/>
              </w:rPr>
              <w:t>Джерела</w:t>
            </w:r>
            <w:proofErr w:type="spellEnd"/>
            <w:r w:rsidRPr="00C66007">
              <w:rPr>
                <w:sz w:val="28"/>
                <w:szCs w:val="28"/>
              </w:rPr>
              <w:t xml:space="preserve"> </w:t>
            </w:r>
            <w:proofErr w:type="spellStart"/>
            <w:r w:rsidRPr="00C66007">
              <w:rPr>
                <w:sz w:val="28"/>
                <w:szCs w:val="28"/>
              </w:rPr>
              <w:t>фінансування</w:t>
            </w:r>
            <w:proofErr w:type="spellEnd"/>
            <w:r w:rsidRPr="00C66007">
              <w:rPr>
                <w:sz w:val="28"/>
                <w:szCs w:val="28"/>
              </w:rPr>
              <w:t xml:space="preserve"> </w:t>
            </w:r>
            <w:proofErr w:type="spellStart"/>
            <w:r w:rsidRPr="00C66007">
              <w:rPr>
                <w:sz w:val="28"/>
                <w:szCs w:val="28"/>
              </w:rPr>
              <w:t>Програми</w:t>
            </w:r>
            <w:proofErr w:type="spellEnd"/>
          </w:p>
        </w:tc>
        <w:tc>
          <w:tcPr>
            <w:tcW w:w="3506" w:type="pct"/>
          </w:tcPr>
          <w:p w:rsidR="00FD7F8D" w:rsidRPr="004E0299" w:rsidRDefault="00FD7F8D" w:rsidP="008C4547">
            <w:pPr>
              <w:rPr>
                <w:sz w:val="28"/>
                <w:szCs w:val="28"/>
                <w:lang w:val="uk-UA"/>
              </w:rPr>
            </w:pPr>
            <w:proofErr w:type="spellStart"/>
            <w:r w:rsidRPr="00C66007">
              <w:rPr>
                <w:sz w:val="28"/>
                <w:szCs w:val="28"/>
              </w:rPr>
              <w:t>Кошти</w:t>
            </w:r>
            <w:proofErr w:type="spellEnd"/>
            <w:r w:rsidRPr="00C66007">
              <w:rPr>
                <w:sz w:val="28"/>
                <w:szCs w:val="28"/>
              </w:rPr>
              <w:t xml:space="preserve"> бюджету </w:t>
            </w:r>
            <w:proofErr w:type="spellStart"/>
            <w:r w:rsidRPr="00C66007">
              <w:rPr>
                <w:sz w:val="28"/>
                <w:szCs w:val="28"/>
              </w:rPr>
              <w:t>Фастівської</w:t>
            </w:r>
            <w:proofErr w:type="spellEnd"/>
            <w:r w:rsidRPr="00C66007">
              <w:rPr>
                <w:sz w:val="28"/>
                <w:szCs w:val="28"/>
              </w:rPr>
              <w:t xml:space="preserve"> </w:t>
            </w:r>
            <w:proofErr w:type="spellStart"/>
            <w:r w:rsidRPr="00C66007">
              <w:rPr>
                <w:sz w:val="28"/>
                <w:szCs w:val="28"/>
              </w:rPr>
              <w:t>міської</w:t>
            </w:r>
            <w:proofErr w:type="spellEnd"/>
            <w:r w:rsidRPr="00C66007">
              <w:rPr>
                <w:sz w:val="28"/>
                <w:szCs w:val="28"/>
              </w:rPr>
              <w:t xml:space="preserve"> </w:t>
            </w:r>
            <w:proofErr w:type="spellStart"/>
            <w:r w:rsidRPr="00C66007">
              <w:rPr>
                <w:sz w:val="28"/>
                <w:szCs w:val="28"/>
              </w:rPr>
              <w:t>територіальної</w:t>
            </w:r>
            <w:proofErr w:type="spellEnd"/>
            <w:r w:rsidRPr="00C66007">
              <w:rPr>
                <w:sz w:val="28"/>
                <w:szCs w:val="28"/>
              </w:rPr>
              <w:t xml:space="preserve"> </w:t>
            </w:r>
            <w:proofErr w:type="spellStart"/>
            <w:r w:rsidRPr="00C66007">
              <w:rPr>
                <w:sz w:val="28"/>
                <w:szCs w:val="28"/>
              </w:rPr>
              <w:t>громади</w:t>
            </w:r>
            <w:proofErr w:type="spellEnd"/>
          </w:p>
        </w:tc>
      </w:tr>
    </w:tbl>
    <w:p w:rsidR="00FD7F8D" w:rsidRDefault="00FD7F8D" w:rsidP="004F023C">
      <w:pPr>
        <w:pStyle w:val="a5"/>
        <w:spacing w:before="0" w:beforeAutospacing="0" w:after="0" w:afterAutospacing="0"/>
        <w:jc w:val="center"/>
        <w:rPr>
          <w:b/>
          <w:bCs/>
          <w:color w:val="000000"/>
          <w:sz w:val="28"/>
          <w:szCs w:val="28"/>
          <w:lang w:val="uk-UA"/>
        </w:rPr>
      </w:pPr>
    </w:p>
    <w:p w:rsidR="00FD7F8D" w:rsidRPr="00E37C98" w:rsidRDefault="00FD7F8D" w:rsidP="00E37C98">
      <w:pPr>
        <w:rPr>
          <w:b/>
          <w:bCs/>
          <w:color w:val="000000"/>
          <w:sz w:val="28"/>
          <w:szCs w:val="28"/>
          <w:lang w:val="uk-UA"/>
        </w:rPr>
      </w:pPr>
      <w:r>
        <w:rPr>
          <w:lang w:val="uk-UA"/>
        </w:rPr>
        <w:br w:type="page"/>
      </w:r>
    </w:p>
    <w:p w:rsidR="00FD7F8D" w:rsidRDefault="00FD7F8D" w:rsidP="00E37C98">
      <w:pPr>
        <w:pStyle w:val="a5"/>
        <w:numPr>
          <w:ilvl w:val="0"/>
          <w:numId w:val="1"/>
        </w:numPr>
        <w:spacing w:before="0" w:beforeAutospacing="0" w:after="0" w:afterAutospacing="0"/>
        <w:jc w:val="center"/>
        <w:rPr>
          <w:b/>
          <w:bCs/>
          <w:color w:val="000000"/>
          <w:sz w:val="28"/>
          <w:szCs w:val="28"/>
          <w:lang w:val="uk-UA"/>
        </w:rPr>
      </w:pPr>
      <w:r>
        <w:rPr>
          <w:b/>
          <w:bCs/>
          <w:color w:val="000000"/>
          <w:sz w:val="28"/>
          <w:szCs w:val="28"/>
          <w:lang w:val="uk-UA"/>
        </w:rPr>
        <w:t>Загальні положення</w:t>
      </w:r>
    </w:p>
    <w:p w:rsidR="00FD7F8D" w:rsidRDefault="00FD7F8D" w:rsidP="00E37C98">
      <w:pPr>
        <w:shd w:val="clear" w:color="auto" w:fill="FFFFFF"/>
        <w:jc w:val="both"/>
        <w:rPr>
          <w:color w:val="000000"/>
          <w:sz w:val="28"/>
          <w:szCs w:val="28"/>
          <w:lang w:val="uk-UA"/>
        </w:rPr>
      </w:pP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1.1.</w:t>
      </w:r>
      <w:r w:rsidRPr="00E37C98">
        <w:rPr>
          <w:color w:val="000000"/>
          <w:sz w:val="28"/>
          <w:szCs w:val="28"/>
          <w:lang w:val="uk-UA"/>
        </w:rPr>
        <w:t>Програма підтримки громадських організацій ветеранів на 2023-2024 роки, (далі – Програма) розроблена на виконання ст. 20 Закону України «Про статус ветеранів війни, гарантії їх соціального захисту», Закону України «Про громадські об’єднання», з метою визначення комплексу організаційно-методичних заходів, направлених на захист інвалідів та ветеранів, об’єднаних в громадські організації, шляхом зміцнення матеріально-технічної бази таких організацій, реалізації їх Статутних завдань та проєктів, які визначено переможцями, відповідно до результатів конкурсу із визначення програм (проектів, заходів), розроблених громадськими організаціями ветеранів для реалізації яких надається фінансова підтримка за рахунок коштів бюджету Фастівської міської територіальної громади.</w:t>
      </w: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1.2.</w:t>
      </w:r>
      <w:r w:rsidRPr="00E37C98">
        <w:rPr>
          <w:color w:val="000000"/>
          <w:sz w:val="28"/>
          <w:szCs w:val="28"/>
          <w:lang w:val="uk-UA"/>
        </w:rPr>
        <w:t>Дана Програма поширюється на громадські організації, що зареєстровані та провадять свою діяльність на території Фастівської міської територіальної громади. Актуальність цієї Програми зумовлена зростанням ролі громадських організацій в державі та підвищенням їх авторитету</w:t>
      </w:r>
      <w:r w:rsidRPr="00E37C98">
        <w:rPr>
          <w:color w:val="000000"/>
          <w:sz w:val="28"/>
          <w:szCs w:val="28"/>
        </w:rPr>
        <w:t> </w:t>
      </w:r>
      <w:r w:rsidRPr="00E37C98">
        <w:rPr>
          <w:color w:val="000000"/>
          <w:sz w:val="28"/>
          <w:szCs w:val="28"/>
          <w:lang w:val="uk-UA"/>
        </w:rPr>
        <w:t xml:space="preserve"> у громадському житті територіальної громади.</w:t>
      </w: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w:t>
      </w:r>
      <w:r w:rsidRPr="00E37C98">
        <w:rPr>
          <w:color w:val="000000"/>
          <w:sz w:val="28"/>
          <w:szCs w:val="28"/>
          <w:lang w:val="uk-UA"/>
        </w:rPr>
        <w:t>1.3.Програма передбачає залучення підприємств, підприємців, установ та організацій, окремих громадян Фастівської міської територіальної громади до надання допомоги громадським організаціям ветеранів відповідно до чинного законодавства, забезпечення поінформованості суспільства про діяльність таких громадських організацій.</w:t>
      </w:r>
    </w:p>
    <w:p w:rsidR="00FD7F8D" w:rsidRDefault="00FD7F8D" w:rsidP="00971F57">
      <w:pPr>
        <w:rPr>
          <w:sz w:val="24"/>
          <w:szCs w:val="24"/>
          <w:lang w:val="uk-UA"/>
        </w:rPr>
      </w:pPr>
    </w:p>
    <w:p w:rsidR="00FD7F8D" w:rsidRPr="00E37C98" w:rsidRDefault="00FD7F8D" w:rsidP="00E37C98">
      <w:pPr>
        <w:shd w:val="clear" w:color="auto" w:fill="FFFFFF"/>
        <w:jc w:val="center"/>
        <w:rPr>
          <w:b/>
          <w:bCs/>
          <w:color w:val="000000"/>
          <w:sz w:val="28"/>
          <w:szCs w:val="28"/>
          <w:lang w:val="uk-UA"/>
        </w:rPr>
      </w:pPr>
      <w:r w:rsidRPr="00E37C98">
        <w:rPr>
          <w:b/>
          <w:bCs/>
          <w:color w:val="000000"/>
          <w:sz w:val="28"/>
          <w:szCs w:val="28"/>
          <w:lang w:val="uk-UA"/>
        </w:rPr>
        <w:t>2</w:t>
      </w:r>
      <w:r w:rsidRPr="00E37C98">
        <w:rPr>
          <w:b/>
          <w:bCs/>
          <w:color w:val="000000"/>
          <w:sz w:val="28"/>
          <w:szCs w:val="28"/>
        </w:rPr>
        <w:t xml:space="preserve">. Мета та </w:t>
      </w:r>
      <w:proofErr w:type="spellStart"/>
      <w:r w:rsidRPr="00E37C98">
        <w:rPr>
          <w:b/>
          <w:bCs/>
          <w:color w:val="000000"/>
          <w:sz w:val="28"/>
          <w:szCs w:val="28"/>
        </w:rPr>
        <w:t>основні</w:t>
      </w:r>
      <w:proofErr w:type="spellEnd"/>
      <w:r w:rsidRPr="00E37C98">
        <w:rPr>
          <w:b/>
          <w:bCs/>
          <w:color w:val="000000"/>
          <w:sz w:val="28"/>
          <w:szCs w:val="28"/>
        </w:rPr>
        <w:t xml:space="preserve"> </w:t>
      </w:r>
      <w:proofErr w:type="spellStart"/>
      <w:r w:rsidRPr="00E37C98">
        <w:rPr>
          <w:b/>
          <w:bCs/>
          <w:color w:val="000000"/>
          <w:sz w:val="28"/>
          <w:szCs w:val="28"/>
        </w:rPr>
        <w:t>завдання</w:t>
      </w:r>
      <w:proofErr w:type="spellEnd"/>
      <w:r w:rsidRPr="00E37C98">
        <w:rPr>
          <w:b/>
          <w:bCs/>
          <w:color w:val="000000"/>
          <w:sz w:val="28"/>
          <w:szCs w:val="28"/>
        </w:rPr>
        <w:t xml:space="preserve"> </w:t>
      </w:r>
      <w:proofErr w:type="spellStart"/>
      <w:r w:rsidRPr="00E37C98">
        <w:rPr>
          <w:b/>
          <w:bCs/>
          <w:color w:val="000000"/>
          <w:sz w:val="28"/>
          <w:szCs w:val="28"/>
        </w:rPr>
        <w:t>Програми</w:t>
      </w:r>
      <w:proofErr w:type="spellEnd"/>
    </w:p>
    <w:p w:rsidR="00FD7F8D" w:rsidRPr="00E37C98" w:rsidRDefault="00FD7F8D" w:rsidP="00E37C98">
      <w:pPr>
        <w:shd w:val="clear" w:color="auto" w:fill="FFFFFF"/>
        <w:jc w:val="center"/>
        <w:rPr>
          <w:b/>
          <w:bCs/>
          <w:color w:val="000000"/>
          <w:sz w:val="28"/>
          <w:szCs w:val="28"/>
          <w:lang w:val="uk-UA"/>
        </w:rPr>
      </w:pPr>
    </w:p>
    <w:p w:rsidR="00FD7F8D" w:rsidRPr="00E37C98" w:rsidRDefault="00FD7F8D" w:rsidP="00E37C98">
      <w:pPr>
        <w:shd w:val="clear" w:color="auto" w:fill="FFFFFF"/>
        <w:jc w:val="both"/>
        <w:rPr>
          <w:color w:val="000000"/>
          <w:sz w:val="28"/>
          <w:szCs w:val="28"/>
        </w:rPr>
      </w:pPr>
      <w:r>
        <w:rPr>
          <w:color w:val="000000"/>
          <w:sz w:val="28"/>
          <w:szCs w:val="28"/>
        </w:rPr>
        <w:t> </w:t>
      </w:r>
      <w:r>
        <w:rPr>
          <w:color w:val="000000"/>
          <w:sz w:val="28"/>
          <w:szCs w:val="28"/>
          <w:lang w:val="uk-UA"/>
        </w:rPr>
        <w:t xml:space="preserve">   </w:t>
      </w:r>
      <w:r w:rsidRPr="00E37C98">
        <w:rPr>
          <w:color w:val="000000"/>
          <w:sz w:val="28"/>
          <w:szCs w:val="28"/>
          <w:lang w:val="uk-UA"/>
        </w:rPr>
        <w:t>2.1.</w:t>
      </w:r>
      <w:r w:rsidRPr="00E37C98">
        <w:rPr>
          <w:color w:val="000000"/>
          <w:sz w:val="28"/>
          <w:szCs w:val="28"/>
        </w:rPr>
        <w:t xml:space="preserve">Дана </w:t>
      </w:r>
      <w:proofErr w:type="spellStart"/>
      <w:r w:rsidRPr="00E37C98">
        <w:rPr>
          <w:color w:val="000000"/>
          <w:sz w:val="28"/>
          <w:szCs w:val="28"/>
        </w:rPr>
        <w:t>Програма</w:t>
      </w:r>
      <w:proofErr w:type="spellEnd"/>
      <w:r w:rsidRPr="00E37C98">
        <w:rPr>
          <w:color w:val="000000"/>
          <w:sz w:val="28"/>
          <w:szCs w:val="28"/>
        </w:rPr>
        <w:t xml:space="preserve"> </w:t>
      </w:r>
      <w:proofErr w:type="spellStart"/>
      <w:r w:rsidRPr="00E37C98">
        <w:rPr>
          <w:color w:val="000000"/>
          <w:sz w:val="28"/>
          <w:szCs w:val="28"/>
        </w:rPr>
        <w:t>є</w:t>
      </w:r>
      <w:proofErr w:type="spellEnd"/>
      <w:r w:rsidRPr="00E37C98">
        <w:rPr>
          <w:color w:val="000000"/>
          <w:sz w:val="28"/>
          <w:szCs w:val="28"/>
        </w:rPr>
        <w:t xml:space="preserve"> </w:t>
      </w:r>
      <w:proofErr w:type="spellStart"/>
      <w:r w:rsidRPr="00E37C98">
        <w:rPr>
          <w:color w:val="000000"/>
          <w:sz w:val="28"/>
          <w:szCs w:val="28"/>
        </w:rPr>
        <w:t>кроком</w:t>
      </w:r>
      <w:proofErr w:type="spellEnd"/>
      <w:r w:rsidRPr="00E37C98">
        <w:rPr>
          <w:color w:val="000000"/>
          <w:sz w:val="28"/>
          <w:szCs w:val="28"/>
        </w:rPr>
        <w:t xml:space="preserve"> у </w:t>
      </w:r>
      <w:proofErr w:type="spellStart"/>
      <w:r w:rsidRPr="00E37C98">
        <w:rPr>
          <w:color w:val="000000"/>
          <w:sz w:val="28"/>
          <w:szCs w:val="28"/>
        </w:rPr>
        <w:t>напрямку</w:t>
      </w:r>
      <w:proofErr w:type="spellEnd"/>
      <w:r w:rsidRPr="00E37C98">
        <w:rPr>
          <w:color w:val="000000"/>
          <w:sz w:val="28"/>
          <w:szCs w:val="28"/>
        </w:rPr>
        <w:t xml:space="preserve"> </w:t>
      </w:r>
      <w:proofErr w:type="spellStart"/>
      <w:r w:rsidRPr="00E37C98">
        <w:rPr>
          <w:color w:val="000000"/>
          <w:sz w:val="28"/>
          <w:szCs w:val="28"/>
        </w:rPr>
        <w:t>створення</w:t>
      </w:r>
      <w:proofErr w:type="spellEnd"/>
      <w:r w:rsidRPr="00E37C98">
        <w:rPr>
          <w:color w:val="000000"/>
          <w:sz w:val="28"/>
          <w:szCs w:val="28"/>
        </w:rPr>
        <w:t xml:space="preserve"> умов для широкого </w:t>
      </w:r>
      <w:proofErr w:type="spellStart"/>
      <w:r w:rsidRPr="00E37C98">
        <w:rPr>
          <w:color w:val="000000"/>
          <w:sz w:val="28"/>
          <w:szCs w:val="28"/>
        </w:rPr>
        <w:t>залучення</w:t>
      </w:r>
      <w:proofErr w:type="spellEnd"/>
      <w:r w:rsidRPr="00E37C98">
        <w:rPr>
          <w:color w:val="000000"/>
          <w:sz w:val="28"/>
          <w:szCs w:val="28"/>
        </w:rPr>
        <w:t xml:space="preserve"> </w:t>
      </w:r>
      <w:proofErr w:type="spellStart"/>
      <w:r w:rsidRPr="00E37C98">
        <w:rPr>
          <w:color w:val="000000"/>
          <w:sz w:val="28"/>
          <w:szCs w:val="28"/>
        </w:rPr>
        <w:t>громадського</w:t>
      </w:r>
      <w:proofErr w:type="spellEnd"/>
      <w:r w:rsidRPr="00E37C98">
        <w:rPr>
          <w:color w:val="000000"/>
          <w:sz w:val="28"/>
          <w:szCs w:val="28"/>
        </w:rPr>
        <w:t xml:space="preserve"> сектору до </w:t>
      </w:r>
      <w:proofErr w:type="spellStart"/>
      <w:r w:rsidRPr="00E37C98">
        <w:rPr>
          <w:color w:val="000000"/>
          <w:sz w:val="28"/>
          <w:szCs w:val="28"/>
        </w:rPr>
        <w:t>ефективного</w:t>
      </w:r>
      <w:proofErr w:type="spellEnd"/>
      <w:r w:rsidRPr="00E37C98">
        <w:rPr>
          <w:color w:val="000000"/>
          <w:sz w:val="28"/>
          <w:szCs w:val="28"/>
        </w:rPr>
        <w:t xml:space="preserve"> </w:t>
      </w:r>
      <w:proofErr w:type="spellStart"/>
      <w:r w:rsidRPr="00E37C98">
        <w:rPr>
          <w:color w:val="000000"/>
          <w:sz w:val="28"/>
          <w:szCs w:val="28"/>
        </w:rPr>
        <w:t>вирішення</w:t>
      </w:r>
      <w:proofErr w:type="spellEnd"/>
      <w:r w:rsidRPr="00E37C98">
        <w:rPr>
          <w:color w:val="000000"/>
          <w:sz w:val="28"/>
          <w:szCs w:val="28"/>
        </w:rPr>
        <w:t xml:space="preserve"> </w:t>
      </w:r>
      <w:proofErr w:type="spellStart"/>
      <w:r w:rsidRPr="00E37C98">
        <w:rPr>
          <w:color w:val="000000"/>
          <w:sz w:val="28"/>
          <w:szCs w:val="28"/>
        </w:rPr>
        <w:t>завдань</w:t>
      </w:r>
      <w:proofErr w:type="spellEnd"/>
      <w:r w:rsidRPr="00E37C98">
        <w:rPr>
          <w:color w:val="000000"/>
          <w:sz w:val="28"/>
          <w:szCs w:val="28"/>
        </w:rPr>
        <w:t xml:space="preserve"> </w:t>
      </w:r>
      <w:proofErr w:type="spellStart"/>
      <w:r w:rsidRPr="00E37C98">
        <w:rPr>
          <w:color w:val="000000"/>
          <w:sz w:val="28"/>
          <w:szCs w:val="28"/>
        </w:rPr>
        <w:t>розвитку</w:t>
      </w:r>
      <w:proofErr w:type="spellEnd"/>
      <w:r w:rsidRPr="00E37C98">
        <w:rPr>
          <w:color w:val="000000"/>
          <w:sz w:val="28"/>
          <w:szCs w:val="28"/>
        </w:rPr>
        <w:t xml:space="preserve"> </w:t>
      </w:r>
      <w:proofErr w:type="spellStart"/>
      <w:r w:rsidRPr="00E37C98">
        <w:rPr>
          <w:color w:val="000000"/>
          <w:sz w:val="28"/>
          <w:szCs w:val="28"/>
        </w:rPr>
        <w:t>територіальної</w:t>
      </w:r>
      <w:proofErr w:type="spellEnd"/>
      <w:r w:rsidRPr="00E37C98">
        <w:rPr>
          <w:color w:val="000000"/>
          <w:sz w:val="28"/>
          <w:szCs w:val="28"/>
          <w:lang w:val="uk-UA"/>
        </w:rPr>
        <w:t xml:space="preserve"> громади</w:t>
      </w:r>
      <w:r w:rsidRPr="00E37C98">
        <w:rPr>
          <w:color w:val="000000"/>
          <w:sz w:val="28"/>
          <w:szCs w:val="28"/>
        </w:rPr>
        <w:t xml:space="preserve">. А </w:t>
      </w:r>
      <w:proofErr w:type="spellStart"/>
      <w:r w:rsidRPr="00E37C98">
        <w:rPr>
          <w:color w:val="000000"/>
          <w:sz w:val="28"/>
          <w:szCs w:val="28"/>
        </w:rPr>
        <w:t>також</w:t>
      </w:r>
      <w:proofErr w:type="spellEnd"/>
      <w:r w:rsidRPr="00E37C98">
        <w:rPr>
          <w:color w:val="000000"/>
          <w:sz w:val="28"/>
          <w:szCs w:val="28"/>
        </w:rPr>
        <w:t xml:space="preserve"> </w:t>
      </w:r>
      <w:proofErr w:type="spellStart"/>
      <w:r w:rsidRPr="00E37C98">
        <w:rPr>
          <w:color w:val="000000"/>
          <w:sz w:val="28"/>
          <w:szCs w:val="28"/>
        </w:rPr>
        <w:t>спільного</w:t>
      </w:r>
      <w:proofErr w:type="spellEnd"/>
      <w:r w:rsidRPr="00E37C98">
        <w:rPr>
          <w:color w:val="000000"/>
          <w:sz w:val="28"/>
          <w:szCs w:val="28"/>
        </w:rPr>
        <w:t xml:space="preserve"> </w:t>
      </w:r>
      <w:proofErr w:type="spellStart"/>
      <w:r w:rsidRPr="00E37C98">
        <w:rPr>
          <w:color w:val="000000"/>
          <w:sz w:val="28"/>
          <w:szCs w:val="28"/>
        </w:rPr>
        <w:t>пошуку</w:t>
      </w:r>
      <w:proofErr w:type="spellEnd"/>
      <w:r w:rsidRPr="00E37C98">
        <w:rPr>
          <w:color w:val="000000"/>
          <w:sz w:val="28"/>
          <w:szCs w:val="28"/>
        </w:rPr>
        <w:t xml:space="preserve"> </w:t>
      </w:r>
      <w:proofErr w:type="spellStart"/>
      <w:r w:rsidRPr="00E37C98">
        <w:rPr>
          <w:color w:val="000000"/>
          <w:sz w:val="28"/>
          <w:szCs w:val="28"/>
        </w:rPr>
        <w:t>нетипових</w:t>
      </w:r>
      <w:proofErr w:type="spellEnd"/>
      <w:r w:rsidRPr="00E37C98">
        <w:rPr>
          <w:color w:val="000000"/>
          <w:sz w:val="28"/>
          <w:szCs w:val="28"/>
        </w:rPr>
        <w:t xml:space="preserve"> </w:t>
      </w:r>
      <w:proofErr w:type="spellStart"/>
      <w:r w:rsidRPr="00E37C98">
        <w:rPr>
          <w:color w:val="000000"/>
          <w:sz w:val="28"/>
          <w:szCs w:val="28"/>
        </w:rPr>
        <w:t>цікавих</w:t>
      </w:r>
      <w:proofErr w:type="spellEnd"/>
      <w:r w:rsidRPr="00E37C98">
        <w:rPr>
          <w:color w:val="000000"/>
          <w:sz w:val="28"/>
          <w:szCs w:val="28"/>
        </w:rPr>
        <w:t xml:space="preserve"> </w:t>
      </w:r>
      <w:proofErr w:type="spellStart"/>
      <w:r w:rsidRPr="00E37C98">
        <w:rPr>
          <w:color w:val="000000"/>
          <w:sz w:val="28"/>
          <w:szCs w:val="28"/>
        </w:rPr>
        <w:t>методів</w:t>
      </w:r>
      <w:proofErr w:type="spellEnd"/>
      <w:r w:rsidRPr="00E37C98">
        <w:rPr>
          <w:color w:val="000000"/>
          <w:sz w:val="28"/>
          <w:szCs w:val="28"/>
        </w:rPr>
        <w:t xml:space="preserve"> </w:t>
      </w:r>
      <w:proofErr w:type="spellStart"/>
      <w:r w:rsidRPr="00E37C98">
        <w:rPr>
          <w:color w:val="000000"/>
          <w:sz w:val="28"/>
          <w:szCs w:val="28"/>
        </w:rPr>
        <w:t>розв’язання</w:t>
      </w:r>
      <w:proofErr w:type="spellEnd"/>
      <w:r w:rsidRPr="00E37C98">
        <w:rPr>
          <w:color w:val="000000"/>
          <w:sz w:val="28"/>
          <w:szCs w:val="28"/>
        </w:rPr>
        <w:t xml:space="preserve"> проблем</w:t>
      </w:r>
      <w:r w:rsidRPr="00E37C98">
        <w:rPr>
          <w:color w:val="000000"/>
          <w:sz w:val="28"/>
          <w:szCs w:val="28"/>
          <w:lang w:val="uk-UA"/>
        </w:rPr>
        <w:t xml:space="preserve"> громади</w:t>
      </w:r>
      <w:r w:rsidRPr="00E37C98">
        <w:rPr>
          <w:color w:val="000000"/>
          <w:sz w:val="28"/>
          <w:szCs w:val="28"/>
        </w:rPr>
        <w:t xml:space="preserve"> та </w:t>
      </w:r>
      <w:proofErr w:type="spellStart"/>
      <w:r w:rsidRPr="00E37C98">
        <w:rPr>
          <w:color w:val="000000"/>
          <w:sz w:val="28"/>
          <w:szCs w:val="28"/>
        </w:rPr>
        <w:t>встановлення</w:t>
      </w:r>
      <w:proofErr w:type="spellEnd"/>
      <w:r w:rsidRPr="00E37C98">
        <w:rPr>
          <w:color w:val="000000"/>
          <w:sz w:val="28"/>
          <w:szCs w:val="28"/>
        </w:rPr>
        <w:t xml:space="preserve"> </w:t>
      </w:r>
      <w:proofErr w:type="spellStart"/>
      <w:r w:rsidRPr="00E37C98">
        <w:rPr>
          <w:color w:val="000000"/>
          <w:sz w:val="28"/>
          <w:szCs w:val="28"/>
        </w:rPr>
        <w:t>партнерських</w:t>
      </w:r>
      <w:proofErr w:type="spellEnd"/>
      <w:r w:rsidRPr="00E37C98">
        <w:rPr>
          <w:color w:val="000000"/>
          <w:sz w:val="28"/>
          <w:szCs w:val="28"/>
        </w:rPr>
        <w:t xml:space="preserve"> </w:t>
      </w:r>
      <w:proofErr w:type="spellStart"/>
      <w:r w:rsidRPr="00E37C98">
        <w:rPr>
          <w:color w:val="000000"/>
          <w:sz w:val="28"/>
          <w:szCs w:val="28"/>
        </w:rPr>
        <w:t>відносин</w:t>
      </w:r>
      <w:proofErr w:type="spellEnd"/>
      <w:r w:rsidRPr="00E37C98">
        <w:rPr>
          <w:color w:val="000000"/>
          <w:sz w:val="28"/>
          <w:szCs w:val="28"/>
        </w:rPr>
        <w:t xml:space="preserve"> </w:t>
      </w:r>
      <w:proofErr w:type="spellStart"/>
      <w:r w:rsidRPr="00E37C98">
        <w:rPr>
          <w:color w:val="000000"/>
          <w:sz w:val="28"/>
          <w:szCs w:val="28"/>
        </w:rPr>
        <w:t>між</w:t>
      </w:r>
      <w:proofErr w:type="spellEnd"/>
      <w:r w:rsidRPr="00E37C98">
        <w:rPr>
          <w:color w:val="000000"/>
          <w:sz w:val="28"/>
          <w:szCs w:val="28"/>
        </w:rPr>
        <w:t xml:space="preserve"> </w:t>
      </w:r>
      <w:proofErr w:type="spellStart"/>
      <w:r w:rsidRPr="00E37C98">
        <w:rPr>
          <w:color w:val="000000"/>
          <w:sz w:val="28"/>
          <w:szCs w:val="28"/>
        </w:rPr>
        <w:t>владою</w:t>
      </w:r>
      <w:proofErr w:type="spellEnd"/>
      <w:r w:rsidRPr="00E37C98">
        <w:rPr>
          <w:color w:val="000000"/>
          <w:sz w:val="28"/>
          <w:szCs w:val="28"/>
        </w:rPr>
        <w:t xml:space="preserve"> </w:t>
      </w:r>
      <w:proofErr w:type="spellStart"/>
      <w:r w:rsidRPr="00E37C98">
        <w:rPr>
          <w:color w:val="000000"/>
          <w:sz w:val="28"/>
          <w:szCs w:val="28"/>
        </w:rPr>
        <w:t>і</w:t>
      </w:r>
      <w:proofErr w:type="spellEnd"/>
      <w:r w:rsidRPr="00E37C98">
        <w:rPr>
          <w:color w:val="000000"/>
          <w:sz w:val="28"/>
          <w:szCs w:val="28"/>
          <w:lang w:val="uk-UA"/>
        </w:rPr>
        <w:t xml:space="preserve"> громадськими організаціями ветерані</w:t>
      </w:r>
      <w:proofErr w:type="gramStart"/>
      <w:r w:rsidRPr="00E37C98">
        <w:rPr>
          <w:color w:val="000000"/>
          <w:sz w:val="28"/>
          <w:szCs w:val="28"/>
          <w:lang w:val="uk-UA"/>
        </w:rPr>
        <w:t>в</w:t>
      </w:r>
      <w:proofErr w:type="gramEnd"/>
      <w:r w:rsidRPr="00E37C98">
        <w:rPr>
          <w:color w:val="000000"/>
          <w:sz w:val="28"/>
          <w:szCs w:val="28"/>
        </w:rPr>
        <w:t>.</w:t>
      </w:r>
    </w:p>
    <w:p w:rsidR="00FD7F8D" w:rsidRDefault="00FD7F8D" w:rsidP="00E37C98">
      <w:pPr>
        <w:shd w:val="clear" w:color="auto" w:fill="FFFFFF"/>
        <w:jc w:val="both"/>
        <w:rPr>
          <w:color w:val="000000"/>
          <w:sz w:val="28"/>
          <w:szCs w:val="28"/>
          <w:lang w:val="uk-UA"/>
        </w:rPr>
      </w:pPr>
      <w:r>
        <w:rPr>
          <w:color w:val="000000"/>
          <w:sz w:val="28"/>
          <w:szCs w:val="28"/>
          <w:lang w:val="uk-UA"/>
        </w:rPr>
        <w:t xml:space="preserve">      2.2.</w:t>
      </w:r>
      <w:r w:rsidRPr="00D326A7">
        <w:rPr>
          <w:color w:val="000000"/>
          <w:sz w:val="28"/>
          <w:szCs w:val="28"/>
          <w:lang w:val="uk-UA"/>
        </w:rPr>
        <w:t>Основною метою Програми є створення умов для співпраці орган</w:t>
      </w:r>
      <w:r w:rsidRPr="00E37C98">
        <w:rPr>
          <w:color w:val="000000"/>
          <w:sz w:val="28"/>
          <w:szCs w:val="28"/>
          <w:lang w:val="uk-UA"/>
        </w:rPr>
        <w:t>ів</w:t>
      </w:r>
      <w:r w:rsidRPr="00D326A7">
        <w:rPr>
          <w:color w:val="000000"/>
          <w:sz w:val="28"/>
          <w:szCs w:val="28"/>
          <w:lang w:val="uk-UA"/>
        </w:rPr>
        <w:t xml:space="preserve"> місцевого самоврядування та органів виконавчої влади з громадськими організаціями ветеранів</w:t>
      </w:r>
      <w:r w:rsidRPr="00E37C98">
        <w:rPr>
          <w:color w:val="000000"/>
          <w:sz w:val="28"/>
          <w:szCs w:val="28"/>
          <w:lang w:val="uk-UA"/>
        </w:rPr>
        <w:t xml:space="preserve"> Фастівської міської територіальної громади. Сприяння послідовності та громадському порозумінню через залучення громадських організацій до участі у місцевому самоврядуванні та  створення сприятливих передумов для їхнього розвитку, шляхом надання практичної, методичної і фінансової підтримки.</w:t>
      </w:r>
      <w:r w:rsidRPr="00E37C98">
        <w:rPr>
          <w:color w:val="000000"/>
          <w:sz w:val="28"/>
          <w:szCs w:val="28"/>
        </w:rPr>
        <w:t> </w:t>
      </w:r>
      <w:r w:rsidRPr="00E37C98">
        <w:rPr>
          <w:color w:val="000000"/>
          <w:sz w:val="28"/>
          <w:szCs w:val="28"/>
          <w:lang w:val="uk-UA"/>
        </w:rPr>
        <w:t xml:space="preserve">    </w:t>
      </w: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2.3.</w:t>
      </w:r>
      <w:r w:rsidRPr="00E37C98">
        <w:rPr>
          <w:color w:val="000000"/>
          <w:sz w:val="28"/>
          <w:szCs w:val="28"/>
          <w:lang w:val="uk-UA"/>
        </w:rPr>
        <w:t>Досягнення мети Програми є можливим шляхом :</w:t>
      </w:r>
      <w:r w:rsidRPr="00E37C98">
        <w:rPr>
          <w:color w:val="000000"/>
          <w:sz w:val="28"/>
          <w:szCs w:val="28"/>
        </w:rPr>
        <w:t> </w:t>
      </w: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w:t>
      </w:r>
      <w:r w:rsidRPr="00E37C98">
        <w:rPr>
          <w:color w:val="000000"/>
          <w:sz w:val="28"/>
          <w:szCs w:val="28"/>
          <w:lang w:val="uk-UA"/>
        </w:rPr>
        <w:t>дотримання</w:t>
      </w:r>
      <w:r w:rsidRPr="00E37C98">
        <w:rPr>
          <w:color w:val="000000"/>
          <w:sz w:val="28"/>
          <w:szCs w:val="28"/>
        </w:rPr>
        <w:t> </w:t>
      </w:r>
      <w:r w:rsidRPr="00E37C98">
        <w:rPr>
          <w:color w:val="000000"/>
          <w:sz w:val="28"/>
          <w:szCs w:val="28"/>
          <w:lang w:val="uk-UA"/>
        </w:rPr>
        <w:t xml:space="preserve"> у діяльності органів місцевого самоврядування принципів відкритості, прозорості, публічності щодо співпраці із громадськими організаціями ветеранів;</w:t>
      </w:r>
    </w:p>
    <w:p w:rsidR="00FD7F8D" w:rsidRPr="00E37C98" w:rsidRDefault="00FD7F8D" w:rsidP="00E37C98">
      <w:pPr>
        <w:shd w:val="clear" w:color="auto" w:fill="FFFFFF"/>
        <w:jc w:val="both"/>
        <w:rPr>
          <w:color w:val="000000"/>
          <w:sz w:val="28"/>
          <w:szCs w:val="28"/>
          <w:lang w:val="uk-UA"/>
        </w:rPr>
      </w:pPr>
      <w:proofErr w:type="gramStart"/>
      <w:r w:rsidRPr="00E37C98">
        <w:rPr>
          <w:color w:val="000000"/>
          <w:sz w:val="28"/>
          <w:szCs w:val="28"/>
        </w:rPr>
        <w:t xml:space="preserve">- </w:t>
      </w:r>
      <w:proofErr w:type="spellStart"/>
      <w:r w:rsidRPr="00E37C98">
        <w:rPr>
          <w:color w:val="000000"/>
          <w:sz w:val="28"/>
          <w:szCs w:val="28"/>
        </w:rPr>
        <w:t>дотримання</w:t>
      </w:r>
      <w:proofErr w:type="spellEnd"/>
      <w:r w:rsidRPr="00E37C98">
        <w:rPr>
          <w:color w:val="000000"/>
          <w:sz w:val="28"/>
          <w:szCs w:val="28"/>
        </w:rPr>
        <w:t xml:space="preserve"> </w:t>
      </w:r>
      <w:proofErr w:type="spellStart"/>
      <w:r w:rsidRPr="00E37C98">
        <w:rPr>
          <w:color w:val="000000"/>
          <w:sz w:val="28"/>
          <w:szCs w:val="28"/>
        </w:rPr>
        <w:t>загальнолюдських</w:t>
      </w:r>
      <w:proofErr w:type="spellEnd"/>
      <w:r w:rsidRPr="00E37C98">
        <w:rPr>
          <w:color w:val="000000"/>
          <w:sz w:val="28"/>
          <w:szCs w:val="28"/>
        </w:rPr>
        <w:t xml:space="preserve"> </w:t>
      </w:r>
      <w:proofErr w:type="spellStart"/>
      <w:r w:rsidRPr="00E37C98">
        <w:rPr>
          <w:color w:val="000000"/>
          <w:sz w:val="28"/>
          <w:szCs w:val="28"/>
        </w:rPr>
        <w:t>цінностей</w:t>
      </w:r>
      <w:proofErr w:type="spellEnd"/>
      <w:r w:rsidRPr="00E37C98">
        <w:rPr>
          <w:color w:val="000000"/>
          <w:sz w:val="28"/>
          <w:szCs w:val="28"/>
        </w:rPr>
        <w:t xml:space="preserve">, </w:t>
      </w:r>
      <w:proofErr w:type="spellStart"/>
      <w:r w:rsidRPr="00E37C98">
        <w:rPr>
          <w:color w:val="000000"/>
          <w:sz w:val="28"/>
          <w:szCs w:val="28"/>
        </w:rPr>
        <w:t>високих</w:t>
      </w:r>
      <w:proofErr w:type="spellEnd"/>
      <w:r w:rsidRPr="00E37C98">
        <w:rPr>
          <w:color w:val="000000"/>
          <w:sz w:val="28"/>
          <w:szCs w:val="28"/>
        </w:rPr>
        <w:t xml:space="preserve"> </w:t>
      </w:r>
      <w:proofErr w:type="spellStart"/>
      <w:r w:rsidRPr="00E37C98">
        <w:rPr>
          <w:color w:val="000000"/>
          <w:sz w:val="28"/>
          <w:szCs w:val="28"/>
        </w:rPr>
        <w:t>моральних</w:t>
      </w:r>
      <w:proofErr w:type="spellEnd"/>
      <w:r w:rsidRPr="00E37C98">
        <w:rPr>
          <w:color w:val="000000"/>
          <w:sz w:val="28"/>
          <w:szCs w:val="28"/>
        </w:rPr>
        <w:t xml:space="preserve"> засад, </w:t>
      </w:r>
      <w:proofErr w:type="spellStart"/>
      <w:r w:rsidRPr="00E37C98">
        <w:rPr>
          <w:color w:val="000000"/>
          <w:sz w:val="28"/>
          <w:szCs w:val="28"/>
        </w:rPr>
        <w:t>поваги</w:t>
      </w:r>
      <w:proofErr w:type="spellEnd"/>
      <w:r w:rsidRPr="00E37C98">
        <w:rPr>
          <w:color w:val="000000"/>
          <w:sz w:val="28"/>
          <w:szCs w:val="28"/>
        </w:rPr>
        <w:t xml:space="preserve"> до </w:t>
      </w:r>
      <w:proofErr w:type="spellStart"/>
      <w:r w:rsidRPr="00E37C98">
        <w:rPr>
          <w:color w:val="000000"/>
          <w:sz w:val="28"/>
          <w:szCs w:val="28"/>
        </w:rPr>
        <w:t>інвалідів</w:t>
      </w:r>
      <w:proofErr w:type="spellEnd"/>
      <w:r w:rsidRPr="00E37C98">
        <w:rPr>
          <w:color w:val="000000"/>
          <w:sz w:val="28"/>
          <w:szCs w:val="28"/>
        </w:rPr>
        <w:t xml:space="preserve"> та </w:t>
      </w:r>
      <w:proofErr w:type="spellStart"/>
      <w:r w:rsidRPr="00E37C98">
        <w:rPr>
          <w:color w:val="000000"/>
          <w:sz w:val="28"/>
          <w:szCs w:val="28"/>
        </w:rPr>
        <w:t>ветеранів</w:t>
      </w:r>
      <w:proofErr w:type="spellEnd"/>
      <w:r w:rsidRPr="00E37C98">
        <w:rPr>
          <w:color w:val="000000"/>
          <w:sz w:val="28"/>
          <w:szCs w:val="28"/>
        </w:rPr>
        <w:t xml:space="preserve"> в</w:t>
      </w:r>
      <w:proofErr w:type="spellStart"/>
      <w:r w:rsidRPr="00E37C98">
        <w:rPr>
          <w:color w:val="000000"/>
          <w:sz w:val="28"/>
          <w:szCs w:val="28"/>
          <w:lang w:val="uk-UA"/>
        </w:rPr>
        <w:t>оєн</w:t>
      </w:r>
      <w:proofErr w:type="spellEnd"/>
      <w:r w:rsidRPr="00E37C98">
        <w:rPr>
          <w:color w:val="000000"/>
          <w:sz w:val="28"/>
          <w:szCs w:val="28"/>
          <w:lang w:val="uk-UA"/>
        </w:rPr>
        <w:t>;</w:t>
      </w:r>
      <w:proofErr w:type="gramEnd"/>
    </w:p>
    <w:p w:rsidR="00FD7F8D" w:rsidRPr="00E37C98" w:rsidRDefault="00FD7F8D" w:rsidP="00E37C98">
      <w:pPr>
        <w:shd w:val="clear" w:color="auto" w:fill="FFFFFF"/>
        <w:jc w:val="both"/>
        <w:rPr>
          <w:color w:val="000000"/>
          <w:sz w:val="28"/>
          <w:szCs w:val="28"/>
        </w:rPr>
      </w:pPr>
      <w:r w:rsidRPr="00E37C98">
        <w:rPr>
          <w:color w:val="000000"/>
          <w:sz w:val="28"/>
          <w:szCs w:val="28"/>
        </w:rPr>
        <w:lastRenderedPageBreak/>
        <w:t>-  </w:t>
      </w:r>
      <w:proofErr w:type="spellStart"/>
      <w:r w:rsidRPr="00E37C98">
        <w:rPr>
          <w:color w:val="000000"/>
          <w:sz w:val="28"/>
          <w:szCs w:val="28"/>
        </w:rPr>
        <w:t>збереження</w:t>
      </w:r>
      <w:proofErr w:type="spellEnd"/>
      <w:r w:rsidRPr="00E37C98">
        <w:rPr>
          <w:color w:val="000000"/>
          <w:sz w:val="28"/>
          <w:szCs w:val="28"/>
        </w:rPr>
        <w:t xml:space="preserve">  </w:t>
      </w:r>
      <w:proofErr w:type="spellStart"/>
      <w:r w:rsidRPr="00E37C98">
        <w:rPr>
          <w:color w:val="000000"/>
          <w:sz w:val="28"/>
          <w:szCs w:val="28"/>
        </w:rPr>
        <w:t>пам’ятників</w:t>
      </w:r>
      <w:proofErr w:type="spellEnd"/>
      <w:r w:rsidRPr="00E37C98">
        <w:rPr>
          <w:color w:val="000000"/>
          <w:sz w:val="28"/>
          <w:szCs w:val="28"/>
        </w:rPr>
        <w:t xml:space="preserve"> </w:t>
      </w:r>
      <w:r w:rsidRPr="00E37C98">
        <w:rPr>
          <w:color w:val="000000"/>
          <w:sz w:val="28"/>
          <w:szCs w:val="28"/>
          <w:lang w:val="uk-UA"/>
        </w:rPr>
        <w:t>та</w:t>
      </w:r>
      <w:r w:rsidRPr="00E37C98">
        <w:rPr>
          <w:color w:val="000000"/>
          <w:sz w:val="28"/>
          <w:szCs w:val="28"/>
        </w:rPr>
        <w:t xml:space="preserve"> </w:t>
      </w:r>
      <w:proofErr w:type="spellStart"/>
      <w:r w:rsidRPr="00E37C98">
        <w:rPr>
          <w:color w:val="000000"/>
          <w:sz w:val="28"/>
          <w:szCs w:val="28"/>
        </w:rPr>
        <w:t>меморіалів</w:t>
      </w:r>
      <w:proofErr w:type="spellEnd"/>
      <w:r w:rsidRPr="00E37C98">
        <w:rPr>
          <w:color w:val="000000"/>
          <w:sz w:val="28"/>
          <w:szCs w:val="28"/>
        </w:rPr>
        <w:t xml:space="preserve"> </w:t>
      </w:r>
      <w:proofErr w:type="spellStart"/>
      <w:r w:rsidRPr="00E37C98">
        <w:rPr>
          <w:color w:val="000000"/>
          <w:sz w:val="28"/>
          <w:szCs w:val="28"/>
        </w:rPr>
        <w:t>захисникам</w:t>
      </w:r>
      <w:proofErr w:type="spellEnd"/>
      <w:r w:rsidRPr="00E37C98">
        <w:rPr>
          <w:color w:val="000000"/>
          <w:sz w:val="28"/>
          <w:szCs w:val="28"/>
        </w:rPr>
        <w:t xml:space="preserve"> </w:t>
      </w:r>
      <w:proofErr w:type="spellStart"/>
      <w:r w:rsidRPr="00E37C98">
        <w:rPr>
          <w:color w:val="000000"/>
          <w:sz w:val="28"/>
          <w:szCs w:val="28"/>
        </w:rPr>
        <w:t>України</w:t>
      </w:r>
      <w:proofErr w:type="spellEnd"/>
      <w:r w:rsidRPr="00E37C98">
        <w:rPr>
          <w:color w:val="000000"/>
          <w:sz w:val="28"/>
          <w:szCs w:val="28"/>
        </w:rPr>
        <w:t xml:space="preserve"> у </w:t>
      </w:r>
      <w:proofErr w:type="spellStart"/>
      <w:proofErr w:type="gramStart"/>
      <w:r w:rsidRPr="00E37C98">
        <w:rPr>
          <w:color w:val="000000"/>
          <w:sz w:val="28"/>
          <w:szCs w:val="28"/>
        </w:rPr>
        <w:t>р</w:t>
      </w:r>
      <w:proofErr w:type="gramEnd"/>
      <w:r w:rsidRPr="00E37C98">
        <w:rPr>
          <w:color w:val="000000"/>
          <w:sz w:val="28"/>
          <w:szCs w:val="28"/>
        </w:rPr>
        <w:t>ізні</w:t>
      </w:r>
      <w:proofErr w:type="spellEnd"/>
      <w:r w:rsidRPr="00E37C98">
        <w:rPr>
          <w:color w:val="000000"/>
          <w:sz w:val="28"/>
          <w:szCs w:val="28"/>
        </w:rPr>
        <w:t xml:space="preserve"> </w:t>
      </w:r>
      <w:proofErr w:type="spellStart"/>
      <w:r w:rsidRPr="00E37C98">
        <w:rPr>
          <w:color w:val="000000"/>
          <w:sz w:val="28"/>
          <w:szCs w:val="28"/>
        </w:rPr>
        <w:t>періоди</w:t>
      </w:r>
      <w:proofErr w:type="spellEnd"/>
      <w:r w:rsidRPr="00E37C98">
        <w:rPr>
          <w:color w:val="000000"/>
          <w:sz w:val="28"/>
          <w:szCs w:val="28"/>
        </w:rPr>
        <w:t>;</w:t>
      </w:r>
    </w:p>
    <w:p w:rsidR="00FD7F8D" w:rsidRPr="00E37C98" w:rsidRDefault="00FD7F8D" w:rsidP="00E37C98">
      <w:pPr>
        <w:shd w:val="clear" w:color="auto" w:fill="FFFFFF"/>
        <w:jc w:val="both"/>
        <w:rPr>
          <w:color w:val="000000"/>
          <w:sz w:val="28"/>
          <w:szCs w:val="28"/>
          <w:lang w:val="uk-UA"/>
        </w:rPr>
      </w:pPr>
      <w:r>
        <w:rPr>
          <w:color w:val="000000"/>
          <w:sz w:val="28"/>
          <w:szCs w:val="28"/>
        </w:rPr>
        <w:t>-</w:t>
      </w:r>
      <w:r>
        <w:rPr>
          <w:color w:val="000000"/>
          <w:sz w:val="28"/>
          <w:szCs w:val="28"/>
          <w:lang w:val="uk-UA"/>
        </w:rPr>
        <w:t xml:space="preserve"> </w:t>
      </w:r>
      <w:proofErr w:type="spellStart"/>
      <w:r w:rsidRPr="00E37C98">
        <w:rPr>
          <w:color w:val="000000"/>
          <w:sz w:val="28"/>
          <w:szCs w:val="28"/>
        </w:rPr>
        <w:t>налагодження</w:t>
      </w:r>
      <w:proofErr w:type="spellEnd"/>
      <w:r w:rsidRPr="00E37C98">
        <w:rPr>
          <w:color w:val="000000"/>
          <w:sz w:val="28"/>
          <w:szCs w:val="28"/>
          <w:lang w:val="uk-UA"/>
        </w:rPr>
        <w:t xml:space="preserve"> систематичної комунікації</w:t>
      </w:r>
      <w:r w:rsidRPr="00E37C98">
        <w:rPr>
          <w:color w:val="000000"/>
          <w:sz w:val="28"/>
          <w:szCs w:val="28"/>
        </w:rPr>
        <w:t xml:space="preserve">  </w:t>
      </w:r>
      <w:proofErr w:type="spellStart"/>
      <w:r w:rsidRPr="00E37C98">
        <w:rPr>
          <w:color w:val="000000"/>
          <w:sz w:val="28"/>
          <w:szCs w:val="28"/>
        </w:rPr>
        <w:t>з</w:t>
      </w:r>
      <w:proofErr w:type="spellEnd"/>
      <w:r w:rsidRPr="00E37C98">
        <w:rPr>
          <w:color w:val="000000"/>
          <w:sz w:val="28"/>
          <w:szCs w:val="28"/>
        </w:rPr>
        <w:t xml:space="preserve"> ветеранами, </w:t>
      </w:r>
      <w:proofErr w:type="spellStart"/>
      <w:proofErr w:type="gramStart"/>
      <w:r w:rsidRPr="00E37C98">
        <w:rPr>
          <w:color w:val="000000"/>
          <w:sz w:val="28"/>
          <w:szCs w:val="28"/>
        </w:rPr>
        <w:t>п</w:t>
      </w:r>
      <w:proofErr w:type="gramEnd"/>
      <w:r w:rsidRPr="00E37C98">
        <w:rPr>
          <w:color w:val="000000"/>
          <w:sz w:val="28"/>
          <w:szCs w:val="28"/>
        </w:rPr>
        <w:t>ідтримки</w:t>
      </w:r>
      <w:proofErr w:type="spellEnd"/>
      <w:r w:rsidRPr="00E37C98">
        <w:rPr>
          <w:color w:val="000000"/>
          <w:sz w:val="28"/>
          <w:szCs w:val="28"/>
        </w:rPr>
        <w:t xml:space="preserve"> </w:t>
      </w:r>
      <w:proofErr w:type="spellStart"/>
      <w:r w:rsidRPr="00E37C98">
        <w:rPr>
          <w:color w:val="000000"/>
          <w:sz w:val="28"/>
          <w:szCs w:val="28"/>
        </w:rPr>
        <w:t>їх</w:t>
      </w:r>
      <w:proofErr w:type="spellEnd"/>
      <w:r w:rsidRPr="00E37C98">
        <w:rPr>
          <w:color w:val="000000"/>
          <w:sz w:val="28"/>
          <w:szCs w:val="28"/>
        </w:rPr>
        <w:t xml:space="preserve"> морального стану</w:t>
      </w:r>
      <w:r w:rsidRPr="00E37C98">
        <w:rPr>
          <w:color w:val="000000"/>
          <w:sz w:val="28"/>
          <w:szCs w:val="28"/>
          <w:lang w:val="uk-UA"/>
        </w:rPr>
        <w:t>;</w:t>
      </w:r>
    </w:p>
    <w:p w:rsidR="00FD7F8D" w:rsidRPr="00E37C98" w:rsidRDefault="00FD7F8D" w:rsidP="00E37C98">
      <w:pPr>
        <w:shd w:val="clear" w:color="auto" w:fill="FFFFFF"/>
        <w:jc w:val="both"/>
        <w:rPr>
          <w:color w:val="000000"/>
          <w:sz w:val="28"/>
          <w:szCs w:val="28"/>
        </w:rPr>
      </w:pPr>
      <w:r w:rsidRPr="00E37C98">
        <w:rPr>
          <w:color w:val="000000"/>
          <w:sz w:val="28"/>
          <w:szCs w:val="28"/>
          <w:lang w:val="uk-UA"/>
        </w:rPr>
        <w:t>- залучення ветеранів</w:t>
      </w:r>
      <w:r w:rsidRPr="00E37C98">
        <w:rPr>
          <w:color w:val="000000"/>
          <w:sz w:val="28"/>
          <w:szCs w:val="28"/>
        </w:rPr>
        <w:t xml:space="preserve"> </w:t>
      </w:r>
      <w:r w:rsidRPr="00E37C98">
        <w:rPr>
          <w:color w:val="000000"/>
          <w:sz w:val="28"/>
          <w:szCs w:val="28"/>
          <w:lang w:val="uk-UA"/>
        </w:rPr>
        <w:t xml:space="preserve">до заходів, що сприяють </w:t>
      </w:r>
      <w:proofErr w:type="spellStart"/>
      <w:r w:rsidRPr="00E37C98">
        <w:rPr>
          <w:color w:val="000000"/>
          <w:sz w:val="28"/>
          <w:szCs w:val="28"/>
        </w:rPr>
        <w:t>патріотичному</w:t>
      </w:r>
      <w:proofErr w:type="spellEnd"/>
      <w:r w:rsidRPr="00E37C98">
        <w:rPr>
          <w:color w:val="000000"/>
          <w:sz w:val="28"/>
          <w:szCs w:val="28"/>
        </w:rPr>
        <w:t xml:space="preserve"> </w:t>
      </w:r>
      <w:proofErr w:type="spellStart"/>
      <w:r w:rsidRPr="00E37C98">
        <w:rPr>
          <w:color w:val="000000"/>
          <w:sz w:val="28"/>
          <w:szCs w:val="28"/>
        </w:rPr>
        <w:t>вихованн</w:t>
      </w:r>
      <w:proofErr w:type="spellEnd"/>
      <w:r w:rsidRPr="00E37C98">
        <w:rPr>
          <w:color w:val="000000"/>
          <w:sz w:val="28"/>
          <w:szCs w:val="28"/>
          <w:lang w:val="uk-UA"/>
        </w:rPr>
        <w:t>ю</w:t>
      </w:r>
      <w:r w:rsidRPr="00E37C98">
        <w:rPr>
          <w:color w:val="000000"/>
          <w:sz w:val="28"/>
          <w:szCs w:val="28"/>
        </w:rPr>
        <w:t xml:space="preserve"> </w:t>
      </w:r>
      <w:proofErr w:type="spellStart"/>
      <w:r w:rsidRPr="00E37C98">
        <w:rPr>
          <w:color w:val="000000"/>
          <w:sz w:val="28"/>
          <w:szCs w:val="28"/>
        </w:rPr>
        <w:t>підростаючого</w:t>
      </w:r>
      <w:proofErr w:type="spellEnd"/>
      <w:r w:rsidRPr="00E37C98">
        <w:rPr>
          <w:color w:val="000000"/>
          <w:sz w:val="28"/>
          <w:szCs w:val="28"/>
        </w:rPr>
        <w:t xml:space="preserve"> </w:t>
      </w:r>
      <w:proofErr w:type="spellStart"/>
      <w:r w:rsidRPr="00E37C98">
        <w:rPr>
          <w:color w:val="000000"/>
          <w:sz w:val="28"/>
          <w:szCs w:val="28"/>
        </w:rPr>
        <w:t>покоління</w:t>
      </w:r>
      <w:proofErr w:type="spellEnd"/>
      <w:r w:rsidRPr="00E37C98">
        <w:rPr>
          <w:color w:val="000000"/>
          <w:sz w:val="28"/>
          <w:szCs w:val="28"/>
        </w:rPr>
        <w:t>;</w:t>
      </w:r>
    </w:p>
    <w:p w:rsidR="00FD7F8D" w:rsidRPr="00E37C98" w:rsidRDefault="00FD7F8D" w:rsidP="00E37C98">
      <w:pPr>
        <w:shd w:val="clear" w:color="auto" w:fill="FFFFFF"/>
        <w:jc w:val="both"/>
        <w:rPr>
          <w:color w:val="000000"/>
          <w:sz w:val="28"/>
          <w:szCs w:val="28"/>
          <w:lang w:val="uk-UA"/>
        </w:rPr>
      </w:pPr>
      <w:r>
        <w:rPr>
          <w:color w:val="000000"/>
          <w:sz w:val="28"/>
          <w:szCs w:val="28"/>
          <w:lang w:val="uk-UA"/>
        </w:rPr>
        <w:t xml:space="preserve">- </w:t>
      </w:r>
      <w:r w:rsidRPr="00E37C98">
        <w:rPr>
          <w:color w:val="000000"/>
          <w:sz w:val="28"/>
          <w:szCs w:val="28"/>
          <w:lang w:val="uk-UA"/>
        </w:rPr>
        <w:t>забезпечення зв’язків</w:t>
      </w:r>
      <w:r w:rsidRPr="00E37C98">
        <w:rPr>
          <w:color w:val="000000"/>
          <w:sz w:val="28"/>
          <w:szCs w:val="28"/>
        </w:rPr>
        <w:t> </w:t>
      </w:r>
      <w:r w:rsidRPr="00E37C98">
        <w:rPr>
          <w:color w:val="000000"/>
          <w:sz w:val="28"/>
          <w:szCs w:val="28"/>
          <w:lang w:val="uk-UA"/>
        </w:rPr>
        <w:t>громадських організацій ветеранів територіальної громади із організаціями району, області та інших регіонів України;</w:t>
      </w:r>
    </w:p>
    <w:p w:rsidR="00FD7F8D" w:rsidRPr="00E37C98" w:rsidRDefault="00FD7F8D" w:rsidP="00E37C98">
      <w:pPr>
        <w:shd w:val="clear" w:color="auto" w:fill="FFFFFF"/>
        <w:jc w:val="both"/>
        <w:rPr>
          <w:color w:val="000000"/>
          <w:sz w:val="28"/>
          <w:szCs w:val="28"/>
          <w:lang w:val="uk-UA"/>
        </w:rPr>
      </w:pPr>
      <w:r w:rsidRPr="00E37C98">
        <w:rPr>
          <w:color w:val="000000"/>
          <w:sz w:val="28"/>
          <w:szCs w:val="28"/>
          <w:lang w:val="uk-UA"/>
        </w:rPr>
        <w:t>-  сприяння під час реалізації програм (проектів, заходів);</w:t>
      </w:r>
    </w:p>
    <w:p w:rsidR="00FD7F8D" w:rsidRDefault="00FD7F8D" w:rsidP="00E37C98">
      <w:pPr>
        <w:shd w:val="clear" w:color="auto" w:fill="FFFFFF"/>
        <w:jc w:val="both"/>
        <w:rPr>
          <w:color w:val="000000"/>
          <w:sz w:val="28"/>
          <w:szCs w:val="28"/>
          <w:lang w:val="uk-UA"/>
        </w:rPr>
      </w:pPr>
      <w:r w:rsidRPr="00E37C98">
        <w:rPr>
          <w:color w:val="000000"/>
          <w:sz w:val="28"/>
          <w:szCs w:val="28"/>
          <w:lang w:val="uk-UA"/>
        </w:rPr>
        <w:t>- виділення коштів з бюджету Фастівської міської територіальної громади та залучення коштів з інших джерел (відповідно до чинного законодавства) на забезпечення діяльності громадських організацій ветеранів, виконання ними статутних завдань та реалізацію проєктів, які визначені переможцями конкурсу.</w:t>
      </w:r>
    </w:p>
    <w:p w:rsidR="00FD7F8D" w:rsidRPr="00DC13D7" w:rsidRDefault="00FD7F8D" w:rsidP="00DC13D7">
      <w:pPr>
        <w:shd w:val="clear" w:color="auto" w:fill="FFFFFF"/>
        <w:jc w:val="center"/>
        <w:rPr>
          <w:b/>
          <w:bCs/>
          <w:color w:val="000000"/>
          <w:sz w:val="28"/>
          <w:szCs w:val="28"/>
          <w:lang w:val="uk-UA"/>
        </w:rPr>
      </w:pPr>
      <w:r w:rsidRPr="00DC13D7">
        <w:rPr>
          <w:b/>
          <w:color w:val="000000"/>
          <w:sz w:val="28"/>
          <w:szCs w:val="28"/>
          <w:lang w:val="uk-UA"/>
        </w:rPr>
        <w:t>3</w:t>
      </w:r>
      <w:r w:rsidRPr="00DC13D7">
        <w:rPr>
          <w:b/>
          <w:bCs/>
          <w:color w:val="000000"/>
          <w:sz w:val="28"/>
          <w:szCs w:val="28"/>
        </w:rPr>
        <w:t xml:space="preserve">. </w:t>
      </w:r>
      <w:proofErr w:type="spellStart"/>
      <w:r w:rsidRPr="00DC13D7">
        <w:rPr>
          <w:b/>
          <w:bCs/>
          <w:color w:val="000000"/>
          <w:sz w:val="28"/>
          <w:szCs w:val="28"/>
        </w:rPr>
        <w:t>Фінансове</w:t>
      </w:r>
      <w:proofErr w:type="spellEnd"/>
      <w:r w:rsidRPr="00DC13D7">
        <w:rPr>
          <w:b/>
          <w:bCs/>
          <w:color w:val="000000"/>
          <w:sz w:val="28"/>
          <w:szCs w:val="28"/>
        </w:rPr>
        <w:t xml:space="preserve"> забезпечення </w:t>
      </w:r>
      <w:proofErr w:type="spellStart"/>
      <w:r w:rsidRPr="00DC13D7">
        <w:rPr>
          <w:b/>
          <w:bCs/>
          <w:color w:val="000000"/>
          <w:sz w:val="28"/>
          <w:szCs w:val="28"/>
        </w:rPr>
        <w:t>Програми</w:t>
      </w:r>
      <w:proofErr w:type="spellEnd"/>
    </w:p>
    <w:p w:rsidR="00FD7F8D" w:rsidRPr="00DC13D7" w:rsidRDefault="00FD7F8D" w:rsidP="00DC13D7">
      <w:pPr>
        <w:shd w:val="clear" w:color="auto" w:fill="FFFFFF"/>
        <w:jc w:val="center"/>
        <w:rPr>
          <w:b/>
          <w:bCs/>
          <w:color w:val="000000"/>
          <w:sz w:val="28"/>
          <w:szCs w:val="28"/>
          <w:lang w:val="uk-UA"/>
        </w:rPr>
      </w:pPr>
    </w:p>
    <w:p w:rsidR="00FD7F8D" w:rsidRPr="00DC13D7" w:rsidRDefault="00FD7F8D" w:rsidP="00DC13D7">
      <w:pPr>
        <w:shd w:val="clear" w:color="auto" w:fill="FFFFFF"/>
        <w:jc w:val="both"/>
        <w:rPr>
          <w:color w:val="000000"/>
          <w:sz w:val="28"/>
          <w:szCs w:val="28"/>
          <w:lang w:val="uk-UA"/>
        </w:rPr>
      </w:pPr>
      <w:r>
        <w:rPr>
          <w:color w:val="000000"/>
          <w:sz w:val="28"/>
          <w:szCs w:val="28"/>
          <w:lang w:val="uk-UA"/>
        </w:rPr>
        <w:t xml:space="preserve">       3.1.</w:t>
      </w:r>
      <w:r w:rsidRPr="00DC13D7">
        <w:rPr>
          <w:color w:val="000000"/>
          <w:sz w:val="28"/>
          <w:szCs w:val="28"/>
          <w:lang w:val="uk-UA"/>
        </w:rPr>
        <w:t>К</w:t>
      </w:r>
      <w:proofErr w:type="spellStart"/>
      <w:r w:rsidRPr="00DC13D7">
        <w:rPr>
          <w:color w:val="000000"/>
          <w:sz w:val="28"/>
          <w:szCs w:val="28"/>
        </w:rPr>
        <w:t>ошти</w:t>
      </w:r>
      <w:proofErr w:type="spellEnd"/>
      <w:r w:rsidRPr="00DC13D7">
        <w:rPr>
          <w:color w:val="000000"/>
          <w:sz w:val="28"/>
          <w:szCs w:val="28"/>
          <w:lang w:val="uk-UA"/>
        </w:rPr>
        <w:t xml:space="preserve"> бюджету</w:t>
      </w:r>
      <w:r w:rsidRPr="00DC13D7">
        <w:rPr>
          <w:color w:val="000000"/>
          <w:sz w:val="28"/>
          <w:szCs w:val="28"/>
        </w:rPr>
        <w:t xml:space="preserve"> </w:t>
      </w:r>
      <w:r w:rsidRPr="00DC13D7">
        <w:rPr>
          <w:color w:val="000000"/>
          <w:sz w:val="28"/>
          <w:szCs w:val="28"/>
          <w:lang w:val="uk-UA"/>
        </w:rPr>
        <w:t xml:space="preserve">Фастівської міської територіальної громади </w:t>
      </w:r>
      <w:proofErr w:type="spellStart"/>
      <w:r w:rsidRPr="00DC13D7">
        <w:rPr>
          <w:color w:val="000000"/>
          <w:sz w:val="28"/>
          <w:szCs w:val="28"/>
        </w:rPr>
        <w:t>спрямовуються</w:t>
      </w:r>
      <w:proofErr w:type="spellEnd"/>
      <w:r w:rsidRPr="00DC13D7">
        <w:rPr>
          <w:color w:val="000000"/>
          <w:sz w:val="28"/>
          <w:szCs w:val="28"/>
        </w:rPr>
        <w:t xml:space="preserve"> на:</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0" w:name="n23"/>
      <w:bookmarkEnd w:id="0"/>
      <w:r>
        <w:rPr>
          <w:color w:val="000000"/>
          <w:sz w:val="28"/>
          <w:szCs w:val="28"/>
          <w:lang w:val="uk-UA"/>
        </w:rPr>
        <w:t xml:space="preserve">       3.1.1.</w:t>
      </w:r>
      <w:r w:rsidRPr="00DC13D7">
        <w:rPr>
          <w:color w:val="000000"/>
          <w:sz w:val="28"/>
          <w:szCs w:val="28"/>
          <w:lang w:val="uk-UA"/>
        </w:rPr>
        <w:t>Реалізацію програм (проєктів, заходів) громадських організацій ветеранів, що стали переможцями  за результатами конкурсу, а саме:</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1" w:name="n24"/>
      <w:bookmarkEnd w:id="1"/>
      <w:r w:rsidRPr="00DC13D7">
        <w:rPr>
          <w:color w:val="000000"/>
          <w:sz w:val="28"/>
          <w:szCs w:val="28"/>
          <w:lang w:val="uk-UA"/>
        </w:rPr>
        <w:t>- відзначення святкових, пам’ятних та історичних дат, пов’язаних із вшануванням та увічненням пам’яті ветеранів війни, жертв нацистських переслідувань та політичних репресій, захистом незалежності, суверенітету та територіальної цілісності України, становленням соборності та державності, проголошенням незалежності України, а також відвідування військових поховань і військових пам’ятників;</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2" w:name="n25"/>
      <w:bookmarkStart w:id="3" w:name="n26"/>
      <w:bookmarkEnd w:id="2"/>
      <w:bookmarkEnd w:id="3"/>
      <w:r w:rsidRPr="00DC13D7">
        <w:rPr>
          <w:color w:val="000000"/>
          <w:sz w:val="28"/>
          <w:szCs w:val="28"/>
          <w:lang w:val="uk-UA"/>
        </w:rPr>
        <w:t>- проведення спортивно-реабілітаційних заходів;</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4" w:name="n27"/>
      <w:bookmarkEnd w:id="4"/>
      <w:r w:rsidRPr="00DC13D7">
        <w:rPr>
          <w:color w:val="000000"/>
          <w:sz w:val="28"/>
          <w:szCs w:val="28"/>
          <w:lang w:val="uk-UA"/>
        </w:rPr>
        <w:t>- проведення тренінгів, курсів, навчальних семінарів, засідань за круглим столом та інших інформаційно-просвітницьких заходів відповідно до тематики програми (проєкту, заходу);</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5" w:name="n28"/>
      <w:bookmarkEnd w:id="5"/>
      <w:r w:rsidRPr="00DC13D7">
        <w:rPr>
          <w:color w:val="000000"/>
          <w:sz w:val="28"/>
          <w:szCs w:val="28"/>
          <w:lang w:val="uk-UA"/>
        </w:rPr>
        <w:t xml:space="preserve">- </w:t>
      </w:r>
      <w:r>
        <w:rPr>
          <w:color w:val="000000"/>
          <w:sz w:val="28"/>
          <w:szCs w:val="28"/>
          <w:lang w:val="uk-UA"/>
        </w:rPr>
        <w:t xml:space="preserve"> </w:t>
      </w:r>
      <w:r w:rsidRPr="00DC13D7">
        <w:rPr>
          <w:color w:val="000000"/>
          <w:sz w:val="28"/>
          <w:szCs w:val="28"/>
          <w:lang w:val="uk-UA"/>
        </w:rPr>
        <w:t>проведення заходів із військово-патріотичного виховання;</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підтримку ініціатив, що популяризують</w:t>
      </w:r>
      <w:r w:rsidRPr="00DC13D7">
        <w:rPr>
          <w:color w:val="000000"/>
          <w:sz w:val="28"/>
          <w:szCs w:val="28"/>
        </w:rPr>
        <w:t> </w:t>
      </w:r>
      <w:r w:rsidRPr="00DC13D7">
        <w:rPr>
          <w:color w:val="000000"/>
          <w:sz w:val="28"/>
          <w:szCs w:val="28"/>
          <w:lang w:val="uk-UA"/>
        </w:rPr>
        <w:t xml:space="preserve"> мистецтво, традиції, історію та культурну спадщину Фастівської міської територіальної громади.</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6" w:name="n29"/>
      <w:bookmarkStart w:id="7" w:name="n30"/>
      <w:bookmarkEnd w:id="6"/>
      <w:bookmarkEnd w:id="7"/>
      <w:r>
        <w:rPr>
          <w:color w:val="000000"/>
          <w:sz w:val="28"/>
          <w:szCs w:val="28"/>
          <w:lang w:val="uk-UA"/>
        </w:rPr>
        <w:t xml:space="preserve">       3.1.2.</w:t>
      </w:r>
      <w:r w:rsidRPr="00DC13D7">
        <w:rPr>
          <w:color w:val="000000"/>
          <w:sz w:val="28"/>
          <w:szCs w:val="28"/>
          <w:lang w:val="uk-UA"/>
        </w:rPr>
        <w:t>Адміністративні витрати на організаційне та матеріально-технічне забезпечення громадських організацій ветеранів для виконання (реалізації) програм (проєктів, заходів), а саме:</w:t>
      </w:r>
      <w:bookmarkStart w:id="8" w:name="n31"/>
      <w:bookmarkEnd w:id="8"/>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оренду нежитлових приміщень, у разі відсутності у громадських об’єднань власних приміщень, або наданих їм безоплатно відповідно до</w:t>
      </w:r>
      <w:r w:rsidRPr="00DC13D7">
        <w:rPr>
          <w:rStyle w:val="apple-converted-space"/>
          <w:color w:val="000000"/>
          <w:sz w:val="28"/>
          <w:szCs w:val="28"/>
          <w:lang w:val="uk-UA"/>
        </w:rPr>
        <w:t> </w:t>
      </w:r>
      <w:r w:rsidRPr="00DC13D7">
        <w:rPr>
          <w:color w:val="000000"/>
          <w:sz w:val="28"/>
          <w:szCs w:val="28"/>
          <w:lang w:val="uk-UA"/>
        </w:rPr>
        <w:t>статті 20</w:t>
      </w:r>
      <w:r w:rsidRPr="00DC13D7">
        <w:rPr>
          <w:rStyle w:val="apple-converted-space"/>
          <w:color w:val="000000"/>
          <w:sz w:val="28"/>
          <w:szCs w:val="28"/>
          <w:lang w:val="uk-UA"/>
        </w:rPr>
        <w:t> </w:t>
      </w:r>
      <w:r w:rsidRPr="00DC13D7">
        <w:rPr>
          <w:color w:val="000000"/>
          <w:sz w:val="28"/>
          <w:szCs w:val="28"/>
          <w:lang w:val="uk-UA"/>
        </w:rPr>
        <w:t>Закону України «Про статус ветеранів війни, гарантії їх соціального захисту»;</w:t>
      </w:r>
      <w:bookmarkStart w:id="9" w:name="n32"/>
      <w:bookmarkEnd w:id="9"/>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xml:space="preserve"> - оплату комунальних послуг, у межах середніх норм споживання щодо приміщень, в яких громадська організація ветеранів провадить свою статутну діяльність;</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10" w:name="n33"/>
      <w:bookmarkEnd w:id="10"/>
      <w:r w:rsidRPr="00DC13D7">
        <w:rPr>
          <w:color w:val="000000"/>
          <w:sz w:val="28"/>
          <w:szCs w:val="28"/>
          <w:lang w:val="uk-UA"/>
        </w:rPr>
        <w:t>- оплату праці (матеріальне заохочення) для трьох штатних працівників;</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11" w:name="n34"/>
      <w:bookmarkEnd w:id="11"/>
      <w:r w:rsidRPr="00DC13D7">
        <w:rPr>
          <w:color w:val="000000"/>
          <w:sz w:val="28"/>
          <w:szCs w:val="28"/>
          <w:lang w:val="uk-UA"/>
        </w:rPr>
        <w:t>- придбання канцелярських товарів;</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12" w:name="n35"/>
      <w:bookmarkEnd w:id="12"/>
      <w:r w:rsidRPr="00DC13D7">
        <w:rPr>
          <w:color w:val="000000"/>
          <w:sz w:val="28"/>
          <w:szCs w:val="28"/>
          <w:lang w:val="uk-UA"/>
        </w:rPr>
        <w:t>- оплату послуг зв’язку та з обслуговування оргтехніки;</w:t>
      </w:r>
      <w:bookmarkStart w:id="13" w:name="n36"/>
      <w:bookmarkEnd w:id="13"/>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оплату послуг з придбання та використання програм бухгалтерського обліку.</w:t>
      </w:r>
      <w:bookmarkStart w:id="14" w:name="n37"/>
      <w:bookmarkEnd w:id="14"/>
    </w:p>
    <w:p w:rsidR="00FD7F8D" w:rsidRPr="00DC13D7" w:rsidRDefault="00FD7F8D" w:rsidP="00DC13D7">
      <w:pPr>
        <w:pStyle w:val="rvps2"/>
        <w:shd w:val="clear" w:color="auto" w:fill="FFFFFF"/>
        <w:spacing w:before="0" w:beforeAutospacing="0" w:after="0" w:afterAutospacing="0"/>
        <w:jc w:val="both"/>
        <w:rPr>
          <w:color w:val="000000"/>
          <w:sz w:val="28"/>
          <w:szCs w:val="28"/>
        </w:rPr>
      </w:pPr>
      <w:r>
        <w:rPr>
          <w:color w:val="000000"/>
          <w:sz w:val="28"/>
          <w:szCs w:val="28"/>
          <w:lang w:val="uk-UA"/>
        </w:rPr>
        <w:lastRenderedPageBreak/>
        <w:t xml:space="preserve">        </w:t>
      </w:r>
      <w:r w:rsidRPr="00DC13D7">
        <w:rPr>
          <w:color w:val="000000"/>
          <w:sz w:val="28"/>
          <w:szCs w:val="28"/>
          <w:lang w:val="uk-UA"/>
        </w:rPr>
        <w:t>На адміністративні витрати впродовж реалізації програми (проєкту, заходу) закладається не більше 20 відсотків загального обсягу коштів фінансової підтримки.</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15" w:name="n38"/>
      <w:bookmarkEnd w:id="15"/>
      <w:r>
        <w:rPr>
          <w:color w:val="000000"/>
          <w:sz w:val="28"/>
          <w:szCs w:val="28"/>
          <w:lang w:val="uk-UA"/>
        </w:rPr>
        <w:t xml:space="preserve">        3.2.</w:t>
      </w:r>
      <w:r w:rsidRPr="00DC13D7">
        <w:rPr>
          <w:color w:val="000000"/>
          <w:sz w:val="28"/>
          <w:szCs w:val="28"/>
          <w:lang w:val="uk-UA"/>
        </w:rPr>
        <w:t>За рахунок коштів бюджету Фастівської міської територіальної громади, що спрямовуються на фінансову підтримку громадських організацій ветеранів, можуть здійснюватися видатки на:</w:t>
      </w:r>
    </w:p>
    <w:p w:rsidR="00FD7F8D" w:rsidRPr="00DC13D7" w:rsidRDefault="00FD7F8D" w:rsidP="00DC13D7">
      <w:pPr>
        <w:pStyle w:val="rvps2"/>
        <w:shd w:val="clear" w:color="auto" w:fill="FFFFFF"/>
        <w:spacing w:before="0" w:beforeAutospacing="0" w:after="0" w:afterAutospacing="0"/>
        <w:jc w:val="both"/>
        <w:rPr>
          <w:color w:val="000000"/>
          <w:sz w:val="28"/>
          <w:szCs w:val="28"/>
        </w:rPr>
      </w:pPr>
      <w:bookmarkStart w:id="16" w:name="n39"/>
      <w:bookmarkEnd w:id="16"/>
      <w:r w:rsidRPr="00DC13D7">
        <w:rPr>
          <w:color w:val="000000"/>
          <w:sz w:val="28"/>
          <w:szCs w:val="28"/>
          <w:lang w:val="uk-UA"/>
        </w:rPr>
        <w:t>-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проєкту або проведення заходу на підставі цивільно-правових договорів (</w:t>
      </w:r>
      <w:bookmarkStart w:id="17" w:name="n40"/>
      <w:bookmarkEnd w:id="17"/>
      <w:r w:rsidRPr="00DC13D7">
        <w:rPr>
          <w:color w:val="000000"/>
          <w:sz w:val="28"/>
          <w:szCs w:val="28"/>
          <w:lang w:val="uk-UA"/>
        </w:rPr>
        <w:t>видатки на оплату послуг залучених спеціалістів не мають перевищувати 20 відсотків загального обсягу бюджетних коштів фінансової підтримки, які призначаються для реалізації програми (проєкту, заходу);</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18" w:name="n41"/>
      <w:bookmarkEnd w:id="18"/>
      <w:r w:rsidRPr="00DC13D7">
        <w:rPr>
          <w:color w:val="000000"/>
          <w:sz w:val="28"/>
          <w:szCs w:val="28"/>
          <w:lang w:val="uk-UA"/>
        </w:rPr>
        <w:t>- оренду приміщень, території, споруди;</w:t>
      </w:r>
      <w:bookmarkStart w:id="19" w:name="n42"/>
      <w:bookmarkEnd w:id="19"/>
    </w:p>
    <w:p w:rsidR="00FD7F8D" w:rsidRPr="00DC13D7" w:rsidRDefault="00FD7F8D" w:rsidP="00DC13D7">
      <w:pPr>
        <w:pStyle w:val="rvps2"/>
        <w:shd w:val="clear" w:color="auto" w:fill="FFFFFF"/>
        <w:spacing w:before="0" w:beforeAutospacing="0" w:after="0" w:afterAutospacing="0"/>
        <w:jc w:val="both"/>
        <w:rPr>
          <w:color w:val="000000"/>
          <w:sz w:val="28"/>
          <w:szCs w:val="28"/>
        </w:rPr>
      </w:pPr>
      <w:r>
        <w:rPr>
          <w:color w:val="000000"/>
          <w:sz w:val="28"/>
          <w:szCs w:val="28"/>
          <w:lang w:val="uk-UA"/>
        </w:rPr>
        <w:t xml:space="preserve">- </w:t>
      </w:r>
      <w:r w:rsidRPr="00DC13D7">
        <w:rPr>
          <w:color w:val="000000"/>
          <w:sz w:val="28"/>
          <w:szCs w:val="28"/>
          <w:lang w:val="uk-UA"/>
        </w:rPr>
        <w:t>художнє та технічне оформлення місць реалізації програми (проєкту, заходу);</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bookmarkStart w:id="20" w:name="n43"/>
      <w:bookmarkEnd w:id="20"/>
      <w:r w:rsidRPr="00DC13D7">
        <w:rPr>
          <w:color w:val="000000"/>
          <w:sz w:val="28"/>
          <w:szCs w:val="28"/>
          <w:lang w:val="uk-UA"/>
        </w:rPr>
        <w:t>- оплату транспортних послуг (у тому числі оренду транспортних засобів);</w:t>
      </w:r>
      <w:bookmarkStart w:id="21" w:name="n44"/>
      <w:bookmarkEnd w:id="21"/>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оренду обладнання, оргтехніки;</w:t>
      </w:r>
      <w:bookmarkStart w:id="22" w:name="n45"/>
      <w:bookmarkEnd w:id="22"/>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оплату поштових витрат та послуг зв’язку;</w:t>
      </w:r>
      <w:bookmarkStart w:id="23" w:name="n46"/>
      <w:bookmarkEnd w:id="23"/>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оплату поліграфічних та інформаційних послуг;</w:t>
      </w:r>
      <w:bookmarkStart w:id="24" w:name="n47"/>
      <w:bookmarkEnd w:id="24"/>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Pr="00DC13D7">
        <w:rPr>
          <w:color w:val="000000"/>
          <w:sz w:val="28"/>
          <w:szCs w:val="28"/>
          <w:lang w:val="uk-UA"/>
        </w:rPr>
        <w:t>придбання канцелярських та господарчих товарів, необхідних для проведення програм (проєктів, заходів);</w:t>
      </w:r>
      <w:bookmarkStart w:id="25" w:name="n48"/>
      <w:bookmarkEnd w:id="25"/>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придбання квіткової продукції;</w:t>
      </w:r>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одноразове навчання працівника громадської організації, відповідального за підготовку та проведення тендера (торгів), у разі здійснення закупівлі товарів, робіт і послуг за тендерною процедурою;</w:t>
      </w:r>
      <w:bookmarkStart w:id="26" w:name="n50"/>
      <w:bookmarkEnd w:id="26"/>
    </w:p>
    <w:p w:rsidR="00FD7F8D" w:rsidRPr="00DC13D7" w:rsidRDefault="00FD7F8D" w:rsidP="00DC13D7">
      <w:pPr>
        <w:pStyle w:val="rvps2"/>
        <w:shd w:val="clear" w:color="auto" w:fill="FFFFFF"/>
        <w:spacing w:before="0" w:beforeAutospacing="0" w:after="0" w:afterAutospacing="0"/>
        <w:jc w:val="both"/>
        <w:rPr>
          <w:color w:val="000000"/>
          <w:sz w:val="28"/>
          <w:szCs w:val="28"/>
          <w:lang w:val="uk-UA"/>
        </w:rPr>
      </w:pPr>
      <w:r w:rsidRPr="00DC13D7">
        <w:rPr>
          <w:color w:val="000000"/>
          <w:sz w:val="28"/>
          <w:szCs w:val="28"/>
          <w:lang w:val="uk-UA"/>
        </w:rPr>
        <w:t>- витрати, обумовлені специфікою реалізації програми (проєкту, заходу), за умови, що такі витрати були зазначені у конкурсній пропозиції, яку визначено переможцем конкурсу.</w:t>
      </w:r>
    </w:p>
    <w:p w:rsidR="00FD7F8D" w:rsidRPr="00DC13D7" w:rsidRDefault="00FD7F8D" w:rsidP="00DC13D7">
      <w:pPr>
        <w:shd w:val="clear" w:color="auto" w:fill="FFFFFF"/>
        <w:jc w:val="both"/>
        <w:rPr>
          <w:color w:val="000000"/>
          <w:sz w:val="28"/>
          <w:szCs w:val="28"/>
          <w:lang w:val="uk-UA"/>
        </w:rPr>
      </w:pPr>
      <w:r>
        <w:rPr>
          <w:color w:val="000000"/>
          <w:sz w:val="28"/>
          <w:szCs w:val="28"/>
          <w:lang w:val="uk-UA"/>
        </w:rPr>
        <w:t xml:space="preserve">        3.3.</w:t>
      </w:r>
      <w:r w:rsidRPr="00DC13D7">
        <w:rPr>
          <w:color w:val="000000"/>
          <w:sz w:val="28"/>
          <w:szCs w:val="28"/>
          <w:lang w:val="uk-UA"/>
        </w:rPr>
        <w:t>Програма має реалізовуватися із дотриманням принципів, що обсяг бюджетних коштів, які виділяються громадським організаціям ветеранів на реалізацію проєктів - переможців, виділяється з урахуванням:</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в</w:t>
      </w:r>
      <w:proofErr w:type="spellStart"/>
      <w:r w:rsidRPr="00DC13D7">
        <w:rPr>
          <w:color w:val="000000"/>
          <w:sz w:val="28"/>
          <w:szCs w:val="28"/>
        </w:rPr>
        <w:t>ідповідності</w:t>
      </w:r>
      <w:proofErr w:type="spellEnd"/>
      <w:r w:rsidRPr="00DC13D7">
        <w:rPr>
          <w:color w:val="000000"/>
          <w:sz w:val="28"/>
          <w:szCs w:val="28"/>
        </w:rPr>
        <w:t xml:space="preserve"> </w:t>
      </w:r>
      <w:proofErr w:type="spellStart"/>
      <w:r w:rsidRPr="00DC13D7">
        <w:rPr>
          <w:color w:val="000000"/>
          <w:sz w:val="28"/>
          <w:szCs w:val="28"/>
        </w:rPr>
        <w:t>запланованих</w:t>
      </w:r>
      <w:proofErr w:type="spellEnd"/>
      <w:r w:rsidRPr="00DC13D7">
        <w:rPr>
          <w:color w:val="000000"/>
          <w:sz w:val="28"/>
          <w:szCs w:val="28"/>
        </w:rPr>
        <w:t xml:space="preserve"> </w:t>
      </w:r>
      <w:proofErr w:type="spellStart"/>
      <w:r w:rsidRPr="00DC13D7">
        <w:rPr>
          <w:color w:val="000000"/>
          <w:sz w:val="28"/>
          <w:szCs w:val="28"/>
        </w:rPr>
        <w:t>заходів</w:t>
      </w:r>
      <w:proofErr w:type="spellEnd"/>
      <w:r w:rsidRPr="00DC13D7">
        <w:rPr>
          <w:color w:val="000000"/>
          <w:sz w:val="28"/>
          <w:szCs w:val="28"/>
          <w:lang w:val="uk-UA"/>
        </w:rPr>
        <w:t xml:space="preserve"> </w:t>
      </w:r>
      <w:proofErr w:type="spellStart"/>
      <w:r w:rsidRPr="00DC13D7">
        <w:rPr>
          <w:color w:val="000000"/>
          <w:sz w:val="28"/>
          <w:szCs w:val="28"/>
        </w:rPr>
        <w:t>цілям</w:t>
      </w:r>
      <w:proofErr w:type="spellEnd"/>
      <w:r w:rsidRPr="00DC13D7">
        <w:rPr>
          <w:color w:val="000000"/>
          <w:sz w:val="28"/>
          <w:szCs w:val="28"/>
        </w:rPr>
        <w:t xml:space="preserve"> та </w:t>
      </w:r>
      <w:proofErr w:type="spellStart"/>
      <w:r w:rsidRPr="00DC13D7">
        <w:rPr>
          <w:color w:val="000000"/>
          <w:sz w:val="28"/>
          <w:szCs w:val="28"/>
        </w:rPr>
        <w:t>пріоритетам</w:t>
      </w:r>
      <w:proofErr w:type="spellEnd"/>
      <w:r w:rsidRPr="00DC13D7">
        <w:rPr>
          <w:color w:val="000000"/>
          <w:sz w:val="28"/>
          <w:szCs w:val="28"/>
        </w:rPr>
        <w:t xml:space="preserve"> </w:t>
      </w:r>
      <w:proofErr w:type="spellStart"/>
      <w:r w:rsidRPr="00DC13D7">
        <w:rPr>
          <w:color w:val="000000"/>
          <w:sz w:val="28"/>
          <w:szCs w:val="28"/>
        </w:rPr>
        <w:t>державної</w:t>
      </w:r>
      <w:proofErr w:type="spellEnd"/>
      <w:r w:rsidRPr="00DC13D7">
        <w:rPr>
          <w:color w:val="000000"/>
          <w:sz w:val="28"/>
          <w:szCs w:val="28"/>
        </w:rPr>
        <w:t xml:space="preserve"> </w:t>
      </w:r>
      <w:proofErr w:type="spellStart"/>
      <w:r w:rsidRPr="00DC13D7">
        <w:rPr>
          <w:color w:val="000000"/>
          <w:sz w:val="28"/>
          <w:szCs w:val="28"/>
        </w:rPr>
        <w:t>політики</w:t>
      </w:r>
      <w:proofErr w:type="spellEnd"/>
      <w:r w:rsidRPr="00DC13D7">
        <w:rPr>
          <w:color w:val="000000"/>
          <w:sz w:val="28"/>
          <w:szCs w:val="28"/>
          <w:lang w:val="uk-UA"/>
        </w:rPr>
        <w:t>;</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р</w:t>
      </w:r>
      <w:proofErr w:type="spellStart"/>
      <w:r w:rsidRPr="00DC13D7">
        <w:rPr>
          <w:color w:val="000000"/>
          <w:sz w:val="28"/>
          <w:szCs w:val="28"/>
        </w:rPr>
        <w:t>езультатів</w:t>
      </w:r>
      <w:proofErr w:type="spellEnd"/>
      <w:r w:rsidRPr="00DC13D7">
        <w:rPr>
          <w:color w:val="000000"/>
          <w:sz w:val="28"/>
          <w:szCs w:val="28"/>
        </w:rPr>
        <w:t xml:space="preserve"> </w:t>
      </w:r>
      <w:proofErr w:type="spellStart"/>
      <w:r w:rsidRPr="00DC13D7">
        <w:rPr>
          <w:color w:val="000000"/>
          <w:sz w:val="28"/>
          <w:szCs w:val="28"/>
        </w:rPr>
        <w:t>діяльності</w:t>
      </w:r>
      <w:proofErr w:type="spellEnd"/>
      <w:r w:rsidRPr="00DC13D7">
        <w:rPr>
          <w:color w:val="000000"/>
          <w:sz w:val="28"/>
          <w:szCs w:val="28"/>
        </w:rPr>
        <w:t xml:space="preserve"> </w:t>
      </w:r>
      <w:proofErr w:type="spellStart"/>
      <w:r w:rsidRPr="00DC13D7">
        <w:rPr>
          <w:color w:val="000000"/>
          <w:sz w:val="28"/>
          <w:szCs w:val="28"/>
        </w:rPr>
        <w:t>громадських</w:t>
      </w:r>
      <w:proofErr w:type="spellEnd"/>
      <w:r w:rsidRPr="00DC13D7">
        <w:rPr>
          <w:color w:val="000000"/>
          <w:sz w:val="28"/>
          <w:szCs w:val="28"/>
        </w:rPr>
        <w:t xml:space="preserve"> </w:t>
      </w:r>
      <w:proofErr w:type="spellStart"/>
      <w:r w:rsidRPr="00DC13D7">
        <w:rPr>
          <w:color w:val="000000"/>
          <w:sz w:val="28"/>
          <w:szCs w:val="28"/>
        </w:rPr>
        <w:t>організацій</w:t>
      </w:r>
      <w:proofErr w:type="spellEnd"/>
      <w:r w:rsidRPr="00DC13D7">
        <w:rPr>
          <w:color w:val="000000"/>
          <w:sz w:val="28"/>
          <w:szCs w:val="28"/>
        </w:rPr>
        <w:t xml:space="preserve"> </w:t>
      </w:r>
      <w:proofErr w:type="spellStart"/>
      <w:r w:rsidRPr="00DC13D7">
        <w:rPr>
          <w:color w:val="000000"/>
          <w:sz w:val="28"/>
          <w:szCs w:val="28"/>
        </w:rPr>
        <w:t>ветеранів</w:t>
      </w:r>
      <w:proofErr w:type="spellEnd"/>
      <w:r w:rsidRPr="00DC13D7">
        <w:rPr>
          <w:color w:val="000000"/>
          <w:sz w:val="28"/>
          <w:szCs w:val="28"/>
        </w:rPr>
        <w:t xml:space="preserve"> у </w:t>
      </w:r>
      <w:r w:rsidRPr="00DC13D7">
        <w:rPr>
          <w:color w:val="000000"/>
          <w:sz w:val="28"/>
          <w:szCs w:val="28"/>
          <w:lang w:val="uk-UA"/>
        </w:rPr>
        <w:t xml:space="preserve">попередньому бюджетному </w:t>
      </w:r>
      <w:proofErr w:type="spellStart"/>
      <w:r w:rsidRPr="00DC13D7">
        <w:rPr>
          <w:color w:val="000000"/>
          <w:sz w:val="28"/>
          <w:szCs w:val="28"/>
        </w:rPr>
        <w:t>році</w:t>
      </w:r>
      <w:proofErr w:type="spellEnd"/>
      <w:r w:rsidRPr="00DC13D7">
        <w:rPr>
          <w:color w:val="000000"/>
          <w:sz w:val="28"/>
          <w:szCs w:val="28"/>
          <w:lang w:val="uk-UA"/>
        </w:rPr>
        <w:t>,</w:t>
      </w:r>
      <w:r w:rsidRPr="00DC13D7">
        <w:rPr>
          <w:color w:val="000000"/>
          <w:sz w:val="28"/>
          <w:szCs w:val="28"/>
        </w:rPr>
        <w:t xml:space="preserve"> </w:t>
      </w:r>
      <w:proofErr w:type="spellStart"/>
      <w:r w:rsidRPr="00DC13D7">
        <w:rPr>
          <w:color w:val="000000"/>
          <w:sz w:val="28"/>
          <w:szCs w:val="28"/>
        </w:rPr>
        <w:t>досвіду</w:t>
      </w:r>
      <w:proofErr w:type="spellEnd"/>
      <w:r w:rsidRPr="00DC13D7">
        <w:rPr>
          <w:color w:val="000000"/>
          <w:sz w:val="28"/>
          <w:szCs w:val="28"/>
          <w:lang w:val="uk-UA"/>
        </w:rPr>
        <w:t xml:space="preserve"> та</w:t>
      </w:r>
      <w:r w:rsidRPr="00DC13D7">
        <w:rPr>
          <w:color w:val="000000"/>
          <w:sz w:val="28"/>
          <w:szCs w:val="28"/>
        </w:rPr>
        <w:t xml:space="preserve"> </w:t>
      </w:r>
      <w:r w:rsidRPr="00DC13D7">
        <w:rPr>
          <w:color w:val="000000"/>
          <w:sz w:val="28"/>
          <w:szCs w:val="28"/>
          <w:lang w:val="uk-UA"/>
        </w:rPr>
        <w:t xml:space="preserve">ефективності їхньої </w:t>
      </w:r>
      <w:proofErr w:type="spellStart"/>
      <w:r w:rsidRPr="00DC13D7">
        <w:rPr>
          <w:color w:val="000000"/>
          <w:sz w:val="28"/>
          <w:szCs w:val="28"/>
        </w:rPr>
        <w:t>роботи</w:t>
      </w:r>
      <w:proofErr w:type="spellEnd"/>
      <w:r w:rsidRPr="00DC13D7">
        <w:rPr>
          <w:color w:val="000000"/>
          <w:sz w:val="28"/>
          <w:szCs w:val="28"/>
          <w:lang w:val="uk-UA"/>
        </w:rPr>
        <w:t>;</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xml:space="preserve">- раціональності та економності використання громадською організацією ветеранів бюджетних коштів, зокрема, обґрунтованості запропонованої вартості витрат, залучення фінансування з інших джерел, не заборонених чинним законодавством, відповідності запланованих витрат здійсненим заходам та реалізованим </w:t>
      </w:r>
      <w:proofErr w:type="spellStart"/>
      <w:r w:rsidRPr="00DC13D7">
        <w:rPr>
          <w:color w:val="000000"/>
          <w:sz w:val="28"/>
          <w:szCs w:val="28"/>
          <w:lang w:val="uk-UA"/>
        </w:rPr>
        <w:t>проєктам</w:t>
      </w:r>
      <w:proofErr w:type="spellEnd"/>
      <w:r w:rsidRPr="00DC13D7">
        <w:rPr>
          <w:color w:val="000000"/>
          <w:sz w:val="28"/>
          <w:szCs w:val="28"/>
          <w:lang w:val="uk-UA"/>
        </w:rPr>
        <w:t>;</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н</w:t>
      </w:r>
      <w:proofErr w:type="spellStart"/>
      <w:r w:rsidRPr="00DC13D7">
        <w:rPr>
          <w:color w:val="000000"/>
          <w:sz w:val="28"/>
          <w:szCs w:val="28"/>
        </w:rPr>
        <w:t>аявності</w:t>
      </w:r>
      <w:proofErr w:type="spellEnd"/>
      <w:r w:rsidRPr="00DC13D7">
        <w:rPr>
          <w:color w:val="000000"/>
          <w:sz w:val="28"/>
          <w:szCs w:val="28"/>
        </w:rPr>
        <w:t xml:space="preserve"> </w:t>
      </w:r>
      <w:proofErr w:type="spellStart"/>
      <w:r w:rsidRPr="00DC13D7">
        <w:rPr>
          <w:color w:val="000000"/>
          <w:sz w:val="28"/>
          <w:szCs w:val="28"/>
        </w:rPr>
        <w:t>детальних</w:t>
      </w:r>
      <w:proofErr w:type="spellEnd"/>
      <w:r w:rsidRPr="00DC13D7">
        <w:rPr>
          <w:color w:val="000000"/>
          <w:sz w:val="28"/>
          <w:szCs w:val="28"/>
        </w:rPr>
        <w:t xml:space="preserve"> </w:t>
      </w:r>
      <w:proofErr w:type="spellStart"/>
      <w:r w:rsidRPr="00DC13D7">
        <w:rPr>
          <w:color w:val="000000"/>
          <w:sz w:val="28"/>
          <w:szCs w:val="28"/>
        </w:rPr>
        <w:t>розрахунків</w:t>
      </w:r>
      <w:proofErr w:type="spellEnd"/>
      <w:r w:rsidRPr="00DC13D7">
        <w:rPr>
          <w:color w:val="000000"/>
          <w:sz w:val="28"/>
          <w:szCs w:val="28"/>
        </w:rPr>
        <w:t xml:space="preserve"> та </w:t>
      </w:r>
      <w:proofErr w:type="spellStart"/>
      <w:r w:rsidRPr="00DC13D7">
        <w:rPr>
          <w:color w:val="000000"/>
          <w:sz w:val="28"/>
          <w:szCs w:val="28"/>
        </w:rPr>
        <w:t>обґрунтувань</w:t>
      </w:r>
      <w:proofErr w:type="spellEnd"/>
      <w:r w:rsidRPr="00DC13D7">
        <w:rPr>
          <w:color w:val="000000"/>
          <w:sz w:val="28"/>
          <w:szCs w:val="28"/>
        </w:rPr>
        <w:t xml:space="preserve"> за </w:t>
      </w:r>
      <w:proofErr w:type="spellStart"/>
      <w:r w:rsidRPr="00DC13D7">
        <w:rPr>
          <w:color w:val="000000"/>
          <w:sz w:val="28"/>
          <w:szCs w:val="28"/>
        </w:rPr>
        <w:t>кожним</w:t>
      </w:r>
      <w:proofErr w:type="spellEnd"/>
      <w:r w:rsidRPr="00DC13D7">
        <w:rPr>
          <w:color w:val="000000"/>
          <w:sz w:val="28"/>
          <w:szCs w:val="28"/>
        </w:rPr>
        <w:t xml:space="preserve"> </w:t>
      </w:r>
      <w:proofErr w:type="spellStart"/>
      <w:r w:rsidRPr="00DC13D7">
        <w:rPr>
          <w:color w:val="000000"/>
          <w:sz w:val="28"/>
          <w:szCs w:val="28"/>
        </w:rPr>
        <w:t>напрямом</w:t>
      </w:r>
      <w:proofErr w:type="spellEnd"/>
      <w:r w:rsidRPr="00DC13D7">
        <w:rPr>
          <w:color w:val="000000"/>
          <w:sz w:val="28"/>
          <w:szCs w:val="28"/>
        </w:rPr>
        <w:t xml:space="preserve"> </w:t>
      </w:r>
      <w:proofErr w:type="spellStart"/>
      <w:r w:rsidRPr="00DC13D7">
        <w:rPr>
          <w:color w:val="000000"/>
          <w:sz w:val="28"/>
          <w:szCs w:val="28"/>
        </w:rPr>
        <w:t>використання</w:t>
      </w:r>
      <w:proofErr w:type="spellEnd"/>
      <w:r w:rsidRPr="00DC13D7">
        <w:rPr>
          <w:color w:val="000000"/>
          <w:sz w:val="28"/>
          <w:szCs w:val="28"/>
        </w:rPr>
        <w:t xml:space="preserve"> </w:t>
      </w:r>
      <w:proofErr w:type="spellStart"/>
      <w:r w:rsidRPr="00DC13D7">
        <w:rPr>
          <w:color w:val="000000"/>
          <w:sz w:val="28"/>
          <w:szCs w:val="28"/>
        </w:rPr>
        <w:t>бюджетних</w:t>
      </w:r>
      <w:proofErr w:type="spellEnd"/>
      <w:r w:rsidRPr="00DC13D7">
        <w:rPr>
          <w:color w:val="000000"/>
          <w:sz w:val="28"/>
          <w:szCs w:val="28"/>
        </w:rPr>
        <w:t xml:space="preserve"> </w:t>
      </w:r>
      <w:proofErr w:type="spellStart"/>
      <w:r w:rsidRPr="00DC13D7">
        <w:rPr>
          <w:color w:val="000000"/>
          <w:sz w:val="28"/>
          <w:szCs w:val="28"/>
        </w:rPr>
        <w:t>коштів</w:t>
      </w:r>
      <w:proofErr w:type="spellEnd"/>
      <w:r w:rsidRPr="00DC13D7">
        <w:rPr>
          <w:color w:val="000000"/>
          <w:sz w:val="28"/>
          <w:szCs w:val="28"/>
          <w:lang w:val="uk-UA"/>
        </w:rPr>
        <w:t>;</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р</w:t>
      </w:r>
      <w:proofErr w:type="spellStart"/>
      <w:r w:rsidRPr="00DC13D7">
        <w:rPr>
          <w:color w:val="000000"/>
          <w:sz w:val="28"/>
          <w:szCs w:val="28"/>
        </w:rPr>
        <w:t>івня</w:t>
      </w:r>
      <w:proofErr w:type="spellEnd"/>
      <w:r w:rsidRPr="00DC13D7">
        <w:rPr>
          <w:color w:val="000000"/>
          <w:sz w:val="28"/>
          <w:szCs w:val="28"/>
        </w:rPr>
        <w:t xml:space="preserve"> кадрового, </w:t>
      </w:r>
      <w:proofErr w:type="spellStart"/>
      <w:r w:rsidRPr="00DC13D7">
        <w:rPr>
          <w:color w:val="000000"/>
          <w:sz w:val="28"/>
          <w:szCs w:val="28"/>
        </w:rPr>
        <w:t>матеріально-технічного</w:t>
      </w:r>
      <w:proofErr w:type="spellEnd"/>
      <w:r w:rsidRPr="00DC13D7">
        <w:rPr>
          <w:color w:val="000000"/>
          <w:sz w:val="28"/>
          <w:szCs w:val="28"/>
        </w:rPr>
        <w:t xml:space="preserve"> та методичного забезпечення, </w:t>
      </w:r>
      <w:proofErr w:type="spellStart"/>
      <w:r w:rsidRPr="00DC13D7">
        <w:rPr>
          <w:color w:val="000000"/>
          <w:sz w:val="28"/>
          <w:szCs w:val="28"/>
        </w:rPr>
        <w:t>необхідного</w:t>
      </w:r>
      <w:proofErr w:type="spellEnd"/>
      <w:r w:rsidRPr="00DC13D7">
        <w:rPr>
          <w:color w:val="000000"/>
          <w:sz w:val="28"/>
          <w:szCs w:val="28"/>
        </w:rPr>
        <w:t xml:space="preserve"> для </w:t>
      </w:r>
      <w:proofErr w:type="spellStart"/>
      <w:r w:rsidRPr="00DC13D7">
        <w:rPr>
          <w:color w:val="000000"/>
          <w:sz w:val="28"/>
          <w:szCs w:val="28"/>
        </w:rPr>
        <w:t>здійснення</w:t>
      </w:r>
      <w:proofErr w:type="spellEnd"/>
      <w:r w:rsidRPr="00DC13D7">
        <w:rPr>
          <w:color w:val="000000"/>
          <w:sz w:val="28"/>
          <w:szCs w:val="28"/>
        </w:rPr>
        <w:t xml:space="preserve"> </w:t>
      </w:r>
      <w:proofErr w:type="spellStart"/>
      <w:r w:rsidRPr="00DC13D7">
        <w:rPr>
          <w:color w:val="000000"/>
          <w:sz w:val="28"/>
          <w:szCs w:val="28"/>
        </w:rPr>
        <w:t>заходів</w:t>
      </w:r>
      <w:proofErr w:type="spellEnd"/>
      <w:r w:rsidRPr="00DC13D7">
        <w:rPr>
          <w:color w:val="000000"/>
          <w:sz w:val="28"/>
          <w:szCs w:val="28"/>
          <w:lang w:val="uk-UA"/>
        </w:rPr>
        <w:t xml:space="preserve"> та реалізації проєктів;</w:t>
      </w:r>
    </w:p>
    <w:p w:rsidR="00FD7F8D" w:rsidRPr="00DC13D7" w:rsidRDefault="00FD7F8D" w:rsidP="00DC13D7">
      <w:pPr>
        <w:shd w:val="clear" w:color="auto" w:fill="FFFFFF"/>
        <w:jc w:val="both"/>
        <w:rPr>
          <w:color w:val="000000"/>
          <w:sz w:val="28"/>
          <w:szCs w:val="28"/>
        </w:rPr>
      </w:pPr>
      <w:r w:rsidRPr="00DC13D7">
        <w:rPr>
          <w:color w:val="000000"/>
          <w:sz w:val="28"/>
          <w:szCs w:val="28"/>
          <w:lang w:val="uk-UA"/>
        </w:rPr>
        <w:lastRenderedPageBreak/>
        <w:t>- р</w:t>
      </w:r>
      <w:proofErr w:type="spellStart"/>
      <w:r w:rsidRPr="00DC13D7">
        <w:rPr>
          <w:color w:val="000000"/>
          <w:sz w:val="28"/>
          <w:szCs w:val="28"/>
        </w:rPr>
        <w:t>івня</w:t>
      </w:r>
      <w:proofErr w:type="spellEnd"/>
      <w:r w:rsidRPr="00DC13D7">
        <w:rPr>
          <w:color w:val="000000"/>
          <w:sz w:val="28"/>
          <w:szCs w:val="28"/>
        </w:rPr>
        <w:t xml:space="preserve"> </w:t>
      </w:r>
      <w:proofErr w:type="spellStart"/>
      <w:r w:rsidRPr="00DC13D7">
        <w:rPr>
          <w:color w:val="000000"/>
          <w:sz w:val="28"/>
          <w:szCs w:val="28"/>
        </w:rPr>
        <w:t>поширення</w:t>
      </w:r>
      <w:proofErr w:type="spellEnd"/>
      <w:r w:rsidRPr="00DC13D7">
        <w:rPr>
          <w:color w:val="000000"/>
          <w:sz w:val="28"/>
          <w:szCs w:val="28"/>
        </w:rPr>
        <w:t xml:space="preserve"> позитивного </w:t>
      </w:r>
      <w:proofErr w:type="spellStart"/>
      <w:r w:rsidRPr="00DC13D7">
        <w:rPr>
          <w:color w:val="000000"/>
          <w:sz w:val="28"/>
          <w:szCs w:val="28"/>
        </w:rPr>
        <w:t>досвіду</w:t>
      </w:r>
      <w:proofErr w:type="spellEnd"/>
      <w:r w:rsidRPr="00DC13D7">
        <w:rPr>
          <w:color w:val="000000"/>
          <w:sz w:val="28"/>
          <w:szCs w:val="28"/>
        </w:rPr>
        <w:t xml:space="preserve"> у </w:t>
      </w:r>
      <w:proofErr w:type="spellStart"/>
      <w:r w:rsidRPr="00DC13D7">
        <w:rPr>
          <w:color w:val="000000"/>
          <w:sz w:val="28"/>
          <w:szCs w:val="28"/>
        </w:rPr>
        <w:t>процесі</w:t>
      </w:r>
      <w:proofErr w:type="spellEnd"/>
      <w:r w:rsidRPr="00DC13D7">
        <w:rPr>
          <w:color w:val="000000"/>
          <w:sz w:val="28"/>
          <w:szCs w:val="28"/>
        </w:rPr>
        <w:t xml:space="preserve"> </w:t>
      </w:r>
      <w:proofErr w:type="spellStart"/>
      <w:r w:rsidRPr="00DC13D7">
        <w:rPr>
          <w:color w:val="000000"/>
          <w:sz w:val="28"/>
          <w:szCs w:val="28"/>
        </w:rPr>
        <w:t>здійснення</w:t>
      </w:r>
      <w:proofErr w:type="spellEnd"/>
      <w:r w:rsidRPr="00DC13D7">
        <w:rPr>
          <w:color w:val="000000"/>
          <w:sz w:val="28"/>
          <w:szCs w:val="28"/>
        </w:rPr>
        <w:t xml:space="preserve"> </w:t>
      </w:r>
      <w:proofErr w:type="spellStart"/>
      <w:r w:rsidRPr="00DC13D7">
        <w:rPr>
          <w:color w:val="000000"/>
          <w:sz w:val="28"/>
          <w:szCs w:val="28"/>
        </w:rPr>
        <w:t>заходів</w:t>
      </w:r>
      <w:proofErr w:type="spellEnd"/>
      <w:r w:rsidRPr="00DC13D7">
        <w:rPr>
          <w:color w:val="000000"/>
          <w:sz w:val="28"/>
          <w:szCs w:val="28"/>
          <w:lang w:val="uk-UA"/>
        </w:rPr>
        <w:t xml:space="preserve"> та реалізації проєктів</w:t>
      </w:r>
      <w:r w:rsidRPr="00DC13D7">
        <w:rPr>
          <w:color w:val="000000"/>
          <w:sz w:val="28"/>
          <w:szCs w:val="28"/>
        </w:rPr>
        <w:t>.</w:t>
      </w:r>
    </w:p>
    <w:p w:rsidR="00FD7F8D" w:rsidRPr="00DC13D7" w:rsidRDefault="00FD7F8D" w:rsidP="00DC13D7">
      <w:pPr>
        <w:pStyle w:val="msolistparagraph0"/>
        <w:spacing w:before="0" w:beforeAutospacing="0" w:after="0" w:afterAutospacing="0"/>
        <w:jc w:val="both"/>
        <w:rPr>
          <w:color w:val="000000"/>
          <w:sz w:val="28"/>
          <w:szCs w:val="28"/>
          <w:lang w:val="uk-UA"/>
        </w:rPr>
      </w:pPr>
      <w:r>
        <w:rPr>
          <w:color w:val="000000"/>
          <w:sz w:val="28"/>
          <w:szCs w:val="28"/>
          <w:lang w:val="uk-UA"/>
        </w:rPr>
        <w:t xml:space="preserve">       </w:t>
      </w:r>
      <w:r w:rsidRPr="00DC13D7">
        <w:rPr>
          <w:color w:val="000000"/>
          <w:sz w:val="28"/>
          <w:szCs w:val="28"/>
          <w:lang w:val="uk-UA"/>
        </w:rPr>
        <w:t>3.4.Забороняється використання коштів бюджету Фастівської міської територіальної громади на:</w:t>
      </w:r>
    </w:p>
    <w:p w:rsidR="00FD7F8D" w:rsidRPr="00DC13D7" w:rsidRDefault="00FD7F8D" w:rsidP="00DC13D7">
      <w:pPr>
        <w:pStyle w:val="msolistparagraph0"/>
        <w:spacing w:before="0" w:beforeAutospacing="0" w:after="0" w:afterAutospacing="0"/>
        <w:jc w:val="both"/>
        <w:rPr>
          <w:color w:val="000000"/>
          <w:sz w:val="28"/>
          <w:szCs w:val="28"/>
          <w:lang w:val="uk-UA"/>
        </w:rPr>
      </w:pPr>
      <w:r w:rsidRPr="00DC13D7">
        <w:rPr>
          <w:color w:val="000000"/>
          <w:sz w:val="28"/>
          <w:szCs w:val="28"/>
          <w:lang w:val="en-US"/>
        </w:rPr>
        <w:t>a</w:t>
      </w:r>
      <w:r w:rsidRPr="00DC13D7">
        <w:rPr>
          <w:color w:val="000000"/>
          <w:sz w:val="28"/>
          <w:szCs w:val="28"/>
        </w:rPr>
        <w:t xml:space="preserve">) </w:t>
      </w:r>
      <w:proofErr w:type="gramStart"/>
      <w:r w:rsidRPr="00DC13D7">
        <w:rPr>
          <w:color w:val="000000"/>
          <w:sz w:val="28"/>
          <w:szCs w:val="28"/>
          <w:lang w:val="uk-UA"/>
        </w:rPr>
        <w:t>виконання</w:t>
      </w:r>
      <w:proofErr w:type="gramEnd"/>
      <w:r w:rsidRPr="00DC13D7">
        <w:rPr>
          <w:color w:val="000000"/>
          <w:sz w:val="28"/>
          <w:szCs w:val="28"/>
          <w:lang w:val="uk-UA"/>
        </w:rPr>
        <w:t xml:space="preserve"> проєктів:</w:t>
      </w:r>
    </w:p>
    <w:p w:rsidR="00FD7F8D" w:rsidRPr="00DC13D7" w:rsidRDefault="00FD7F8D" w:rsidP="00DC13D7">
      <w:pPr>
        <w:pStyle w:val="msolistparagraph0"/>
        <w:spacing w:before="0" w:beforeAutospacing="0" w:after="0" w:afterAutospacing="0"/>
        <w:jc w:val="both"/>
        <w:rPr>
          <w:color w:val="000000"/>
          <w:sz w:val="28"/>
          <w:szCs w:val="28"/>
          <w:lang w:val="uk-UA"/>
        </w:rPr>
      </w:pPr>
      <w:r w:rsidRPr="00DC13D7">
        <w:rPr>
          <w:color w:val="000000"/>
          <w:sz w:val="28"/>
          <w:szCs w:val="28"/>
          <w:lang w:val="uk-UA"/>
        </w:rPr>
        <w:t>- з метою отримання прибутку;</w:t>
      </w:r>
    </w:p>
    <w:p w:rsidR="00FD7F8D" w:rsidRPr="00DC13D7" w:rsidRDefault="00FD7F8D" w:rsidP="00DC13D7">
      <w:pPr>
        <w:pStyle w:val="msolistparagraph0"/>
        <w:spacing w:before="0" w:beforeAutospacing="0" w:after="0" w:afterAutospacing="0"/>
        <w:jc w:val="both"/>
        <w:rPr>
          <w:color w:val="000000"/>
          <w:sz w:val="28"/>
          <w:szCs w:val="28"/>
          <w:lang w:val="uk-UA"/>
        </w:rPr>
      </w:pPr>
      <w:r w:rsidRPr="00DC13D7">
        <w:rPr>
          <w:color w:val="000000"/>
          <w:sz w:val="28"/>
          <w:szCs w:val="28"/>
          <w:lang w:val="uk-UA"/>
        </w:rPr>
        <w:t>- які не відповідають загальнодержавному рівню;</w:t>
      </w:r>
    </w:p>
    <w:p w:rsidR="00FD7F8D" w:rsidRPr="00DC13D7" w:rsidRDefault="00FD7F8D" w:rsidP="00DC13D7">
      <w:pPr>
        <w:pStyle w:val="msolistparagraph0"/>
        <w:spacing w:before="0" w:beforeAutospacing="0" w:after="0" w:afterAutospacing="0"/>
        <w:jc w:val="both"/>
        <w:rPr>
          <w:color w:val="000000"/>
          <w:sz w:val="28"/>
          <w:szCs w:val="28"/>
          <w:lang w:val="uk-UA"/>
        </w:rPr>
      </w:pPr>
      <w:r w:rsidRPr="00DC13D7">
        <w:rPr>
          <w:color w:val="000000"/>
          <w:sz w:val="28"/>
          <w:szCs w:val="28"/>
          <w:lang w:val="uk-UA"/>
        </w:rPr>
        <w:t>- які фінансуються за іншими бюджетними програмами;</w:t>
      </w:r>
    </w:p>
    <w:p w:rsidR="00FD7F8D" w:rsidRPr="00DC13D7" w:rsidRDefault="00FD7F8D" w:rsidP="00DC13D7">
      <w:pPr>
        <w:pStyle w:val="msolistparagraph0"/>
        <w:spacing w:before="0" w:beforeAutospacing="0" w:after="0" w:afterAutospacing="0"/>
        <w:jc w:val="both"/>
        <w:rPr>
          <w:color w:val="000000"/>
          <w:sz w:val="28"/>
          <w:szCs w:val="28"/>
          <w:lang w:val="uk-UA"/>
        </w:rPr>
      </w:pPr>
      <w:r w:rsidRPr="00DC13D7">
        <w:rPr>
          <w:color w:val="000000"/>
          <w:sz w:val="28"/>
          <w:szCs w:val="28"/>
          <w:lang w:val="uk-UA"/>
        </w:rPr>
        <w:t>б) оплату посередницьких послуг;</w:t>
      </w:r>
    </w:p>
    <w:p w:rsidR="00FD7F8D" w:rsidRPr="00DC13D7" w:rsidRDefault="00FD7F8D" w:rsidP="00DC13D7">
      <w:pPr>
        <w:pStyle w:val="rvps2"/>
        <w:shd w:val="clear" w:color="auto" w:fill="FFFFFF"/>
        <w:spacing w:before="0" w:beforeAutospacing="0" w:after="0" w:afterAutospacing="0"/>
        <w:jc w:val="both"/>
        <w:rPr>
          <w:color w:val="000000"/>
          <w:sz w:val="28"/>
          <w:szCs w:val="28"/>
        </w:rPr>
      </w:pPr>
      <w:r>
        <w:rPr>
          <w:color w:val="000000"/>
          <w:sz w:val="28"/>
          <w:szCs w:val="28"/>
          <w:lang w:val="uk-UA"/>
        </w:rPr>
        <w:t xml:space="preserve">в) </w:t>
      </w:r>
      <w:r w:rsidRPr="00DC13D7">
        <w:rPr>
          <w:color w:val="000000"/>
          <w:sz w:val="28"/>
          <w:szCs w:val="28"/>
          <w:lang w:val="uk-UA"/>
        </w:rPr>
        <w:t>придбання основних товарів (меблів, оргтехніки, транспортних засобів тощо);</w:t>
      </w:r>
    </w:p>
    <w:p w:rsidR="00FD7F8D" w:rsidRPr="00DC13D7" w:rsidRDefault="00FD7F8D" w:rsidP="00DC13D7">
      <w:pPr>
        <w:pStyle w:val="rvps2"/>
        <w:shd w:val="clear" w:color="auto" w:fill="FFFFFF"/>
        <w:spacing w:before="0" w:beforeAutospacing="0" w:after="0" w:afterAutospacing="0"/>
        <w:jc w:val="both"/>
        <w:rPr>
          <w:color w:val="000000"/>
          <w:sz w:val="28"/>
          <w:szCs w:val="28"/>
        </w:rPr>
      </w:pPr>
      <w:r w:rsidRPr="00DC13D7">
        <w:rPr>
          <w:color w:val="000000"/>
          <w:sz w:val="28"/>
          <w:szCs w:val="28"/>
          <w:lang w:val="uk-UA"/>
        </w:rPr>
        <w:t>г) надання матеріальної допомоги, грантів та інших видів виплат населенню;</w:t>
      </w:r>
    </w:p>
    <w:p w:rsidR="00FD7F8D" w:rsidRPr="00DC13D7" w:rsidRDefault="00FD7F8D" w:rsidP="00DC13D7">
      <w:pPr>
        <w:pStyle w:val="rvps2"/>
        <w:shd w:val="clear" w:color="auto" w:fill="FFFFFF"/>
        <w:spacing w:before="0" w:beforeAutospacing="0" w:after="0" w:afterAutospacing="0"/>
        <w:jc w:val="both"/>
        <w:rPr>
          <w:color w:val="000000"/>
          <w:sz w:val="28"/>
          <w:szCs w:val="28"/>
        </w:rPr>
      </w:pPr>
      <w:r w:rsidRPr="00DC13D7">
        <w:rPr>
          <w:color w:val="000000"/>
          <w:sz w:val="28"/>
          <w:szCs w:val="28"/>
          <w:lang w:val="uk-UA"/>
        </w:rPr>
        <w:t>д) оплату фуршетів та банкетів;</w:t>
      </w:r>
    </w:p>
    <w:p w:rsidR="00FD7F8D" w:rsidRPr="00DC13D7" w:rsidRDefault="00FD7F8D" w:rsidP="00DC13D7">
      <w:pPr>
        <w:pStyle w:val="rvps2"/>
        <w:shd w:val="clear" w:color="auto" w:fill="FFFFFF"/>
        <w:spacing w:before="0" w:beforeAutospacing="0" w:after="0" w:afterAutospacing="0"/>
        <w:jc w:val="both"/>
        <w:rPr>
          <w:color w:val="000000"/>
          <w:sz w:val="28"/>
          <w:szCs w:val="28"/>
        </w:rPr>
      </w:pPr>
      <w:r w:rsidRPr="00DC13D7">
        <w:rPr>
          <w:color w:val="000000"/>
          <w:sz w:val="28"/>
          <w:szCs w:val="28"/>
          <w:lang w:val="uk-UA"/>
        </w:rPr>
        <w:t>е) пропагування діяльності релігійних та політичних організацій.</w:t>
      </w:r>
    </w:p>
    <w:p w:rsidR="00FD7F8D" w:rsidRPr="00D326A7" w:rsidRDefault="00FD7F8D" w:rsidP="00DC13D7">
      <w:pPr>
        <w:shd w:val="clear" w:color="auto" w:fill="FFFFFF"/>
        <w:jc w:val="both"/>
        <w:rPr>
          <w:color w:val="000000"/>
          <w:sz w:val="28"/>
          <w:szCs w:val="28"/>
          <w:lang w:val="uk-UA"/>
        </w:rPr>
      </w:pPr>
      <w:r>
        <w:rPr>
          <w:color w:val="000000"/>
          <w:sz w:val="28"/>
          <w:szCs w:val="28"/>
          <w:lang w:val="uk-UA"/>
        </w:rPr>
        <w:t xml:space="preserve">      </w:t>
      </w:r>
      <w:r w:rsidRPr="00DC13D7">
        <w:rPr>
          <w:color w:val="000000"/>
          <w:sz w:val="28"/>
          <w:szCs w:val="28"/>
          <w:lang w:val="uk-UA"/>
        </w:rPr>
        <w:t>3.5. Громадська організація ветеранів, яка визнана переможцем конкурсу та отримала фінансову підтримку за рахунок бюджетних коштів, подає після виконання (реалізації) програми (проєкту, заходу) організаторові конкурсу фінансовий та підсумковий звіти про обсяг використаних коштів бюджету Фастівської міської територіальної громади в установленому чинним законодавством України порядку.</w:t>
      </w:r>
    </w:p>
    <w:p w:rsidR="00FD7F8D" w:rsidRPr="00DC13D7" w:rsidRDefault="00FD7F8D" w:rsidP="00DC13D7">
      <w:pPr>
        <w:pStyle w:val="msolistparagraph0"/>
        <w:spacing w:before="0" w:beforeAutospacing="0" w:after="0" w:afterAutospacing="0"/>
        <w:jc w:val="both"/>
        <w:rPr>
          <w:color w:val="000000"/>
          <w:sz w:val="28"/>
          <w:szCs w:val="28"/>
          <w:lang w:val="uk-UA"/>
        </w:rPr>
      </w:pPr>
      <w:bookmarkStart w:id="27" w:name="n260"/>
      <w:bookmarkEnd w:id="27"/>
      <w:r>
        <w:rPr>
          <w:color w:val="000000"/>
          <w:sz w:val="28"/>
          <w:szCs w:val="28"/>
          <w:lang w:val="uk-UA"/>
        </w:rPr>
        <w:t xml:space="preserve">      3.6.</w:t>
      </w:r>
      <w:r w:rsidRPr="00DC13D7">
        <w:rPr>
          <w:color w:val="000000"/>
          <w:sz w:val="28"/>
          <w:szCs w:val="28"/>
          <w:lang w:val="uk-UA"/>
        </w:rPr>
        <w:t>Закупівля товарів, робіт і послуг за рахунок бюджетних коштів та контроль за цільовим використанням коштів, здійснюється в установленому чинним законодавством України порядку.</w:t>
      </w:r>
    </w:p>
    <w:p w:rsidR="00FD7F8D" w:rsidRDefault="00FD7F8D" w:rsidP="00E37C98">
      <w:pPr>
        <w:shd w:val="clear" w:color="auto" w:fill="FFFFFF"/>
        <w:jc w:val="both"/>
        <w:rPr>
          <w:color w:val="000000"/>
          <w:sz w:val="28"/>
          <w:szCs w:val="28"/>
          <w:lang w:val="uk-UA"/>
        </w:rPr>
      </w:pPr>
    </w:p>
    <w:p w:rsidR="00FD7F8D" w:rsidRPr="00DC13D7" w:rsidRDefault="00FD7F8D" w:rsidP="00DC13D7">
      <w:pPr>
        <w:pStyle w:val="ad"/>
        <w:numPr>
          <w:ilvl w:val="0"/>
          <w:numId w:val="2"/>
        </w:numPr>
        <w:shd w:val="clear" w:color="auto" w:fill="FFFFFF"/>
        <w:spacing w:after="0" w:line="240" w:lineRule="auto"/>
        <w:ind w:left="0"/>
        <w:jc w:val="center"/>
        <w:rPr>
          <w:rFonts w:ascii="Times New Roman" w:hAnsi="Times New Roman"/>
          <w:color w:val="000000"/>
          <w:sz w:val="28"/>
          <w:szCs w:val="28"/>
        </w:rPr>
      </w:pPr>
      <w:proofErr w:type="spellStart"/>
      <w:r w:rsidRPr="00DC13D7">
        <w:rPr>
          <w:rFonts w:ascii="Times New Roman" w:hAnsi="Times New Roman"/>
          <w:b/>
          <w:bCs/>
          <w:color w:val="000000"/>
          <w:sz w:val="28"/>
          <w:szCs w:val="28"/>
        </w:rPr>
        <w:t>Очікувані</w:t>
      </w:r>
      <w:proofErr w:type="spellEnd"/>
      <w:r w:rsidRPr="00DC13D7">
        <w:rPr>
          <w:rFonts w:ascii="Times New Roman" w:hAnsi="Times New Roman"/>
          <w:b/>
          <w:bCs/>
          <w:color w:val="000000"/>
          <w:sz w:val="28"/>
          <w:szCs w:val="28"/>
        </w:rPr>
        <w:t xml:space="preserve">  </w:t>
      </w:r>
      <w:proofErr w:type="spellStart"/>
      <w:r w:rsidRPr="00DC13D7">
        <w:rPr>
          <w:rFonts w:ascii="Times New Roman" w:hAnsi="Times New Roman"/>
          <w:b/>
          <w:bCs/>
          <w:color w:val="000000"/>
          <w:sz w:val="28"/>
          <w:szCs w:val="28"/>
        </w:rPr>
        <w:t>результати</w:t>
      </w:r>
      <w:proofErr w:type="spellEnd"/>
      <w:r w:rsidRPr="00DC13D7">
        <w:rPr>
          <w:rFonts w:ascii="Times New Roman" w:hAnsi="Times New Roman"/>
          <w:b/>
          <w:bCs/>
          <w:color w:val="000000"/>
          <w:sz w:val="28"/>
          <w:szCs w:val="28"/>
        </w:rPr>
        <w:t xml:space="preserve"> </w:t>
      </w:r>
      <w:proofErr w:type="spellStart"/>
      <w:r w:rsidRPr="00DC13D7">
        <w:rPr>
          <w:rFonts w:ascii="Times New Roman" w:hAnsi="Times New Roman"/>
          <w:b/>
          <w:bCs/>
          <w:color w:val="000000"/>
          <w:sz w:val="28"/>
          <w:szCs w:val="28"/>
        </w:rPr>
        <w:t>виконання</w:t>
      </w:r>
      <w:proofErr w:type="spellEnd"/>
      <w:r w:rsidRPr="00DC13D7">
        <w:rPr>
          <w:rFonts w:ascii="Times New Roman" w:hAnsi="Times New Roman"/>
          <w:b/>
          <w:bCs/>
          <w:color w:val="000000"/>
          <w:sz w:val="28"/>
          <w:szCs w:val="28"/>
        </w:rPr>
        <w:t xml:space="preserve">  </w:t>
      </w:r>
      <w:r w:rsidRPr="00DC13D7">
        <w:rPr>
          <w:rFonts w:ascii="Times New Roman" w:hAnsi="Times New Roman"/>
          <w:b/>
          <w:bCs/>
          <w:color w:val="000000"/>
          <w:sz w:val="28"/>
          <w:szCs w:val="28"/>
          <w:lang w:val="uk-UA"/>
        </w:rPr>
        <w:t>П</w:t>
      </w:r>
      <w:proofErr w:type="spellStart"/>
      <w:r w:rsidRPr="00DC13D7">
        <w:rPr>
          <w:rFonts w:ascii="Times New Roman" w:hAnsi="Times New Roman"/>
          <w:b/>
          <w:bCs/>
          <w:color w:val="000000"/>
          <w:sz w:val="28"/>
          <w:szCs w:val="28"/>
        </w:rPr>
        <w:t>рограми</w:t>
      </w:r>
      <w:proofErr w:type="spellEnd"/>
      <w:r w:rsidRPr="00DC13D7">
        <w:rPr>
          <w:rFonts w:ascii="Times New Roman" w:hAnsi="Times New Roman"/>
          <w:b/>
          <w:bCs/>
          <w:color w:val="000000"/>
          <w:sz w:val="28"/>
          <w:szCs w:val="28"/>
          <w:lang w:val="uk-UA"/>
        </w:rPr>
        <w:t>:</w:t>
      </w:r>
    </w:p>
    <w:p w:rsidR="00FD7F8D" w:rsidRPr="00DC13D7" w:rsidRDefault="00FD7F8D" w:rsidP="00DC13D7">
      <w:pPr>
        <w:pStyle w:val="ad"/>
        <w:shd w:val="clear" w:color="auto" w:fill="FFFFFF"/>
        <w:spacing w:after="0" w:line="240" w:lineRule="auto"/>
        <w:ind w:left="-360"/>
        <w:rPr>
          <w:rFonts w:ascii="Times New Roman" w:hAnsi="Times New Roman"/>
          <w:color w:val="000000"/>
          <w:sz w:val="28"/>
          <w:szCs w:val="28"/>
        </w:rPr>
      </w:pPr>
    </w:p>
    <w:p w:rsidR="00FD7F8D" w:rsidRPr="00DC13D7" w:rsidRDefault="00FD7F8D" w:rsidP="00DC13D7">
      <w:pPr>
        <w:shd w:val="clear" w:color="auto" w:fill="FFFFFF"/>
        <w:jc w:val="both"/>
        <w:rPr>
          <w:color w:val="000000"/>
          <w:sz w:val="28"/>
          <w:szCs w:val="28"/>
          <w:lang w:val="uk-UA"/>
        </w:rPr>
      </w:pPr>
      <w:r w:rsidRPr="00DC13D7">
        <w:rPr>
          <w:color w:val="000000"/>
          <w:sz w:val="28"/>
          <w:szCs w:val="28"/>
        </w:rPr>
        <w:t>-</w:t>
      </w:r>
      <w:r w:rsidRPr="00DC13D7">
        <w:rPr>
          <w:color w:val="000000"/>
          <w:sz w:val="28"/>
          <w:szCs w:val="28"/>
          <w:lang w:val="uk-UA"/>
        </w:rPr>
        <w:t xml:space="preserve"> с</w:t>
      </w:r>
      <w:proofErr w:type="spellStart"/>
      <w:r w:rsidRPr="00DC13D7">
        <w:rPr>
          <w:color w:val="000000"/>
          <w:sz w:val="28"/>
          <w:szCs w:val="28"/>
        </w:rPr>
        <w:t>творення</w:t>
      </w:r>
      <w:proofErr w:type="spellEnd"/>
      <w:r w:rsidRPr="00DC13D7">
        <w:rPr>
          <w:color w:val="000000"/>
          <w:sz w:val="28"/>
          <w:szCs w:val="28"/>
        </w:rPr>
        <w:t xml:space="preserve"> </w:t>
      </w:r>
      <w:proofErr w:type="spellStart"/>
      <w:r w:rsidRPr="00DC13D7">
        <w:rPr>
          <w:color w:val="000000"/>
          <w:sz w:val="28"/>
          <w:szCs w:val="28"/>
        </w:rPr>
        <w:t>сприятливих</w:t>
      </w:r>
      <w:proofErr w:type="spellEnd"/>
      <w:r w:rsidRPr="00DC13D7">
        <w:rPr>
          <w:color w:val="000000"/>
          <w:sz w:val="28"/>
          <w:szCs w:val="28"/>
        </w:rPr>
        <w:t xml:space="preserve"> умов для </w:t>
      </w:r>
      <w:proofErr w:type="spellStart"/>
      <w:r w:rsidRPr="00DC13D7">
        <w:rPr>
          <w:color w:val="000000"/>
          <w:sz w:val="28"/>
          <w:szCs w:val="28"/>
        </w:rPr>
        <w:t>самореалізації</w:t>
      </w:r>
      <w:proofErr w:type="spellEnd"/>
      <w:r w:rsidRPr="00DC13D7">
        <w:rPr>
          <w:color w:val="000000"/>
          <w:sz w:val="28"/>
          <w:szCs w:val="28"/>
          <w:lang w:val="uk-UA"/>
        </w:rPr>
        <w:t xml:space="preserve"> та </w:t>
      </w:r>
      <w:proofErr w:type="gramStart"/>
      <w:r w:rsidRPr="00DC13D7">
        <w:rPr>
          <w:color w:val="000000"/>
          <w:sz w:val="28"/>
          <w:szCs w:val="28"/>
          <w:lang w:val="uk-UA"/>
        </w:rPr>
        <w:t>п</w:t>
      </w:r>
      <w:proofErr w:type="gramEnd"/>
      <w:r w:rsidRPr="00DC13D7">
        <w:rPr>
          <w:color w:val="000000"/>
          <w:sz w:val="28"/>
          <w:szCs w:val="28"/>
          <w:lang w:val="uk-UA"/>
        </w:rPr>
        <w:t xml:space="preserve">ідвищення активності </w:t>
      </w:r>
      <w:r w:rsidRPr="00DC13D7">
        <w:rPr>
          <w:color w:val="000000"/>
          <w:sz w:val="28"/>
          <w:szCs w:val="28"/>
        </w:rPr>
        <w:t xml:space="preserve"> </w:t>
      </w:r>
      <w:proofErr w:type="spellStart"/>
      <w:r w:rsidRPr="00DC13D7">
        <w:rPr>
          <w:color w:val="000000"/>
          <w:sz w:val="28"/>
          <w:szCs w:val="28"/>
        </w:rPr>
        <w:t>представників</w:t>
      </w:r>
      <w:proofErr w:type="spellEnd"/>
      <w:r w:rsidRPr="00DC13D7">
        <w:rPr>
          <w:color w:val="000000"/>
          <w:sz w:val="28"/>
          <w:szCs w:val="28"/>
        </w:rPr>
        <w:t xml:space="preserve"> </w:t>
      </w:r>
      <w:proofErr w:type="spellStart"/>
      <w:r w:rsidRPr="00DC13D7">
        <w:rPr>
          <w:color w:val="000000"/>
          <w:sz w:val="28"/>
          <w:szCs w:val="28"/>
        </w:rPr>
        <w:t>громадських</w:t>
      </w:r>
      <w:proofErr w:type="spellEnd"/>
      <w:r w:rsidRPr="00DC13D7">
        <w:rPr>
          <w:color w:val="000000"/>
          <w:sz w:val="28"/>
          <w:szCs w:val="28"/>
        </w:rPr>
        <w:t xml:space="preserve"> </w:t>
      </w:r>
      <w:proofErr w:type="spellStart"/>
      <w:r w:rsidRPr="00DC13D7">
        <w:rPr>
          <w:color w:val="000000"/>
          <w:sz w:val="28"/>
          <w:szCs w:val="28"/>
        </w:rPr>
        <w:t>організацій</w:t>
      </w:r>
      <w:proofErr w:type="spellEnd"/>
      <w:r w:rsidRPr="00DC13D7">
        <w:rPr>
          <w:color w:val="000000"/>
          <w:sz w:val="28"/>
          <w:szCs w:val="28"/>
        </w:rPr>
        <w:t xml:space="preserve"> </w:t>
      </w:r>
      <w:proofErr w:type="spellStart"/>
      <w:r w:rsidRPr="00DC13D7">
        <w:rPr>
          <w:color w:val="000000"/>
          <w:sz w:val="28"/>
          <w:szCs w:val="28"/>
        </w:rPr>
        <w:t>ветеранів</w:t>
      </w:r>
      <w:proofErr w:type="spellEnd"/>
      <w:r>
        <w:rPr>
          <w:color w:val="000000"/>
          <w:sz w:val="28"/>
          <w:szCs w:val="28"/>
          <w:lang w:val="uk-UA"/>
        </w:rPr>
        <w:t>;</w:t>
      </w:r>
    </w:p>
    <w:p w:rsidR="00FD7F8D" w:rsidRDefault="00FD7F8D" w:rsidP="00DC13D7">
      <w:pPr>
        <w:shd w:val="clear" w:color="auto" w:fill="FFFFFF"/>
        <w:jc w:val="both"/>
        <w:rPr>
          <w:color w:val="000000"/>
          <w:sz w:val="28"/>
          <w:szCs w:val="28"/>
          <w:lang w:val="uk-UA"/>
        </w:rPr>
      </w:pPr>
      <w:r w:rsidRPr="00DC13D7">
        <w:rPr>
          <w:color w:val="000000"/>
          <w:sz w:val="28"/>
          <w:szCs w:val="28"/>
          <w:lang w:val="uk-UA"/>
        </w:rPr>
        <w:t>-  шанобливе ставлення до інвалідів та ветеранів війни, збереження пам'яті про війни та катастрофи</w:t>
      </w:r>
      <w:r>
        <w:rPr>
          <w:color w:val="000000"/>
          <w:sz w:val="28"/>
          <w:szCs w:val="28"/>
          <w:lang w:val="uk-UA"/>
        </w:rPr>
        <w:t>;</w:t>
      </w:r>
    </w:p>
    <w:p w:rsidR="00FD7F8D" w:rsidRDefault="00FD7F8D" w:rsidP="00DC13D7">
      <w:pPr>
        <w:shd w:val="clear" w:color="auto" w:fill="FFFFFF"/>
        <w:jc w:val="both"/>
        <w:rPr>
          <w:color w:val="000000"/>
          <w:sz w:val="28"/>
          <w:szCs w:val="28"/>
          <w:lang w:val="uk-UA"/>
        </w:rPr>
      </w:pPr>
      <w:r w:rsidRPr="00DC13D7">
        <w:rPr>
          <w:color w:val="000000"/>
          <w:sz w:val="28"/>
          <w:szCs w:val="28"/>
          <w:lang w:val="uk-UA"/>
        </w:rPr>
        <w:t xml:space="preserve">- залучення ветеранів до заходів, що пов’язані із національно-патріотичним вихованням дітей та </w:t>
      </w:r>
      <w:r>
        <w:rPr>
          <w:color w:val="000000"/>
          <w:sz w:val="28"/>
          <w:szCs w:val="28"/>
          <w:lang w:val="uk-UA"/>
        </w:rPr>
        <w:t>молоді;</w:t>
      </w:r>
    </w:p>
    <w:p w:rsidR="00FD7F8D" w:rsidRPr="00DC13D7" w:rsidRDefault="00FD7F8D" w:rsidP="00DC13D7">
      <w:pPr>
        <w:shd w:val="clear" w:color="auto" w:fill="FFFFFF"/>
        <w:jc w:val="both"/>
        <w:rPr>
          <w:color w:val="000000"/>
          <w:sz w:val="28"/>
          <w:szCs w:val="28"/>
          <w:lang w:val="uk-UA"/>
        </w:rPr>
      </w:pPr>
      <w:r w:rsidRPr="00DC13D7">
        <w:rPr>
          <w:color w:val="000000"/>
          <w:sz w:val="28"/>
          <w:szCs w:val="28"/>
          <w:lang w:val="uk-UA"/>
        </w:rPr>
        <w:t>- реалізація програм (проєктів, заходів) на території Фастівської міської територіальної громади, ініційованих громадськими організаціями ветеранів.</w:t>
      </w:r>
    </w:p>
    <w:p w:rsidR="00FD7F8D" w:rsidRDefault="00FD7F8D" w:rsidP="00DC13D7">
      <w:pPr>
        <w:ind w:left="6660"/>
        <w:rPr>
          <w:b/>
          <w:sz w:val="24"/>
          <w:szCs w:val="24"/>
          <w:lang w:val="uk-UA"/>
        </w:rPr>
      </w:pPr>
    </w:p>
    <w:p w:rsidR="00FD7F8D" w:rsidRDefault="00FD7F8D" w:rsidP="00D32D63">
      <w:pPr>
        <w:numPr>
          <w:ilvl w:val="0"/>
          <w:numId w:val="2"/>
        </w:numPr>
        <w:jc w:val="center"/>
        <w:rPr>
          <w:b/>
          <w:sz w:val="28"/>
          <w:szCs w:val="28"/>
          <w:lang w:val="uk-UA"/>
        </w:rPr>
      </w:pPr>
      <w:r w:rsidRPr="00DC13D7">
        <w:rPr>
          <w:b/>
          <w:sz w:val="28"/>
          <w:szCs w:val="28"/>
          <w:lang w:val="uk-UA"/>
        </w:rPr>
        <w:t>Координація та контроль</w:t>
      </w:r>
      <w:r>
        <w:rPr>
          <w:b/>
          <w:sz w:val="28"/>
          <w:szCs w:val="28"/>
          <w:lang w:val="uk-UA"/>
        </w:rPr>
        <w:t xml:space="preserve"> за виконанням Програми</w:t>
      </w:r>
    </w:p>
    <w:p w:rsidR="00FD7F8D" w:rsidRDefault="00FD7F8D" w:rsidP="00D32D63">
      <w:pPr>
        <w:jc w:val="center"/>
        <w:rPr>
          <w:b/>
          <w:sz w:val="28"/>
          <w:szCs w:val="28"/>
          <w:lang w:val="uk-UA"/>
        </w:rPr>
      </w:pPr>
    </w:p>
    <w:p w:rsidR="00FD7F8D" w:rsidRPr="00DC13D7" w:rsidRDefault="00FD7F8D" w:rsidP="00D32D63">
      <w:pPr>
        <w:jc w:val="both"/>
        <w:rPr>
          <w:b/>
          <w:sz w:val="28"/>
          <w:szCs w:val="28"/>
          <w:lang w:val="uk-UA"/>
        </w:rPr>
      </w:pPr>
      <w:r>
        <w:rPr>
          <w:sz w:val="28"/>
          <w:szCs w:val="28"/>
          <w:lang w:val="uk-UA"/>
        </w:rPr>
        <w:t xml:space="preserve">       </w:t>
      </w:r>
      <w:r w:rsidRPr="004E0299">
        <w:rPr>
          <w:sz w:val="28"/>
          <w:szCs w:val="28"/>
          <w:lang w:val="uk-UA"/>
        </w:rPr>
        <w:t xml:space="preserve">Контроль за виконанням Програми здійснює </w:t>
      </w:r>
      <w:r>
        <w:rPr>
          <w:sz w:val="28"/>
          <w:szCs w:val="28"/>
          <w:lang w:val="uk-UA"/>
        </w:rPr>
        <w:t>постійна комісія міської ради з питань бюджету, економіки та фінансів, постійна комісія міської ради з питань регламенту, депутатської етики, забезпечення діяльності депутатів, законності і правопорядку, боротьби з корупцією, зв’язків із ЗМІ, громадськістю та політичними партіями, керуючий справами (секретар) виконавчого комітету Фастівської міської ради</w:t>
      </w:r>
    </w:p>
    <w:p w:rsidR="00FD7F8D" w:rsidRPr="00DC13D7" w:rsidRDefault="00FD7F8D" w:rsidP="00DC13D7">
      <w:pPr>
        <w:shd w:val="clear" w:color="auto" w:fill="FFFFFF"/>
        <w:ind w:hanging="6660"/>
        <w:jc w:val="center"/>
        <w:rPr>
          <w:color w:val="000000"/>
          <w:sz w:val="28"/>
          <w:szCs w:val="28"/>
          <w:lang w:val="uk-UA"/>
        </w:rPr>
      </w:pPr>
    </w:p>
    <w:p w:rsidR="00FD7F8D" w:rsidRPr="00193267" w:rsidRDefault="00FD7F8D" w:rsidP="00193267">
      <w:pPr>
        <w:rPr>
          <w:b/>
          <w:sz w:val="28"/>
          <w:szCs w:val="28"/>
          <w:lang w:val="uk-UA"/>
        </w:rPr>
      </w:pPr>
      <w:r w:rsidRPr="00D32D63">
        <w:rPr>
          <w:b/>
          <w:sz w:val="28"/>
          <w:szCs w:val="28"/>
          <w:lang w:val="uk-UA"/>
        </w:rPr>
        <w:t xml:space="preserve">Секретар міської ради                                          </w:t>
      </w:r>
      <w:r>
        <w:rPr>
          <w:b/>
          <w:sz w:val="28"/>
          <w:szCs w:val="28"/>
          <w:lang w:val="uk-UA"/>
        </w:rPr>
        <w:t xml:space="preserve">         </w:t>
      </w:r>
      <w:r w:rsidRPr="00D32D63">
        <w:rPr>
          <w:b/>
          <w:sz w:val="28"/>
          <w:szCs w:val="28"/>
          <w:lang w:val="uk-UA"/>
        </w:rPr>
        <w:t xml:space="preserve">           Людмила РУДЯК</w:t>
      </w:r>
    </w:p>
    <w:sectPr w:rsidR="00FD7F8D" w:rsidRPr="00193267" w:rsidSect="00A300CB">
      <w:headerReference w:type="default" r:id="rId7"/>
      <w:pgSz w:w="11906" w:h="16838"/>
      <w:pgMar w:top="1134" w:right="850"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0B" w:rsidRDefault="00E1540B" w:rsidP="00A300CB">
      <w:r>
        <w:separator/>
      </w:r>
    </w:p>
  </w:endnote>
  <w:endnote w:type="continuationSeparator" w:id="0">
    <w:p w:rsidR="00E1540B" w:rsidRDefault="00E1540B" w:rsidP="00A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0B" w:rsidRDefault="00E1540B" w:rsidP="00A300CB">
      <w:r>
        <w:separator/>
      </w:r>
    </w:p>
  </w:footnote>
  <w:footnote w:type="continuationSeparator" w:id="0">
    <w:p w:rsidR="00E1540B" w:rsidRDefault="00E1540B" w:rsidP="00A30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8D" w:rsidRDefault="00AB4D94">
    <w:pPr>
      <w:pStyle w:val="a7"/>
      <w:jc w:val="right"/>
    </w:pPr>
    <w:fldSimple w:instr=" PAGE   \* MERGEFORMAT ">
      <w:r w:rsidR="00D326A7">
        <w:rPr>
          <w:noProof/>
        </w:rPr>
        <w:t>2</w:t>
      </w:r>
    </w:fldSimple>
  </w:p>
  <w:p w:rsidR="00FD7F8D" w:rsidRDefault="00FD7F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ED9"/>
    <w:multiLevelType w:val="hybridMultilevel"/>
    <w:tmpl w:val="EBE2B9F4"/>
    <w:lvl w:ilvl="0" w:tplc="3F8C5B46">
      <w:start w:val="4"/>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5A22639"/>
    <w:multiLevelType w:val="hybridMultilevel"/>
    <w:tmpl w:val="20DAA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57"/>
    <w:rsid w:val="00060D93"/>
    <w:rsid w:val="000A31DE"/>
    <w:rsid w:val="00100057"/>
    <w:rsid w:val="00102268"/>
    <w:rsid w:val="001224DC"/>
    <w:rsid w:val="00193267"/>
    <w:rsid w:val="001C04B9"/>
    <w:rsid w:val="001E0146"/>
    <w:rsid w:val="0028591E"/>
    <w:rsid w:val="002A5A34"/>
    <w:rsid w:val="002F5FB2"/>
    <w:rsid w:val="00314AE6"/>
    <w:rsid w:val="00330ACE"/>
    <w:rsid w:val="00335AF5"/>
    <w:rsid w:val="00335F29"/>
    <w:rsid w:val="0034593E"/>
    <w:rsid w:val="00346B01"/>
    <w:rsid w:val="0036071C"/>
    <w:rsid w:val="00390EB7"/>
    <w:rsid w:val="00435E46"/>
    <w:rsid w:val="004E0299"/>
    <w:rsid w:val="004F023C"/>
    <w:rsid w:val="004F45B2"/>
    <w:rsid w:val="00526E11"/>
    <w:rsid w:val="00534341"/>
    <w:rsid w:val="00544013"/>
    <w:rsid w:val="00563950"/>
    <w:rsid w:val="00571EA1"/>
    <w:rsid w:val="005F125C"/>
    <w:rsid w:val="005F336E"/>
    <w:rsid w:val="005F4B31"/>
    <w:rsid w:val="00642FFD"/>
    <w:rsid w:val="00653E87"/>
    <w:rsid w:val="006F53F8"/>
    <w:rsid w:val="00762344"/>
    <w:rsid w:val="0077488F"/>
    <w:rsid w:val="007B0431"/>
    <w:rsid w:val="007D3795"/>
    <w:rsid w:val="00861DC8"/>
    <w:rsid w:val="00864D72"/>
    <w:rsid w:val="00884473"/>
    <w:rsid w:val="008B44EE"/>
    <w:rsid w:val="008C4547"/>
    <w:rsid w:val="008D6154"/>
    <w:rsid w:val="008F3986"/>
    <w:rsid w:val="00953CB8"/>
    <w:rsid w:val="00971F57"/>
    <w:rsid w:val="009A6182"/>
    <w:rsid w:val="009B0610"/>
    <w:rsid w:val="009E6999"/>
    <w:rsid w:val="009E69F5"/>
    <w:rsid w:val="00A300CB"/>
    <w:rsid w:val="00A30937"/>
    <w:rsid w:val="00A32C5B"/>
    <w:rsid w:val="00A77E48"/>
    <w:rsid w:val="00AB4D94"/>
    <w:rsid w:val="00B066DC"/>
    <w:rsid w:val="00B1379D"/>
    <w:rsid w:val="00B20F96"/>
    <w:rsid w:val="00B72CE9"/>
    <w:rsid w:val="00B83C7F"/>
    <w:rsid w:val="00BA4CD6"/>
    <w:rsid w:val="00BB02F3"/>
    <w:rsid w:val="00BC5C01"/>
    <w:rsid w:val="00BD5AE9"/>
    <w:rsid w:val="00BD7723"/>
    <w:rsid w:val="00C66007"/>
    <w:rsid w:val="00CB44F3"/>
    <w:rsid w:val="00CF1AFB"/>
    <w:rsid w:val="00D04EAB"/>
    <w:rsid w:val="00D06D24"/>
    <w:rsid w:val="00D209CA"/>
    <w:rsid w:val="00D326A7"/>
    <w:rsid w:val="00D32D63"/>
    <w:rsid w:val="00D43AC7"/>
    <w:rsid w:val="00DA6EA8"/>
    <w:rsid w:val="00DC13D7"/>
    <w:rsid w:val="00DC5EBE"/>
    <w:rsid w:val="00E1540B"/>
    <w:rsid w:val="00E30916"/>
    <w:rsid w:val="00E37C98"/>
    <w:rsid w:val="00E57DA9"/>
    <w:rsid w:val="00F123D6"/>
    <w:rsid w:val="00F25CF4"/>
    <w:rsid w:val="00F63EA3"/>
    <w:rsid w:val="00F8307A"/>
    <w:rsid w:val="00F87140"/>
    <w:rsid w:val="00F91268"/>
    <w:rsid w:val="00FB2807"/>
    <w:rsid w:val="00FD7F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57"/>
  </w:style>
  <w:style w:type="paragraph" w:styleId="1">
    <w:name w:val="heading 1"/>
    <w:basedOn w:val="a"/>
    <w:next w:val="a"/>
    <w:link w:val="10"/>
    <w:uiPriority w:val="99"/>
    <w:qFormat/>
    <w:rsid w:val="00971F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4D94"/>
    <w:rPr>
      <w:rFonts w:ascii="Cambria" w:hAnsi="Cambria" w:cs="Times New Roman"/>
      <w:b/>
      <w:bCs/>
      <w:kern w:val="32"/>
      <w:sz w:val="32"/>
      <w:szCs w:val="32"/>
    </w:rPr>
  </w:style>
  <w:style w:type="paragraph" w:styleId="a3">
    <w:name w:val="Body Text Indent"/>
    <w:basedOn w:val="a"/>
    <w:link w:val="a4"/>
    <w:uiPriority w:val="99"/>
    <w:rsid w:val="00971F57"/>
    <w:pPr>
      <w:ind w:firstLine="709"/>
      <w:jc w:val="both"/>
    </w:pPr>
    <w:rPr>
      <w:b/>
      <w:sz w:val="28"/>
      <w:lang w:val="uk-UA"/>
    </w:rPr>
  </w:style>
  <w:style w:type="character" w:customStyle="1" w:styleId="a4">
    <w:name w:val="Основной текст с отступом Знак"/>
    <w:basedOn w:val="a0"/>
    <w:link w:val="a3"/>
    <w:uiPriority w:val="99"/>
    <w:semiHidden/>
    <w:locked/>
    <w:rsid w:val="00AB4D94"/>
    <w:rPr>
      <w:rFonts w:cs="Times New Roman"/>
      <w:sz w:val="20"/>
      <w:szCs w:val="20"/>
    </w:rPr>
  </w:style>
  <w:style w:type="paragraph" w:customStyle="1" w:styleId="4">
    <w:name w:val="заголовок 4"/>
    <w:basedOn w:val="a"/>
    <w:next w:val="a"/>
    <w:uiPriority w:val="99"/>
    <w:rsid w:val="00971F57"/>
    <w:pPr>
      <w:keepNext/>
      <w:jc w:val="center"/>
    </w:pPr>
    <w:rPr>
      <w:b/>
      <w:sz w:val="28"/>
      <w:lang w:val="uk-UA" w:eastAsia="uk-UA"/>
    </w:rPr>
  </w:style>
  <w:style w:type="paragraph" w:styleId="a5">
    <w:name w:val="Normal (Web)"/>
    <w:basedOn w:val="a"/>
    <w:uiPriority w:val="99"/>
    <w:rsid w:val="00971F57"/>
    <w:pPr>
      <w:spacing w:before="100" w:beforeAutospacing="1" w:after="100" w:afterAutospacing="1"/>
    </w:pPr>
    <w:rPr>
      <w:sz w:val="24"/>
      <w:szCs w:val="24"/>
    </w:rPr>
  </w:style>
  <w:style w:type="paragraph" w:styleId="2">
    <w:name w:val="Body Text Indent 2"/>
    <w:basedOn w:val="a"/>
    <w:link w:val="20"/>
    <w:uiPriority w:val="99"/>
    <w:rsid w:val="00A30937"/>
    <w:pPr>
      <w:spacing w:after="120" w:line="480" w:lineRule="auto"/>
      <w:ind w:left="283"/>
    </w:pPr>
  </w:style>
  <w:style w:type="character" w:customStyle="1" w:styleId="20">
    <w:name w:val="Основной текст с отступом 2 Знак"/>
    <w:basedOn w:val="a0"/>
    <w:link w:val="2"/>
    <w:uiPriority w:val="99"/>
    <w:semiHidden/>
    <w:locked/>
    <w:rsid w:val="00AB4D94"/>
    <w:rPr>
      <w:rFonts w:cs="Times New Roman"/>
      <w:sz w:val="20"/>
      <w:szCs w:val="20"/>
    </w:rPr>
  </w:style>
  <w:style w:type="table" w:styleId="a6">
    <w:name w:val="Table Grid"/>
    <w:basedOn w:val="a1"/>
    <w:uiPriority w:val="99"/>
    <w:rsid w:val="008C4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300CB"/>
    <w:pPr>
      <w:tabs>
        <w:tab w:val="center" w:pos="4819"/>
        <w:tab w:val="right" w:pos="9639"/>
      </w:tabs>
    </w:pPr>
  </w:style>
  <w:style w:type="character" w:customStyle="1" w:styleId="a8">
    <w:name w:val="Верхний колонтитул Знак"/>
    <w:basedOn w:val="a0"/>
    <w:link w:val="a7"/>
    <w:uiPriority w:val="99"/>
    <w:locked/>
    <w:rsid w:val="00A300CB"/>
    <w:rPr>
      <w:rFonts w:cs="Times New Roman"/>
      <w:lang w:val="ru-RU" w:eastAsia="ru-RU"/>
    </w:rPr>
  </w:style>
  <w:style w:type="paragraph" w:styleId="a9">
    <w:name w:val="footer"/>
    <w:basedOn w:val="a"/>
    <w:link w:val="aa"/>
    <w:uiPriority w:val="99"/>
    <w:rsid w:val="00A300CB"/>
    <w:pPr>
      <w:tabs>
        <w:tab w:val="center" w:pos="4819"/>
        <w:tab w:val="right" w:pos="9639"/>
      </w:tabs>
    </w:pPr>
  </w:style>
  <w:style w:type="character" w:customStyle="1" w:styleId="aa">
    <w:name w:val="Нижний колонтитул Знак"/>
    <w:basedOn w:val="a0"/>
    <w:link w:val="a9"/>
    <w:uiPriority w:val="99"/>
    <w:locked/>
    <w:rsid w:val="00A300CB"/>
    <w:rPr>
      <w:rFonts w:cs="Times New Roman"/>
      <w:lang w:val="ru-RU" w:eastAsia="ru-RU"/>
    </w:rPr>
  </w:style>
  <w:style w:type="paragraph" w:styleId="ab">
    <w:name w:val="Balloon Text"/>
    <w:basedOn w:val="a"/>
    <w:link w:val="ac"/>
    <w:uiPriority w:val="99"/>
    <w:rsid w:val="009E69F5"/>
    <w:rPr>
      <w:rFonts w:ascii="Tahoma" w:hAnsi="Tahoma" w:cs="Tahoma"/>
      <w:sz w:val="16"/>
      <w:szCs w:val="16"/>
    </w:rPr>
  </w:style>
  <w:style w:type="character" w:customStyle="1" w:styleId="ac">
    <w:name w:val="Текст выноски Знак"/>
    <w:basedOn w:val="a0"/>
    <w:link w:val="ab"/>
    <w:uiPriority w:val="99"/>
    <w:locked/>
    <w:rsid w:val="009E69F5"/>
    <w:rPr>
      <w:rFonts w:ascii="Tahoma" w:hAnsi="Tahoma" w:cs="Tahoma"/>
      <w:sz w:val="16"/>
      <w:szCs w:val="16"/>
      <w:lang w:val="ru-RU" w:eastAsia="ru-RU"/>
    </w:rPr>
  </w:style>
  <w:style w:type="paragraph" w:customStyle="1" w:styleId="rvps2">
    <w:name w:val="rvps2"/>
    <w:basedOn w:val="a"/>
    <w:uiPriority w:val="99"/>
    <w:rsid w:val="00DC13D7"/>
    <w:pPr>
      <w:spacing w:before="100" w:beforeAutospacing="1" w:after="100" w:afterAutospacing="1"/>
    </w:pPr>
    <w:rPr>
      <w:sz w:val="24"/>
      <w:szCs w:val="24"/>
    </w:rPr>
  </w:style>
  <w:style w:type="character" w:customStyle="1" w:styleId="apple-converted-space">
    <w:name w:val="apple-converted-space"/>
    <w:basedOn w:val="a0"/>
    <w:uiPriority w:val="99"/>
    <w:rsid w:val="00DC13D7"/>
    <w:rPr>
      <w:rFonts w:cs="Times New Roman"/>
    </w:rPr>
  </w:style>
  <w:style w:type="paragraph" w:customStyle="1" w:styleId="msolistparagraph0">
    <w:name w:val="msolistparagraph"/>
    <w:basedOn w:val="a"/>
    <w:uiPriority w:val="99"/>
    <w:rsid w:val="00DC13D7"/>
    <w:pPr>
      <w:spacing w:before="100" w:beforeAutospacing="1" w:after="100" w:afterAutospacing="1"/>
    </w:pPr>
    <w:rPr>
      <w:sz w:val="24"/>
      <w:szCs w:val="24"/>
    </w:rPr>
  </w:style>
  <w:style w:type="paragraph" w:styleId="ad">
    <w:name w:val="List Paragraph"/>
    <w:basedOn w:val="a"/>
    <w:uiPriority w:val="99"/>
    <w:qFormat/>
    <w:rsid w:val="00DC13D7"/>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1756</Words>
  <Characters>10014</Characters>
  <Application>Microsoft Office Word</Application>
  <DocSecurity>0</DocSecurity>
  <Lines>83</Lines>
  <Paragraphs>23</Paragraphs>
  <ScaleCrop>false</ScaleCrop>
  <Company>work</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dc:creator>
  <cp:keywords/>
  <dc:description/>
  <cp:lastModifiedBy>ORG</cp:lastModifiedBy>
  <cp:revision>7</cp:revision>
  <cp:lastPrinted>2020-12-11T13:03:00Z</cp:lastPrinted>
  <dcterms:created xsi:type="dcterms:W3CDTF">2022-10-31T12:46:00Z</dcterms:created>
  <dcterms:modified xsi:type="dcterms:W3CDTF">2022-11-24T11:41:00Z</dcterms:modified>
</cp:coreProperties>
</file>