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14" w:rsidRDefault="00C17BE9" w:rsidP="00FE6A14">
      <w:pPr>
        <w:rPr>
          <w:sz w:val="32"/>
          <w:szCs w:val="32"/>
          <w:lang w:val="uk-UA"/>
        </w:rPr>
      </w:pPr>
      <w:r w:rsidRPr="00C17BE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8" DrawAspect="Content" ObjectID="_1775651691" r:id="rId6"/>
        </w:pict>
      </w:r>
    </w:p>
    <w:p w:rsidR="00FE6A14" w:rsidRDefault="00FE6A14" w:rsidP="00FE6A14">
      <w:pPr>
        <w:rPr>
          <w:sz w:val="32"/>
          <w:szCs w:val="32"/>
          <w:lang w:val="uk-UA"/>
        </w:rPr>
      </w:pPr>
    </w:p>
    <w:p w:rsidR="00FE6A14" w:rsidRDefault="00FE6A14" w:rsidP="00FE6A14">
      <w:pPr>
        <w:rPr>
          <w:sz w:val="32"/>
          <w:szCs w:val="32"/>
          <w:lang w:val="uk-UA"/>
        </w:rPr>
      </w:pPr>
    </w:p>
    <w:p w:rsidR="00FE6A14" w:rsidRDefault="00FE6A14" w:rsidP="00FE6A14">
      <w:pPr>
        <w:jc w:val="center"/>
        <w:rPr>
          <w:b/>
          <w:bCs/>
          <w:sz w:val="32"/>
          <w:szCs w:val="32"/>
          <w:lang w:val="uk-UA"/>
        </w:rPr>
      </w:pPr>
      <w:r w:rsidRPr="00697527">
        <w:rPr>
          <w:b/>
          <w:bCs/>
          <w:sz w:val="32"/>
          <w:szCs w:val="32"/>
          <w:lang w:val="uk-UA"/>
        </w:rPr>
        <w:t>ФАСТІВСЬКА МІСЬКА РАДА</w:t>
      </w:r>
    </w:p>
    <w:p w:rsidR="00FE6A14" w:rsidRPr="00697527" w:rsidRDefault="00FE6A14" w:rsidP="00FE6A14">
      <w:pPr>
        <w:jc w:val="center"/>
        <w:rPr>
          <w:b/>
          <w:bCs/>
          <w:sz w:val="32"/>
          <w:szCs w:val="32"/>
          <w:lang w:val="uk-UA"/>
        </w:rPr>
      </w:pPr>
      <w:r w:rsidRPr="0005656A">
        <w:rPr>
          <w:b/>
          <w:bCs/>
          <w:sz w:val="32"/>
          <w:szCs w:val="32"/>
          <w:lang w:val="uk-UA"/>
        </w:rPr>
        <w:t>Київської області</w:t>
      </w:r>
    </w:p>
    <w:p w:rsidR="00FE6A14" w:rsidRPr="00C31772" w:rsidRDefault="00FE6A14" w:rsidP="00FE6A14">
      <w:pPr>
        <w:ind w:left="-180"/>
        <w:jc w:val="center"/>
        <w:rPr>
          <w:color w:val="000000"/>
          <w:sz w:val="16"/>
          <w:szCs w:val="16"/>
          <w:lang w:val="uk-UA"/>
        </w:rPr>
      </w:pPr>
    </w:p>
    <w:p w:rsidR="00FE6A14" w:rsidRDefault="00FE6A14" w:rsidP="00FE6A1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sz w:val="32"/>
          <w:szCs w:val="32"/>
        </w:rPr>
        <w:t>Н</w:t>
      </w:r>
      <w:proofErr w:type="spellEnd"/>
      <w:proofErr w:type="gramEnd"/>
      <w:r>
        <w:rPr>
          <w:b/>
          <w:bCs/>
          <w:sz w:val="32"/>
          <w:szCs w:val="32"/>
        </w:rPr>
        <w:t xml:space="preserve"> Я</w:t>
      </w:r>
    </w:p>
    <w:p w:rsidR="001A3744" w:rsidRPr="001A3744" w:rsidRDefault="001A3744" w:rsidP="00FE6A14">
      <w:pPr>
        <w:jc w:val="center"/>
        <w:rPr>
          <w:b/>
          <w:bCs/>
          <w:sz w:val="16"/>
          <w:szCs w:val="16"/>
          <w:lang w:val="uk-UA"/>
        </w:rPr>
      </w:pPr>
    </w:p>
    <w:p w:rsidR="001A3744" w:rsidRPr="00FB5842" w:rsidRDefault="001A3744" w:rsidP="001A3744">
      <w:pPr>
        <w:ind w:firstLine="567"/>
        <w:rPr>
          <w:sz w:val="28"/>
          <w:szCs w:val="28"/>
        </w:rPr>
      </w:pPr>
      <w:r w:rsidRPr="006406A6">
        <w:rPr>
          <w:sz w:val="28"/>
          <w:szCs w:val="28"/>
        </w:rPr>
        <w:t xml:space="preserve">20.04.2024                                  </w:t>
      </w:r>
      <w:r>
        <w:rPr>
          <w:sz w:val="28"/>
          <w:szCs w:val="28"/>
        </w:rPr>
        <w:t xml:space="preserve"> </w:t>
      </w:r>
      <w:r w:rsidRPr="006406A6">
        <w:t xml:space="preserve">м. </w:t>
      </w:r>
      <w:proofErr w:type="spellStart"/>
      <w:r w:rsidRPr="006406A6">
        <w:t>Фастів</w:t>
      </w:r>
      <w:proofErr w:type="spellEnd"/>
      <w:r w:rsidRPr="006406A6">
        <w:rPr>
          <w:sz w:val="28"/>
          <w:szCs w:val="28"/>
        </w:rPr>
        <w:t xml:space="preserve">                              № 19</w:t>
      </w:r>
      <w:r>
        <w:rPr>
          <w:sz w:val="28"/>
          <w:szCs w:val="28"/>
          <w:lang w:val="uk-UA"/>
        </w:rPr>
        <w:t>2</w:t>
      </w:r>
      <w:r w:rsidRPr="006406A6">
        <w:rPr>
          <w:sz w:val="28"/>
          <w:szCs w:val="28"/>
        </w:rPr>
        <w:t>-</w:t>
      </w:r>
      <w:r w:rsidRPr="006406A6">
        <w:rPr>
          <w:sz w:val="28"/>
          <w:szCs w:val="28"/>
          <w:lang w:val="en-US"/>
        </w:rPr>
        <w:t>XLIX</w:t>
      </w:r>
      <w:r w:rsidRPr="006406A6">
        <w:rPr>
          <w:sz w:val="28"/>
          <w:szCs w:val="28"/>
        </w:rPr>
        <w:t>-</w:t>
      </w:r>
      <w:r w:rsidRPr="006406A6">
        <w:rPr>
          <w:sz w:val="28"/>
          <w:szCs w:val="28"/>
          <w:lang w:val="en-US"/>
        </w:rPr>
        <w:t>VIII</w:t>
      </w:r>
    </w:p>
    <w:p w:rsidR="00FE6A14" w:rsidRDefault="00FE6A14" w:rsidP="00316CBC">
      <w:pPr>
        <w:pStyle w:val="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</w:pPr>
    </w:p>
    <w:p w:rsidR="001A3744" w:rsidRDefault="00550707" w:rsidP="001A3744">
      <w:pPr>
        <w:jc w:val="center"/>
        <w:rPr>
          <w:rStyle w:val="a6"/>
          <w:color w:val="000000"/>
          <w:sz w:val="28"/>
          <w:szCs w:val="28"/>
          <w:lang w:val="uk-UA"/>
        </w:rPr>
      </w:pPr>
      <w:r w:rsidRPr="0041062A">
        <w:rPr>
          <w:b/>
          <w:bCs/>
          <w:sz w:val="28"/>
          <w:szCs w:val="28"/>
        </w:rPr>
        <w:t xml:space="preserve">Про </w:t>
      </w:r>
      <w:r w:rsidR="000A4128">
        <w:rPr>
          <w:b/>
          <w:bCs/>
          <w:sz w:val="28"/>
          <w:szCs w:val="28"/>
          <w:lang w:val="uk-UA"/>
        </w:rPr>
        <w:t xml:space="preserve">затвердження </w:t>
      </w:r>
      <w:r w:rsidR="002A1841">
        <w:rPr>
          <w:b/>
          <w:bCs/>
          <w:sz w:val="28"/>
          <w:szCs w:val="28"/>
          <w:lang w:val="uk-UA"/>
        </w:rPr>
        <w:t>П</w:t>
      </w:r>
      <w:r w:rsidR="000A4128">
        <w:rPr>
          <w:b/>
          <w:bCs/>
          <w:sz w:val="28"/>
          <w:szCs w:val="28"/>
          <w:lang w:val="uk-UA"/>
        </w:rPr>
        <w:t xml:space="preserve">рограми </w:t>
      </w:r>
      <w:proofErr w:type="gramStart"/>
      <w:r w:rsidR="000A4128" w:rsidRPr="000A4128">
        <w:rPr>
          <w:rStyle w:val="a6"/>
          <w:color w:val="000000"/>
          <w:sz w:val="28"/>
          <w:szCs w:val="28"/>
          <w:lang w:val="uk-UA"/>
        </w:rPr>
        <w:t>п</w:t>
      </w:r>
      <w:proofErr w:type="gramEnd"/>
      <w:r w:rsidR="000A4128" w:rsidRPr="000A4128">
        <w:rPr>
          <w:rStyle w:val="a6"/>
          <w:color w:val="000000"/>
          <w:sz w:val="28"/>
          <w:szCs w:val="28"/>
          <w:lang w:val="uk-UA"/>
        </w:rPr>
        <w:t xml:space="preserve">ідтримки державної політики </w:t>
      </w:r>
    </w:p>
    <w:p w:rsidR="001A3744" w:rsidRDefault="000A4128" w:rsidP="001A3744">
      <w:pPr>
        <w:jc w:val="center"/>
        <w:rPr>
          <w:rStyle w:val="a6"/>
          <w:color w:val="000000"/>
          <w:sz w:val="28"/>
          <w:szCs w:val="28"/>
          <w:lang w:val="uk-UA"/>
        </w:rPr>
      </w:pPr>
      <w:r w:rsidRPr="000A4128">
        <w:rPr>
          <w:rStyle w:val="a6"/>
          <w:color w:val="000000"/>
          <w:sz w:val="28"/>
          <w:szCs w:val="28"/>
          <w:lang w:val="uk-UA"/>
        </w:rPr>
        <w:t>у сфері</w:t>
      </w:r>
      <w:r w:rsidR="001A3744">
        <w:rPr>
          <w:rStyle w:val="a6"/>
          <w:color w:val="000000"/>
          <w:sz w:val="28"/>
          <w:szCs w:val="28"/>
          <w:lang w:val="uk-UA"/>
        </w:rPr>
        <w:t xml:space="preserve"> казначейського обслуговування </w:t>
      </w:r>
      <w:r w:rsidRPr="000A4128">
        <w:rPr>
          <w:rStyle w:val="a6"/>
          <w:color w:val="000000"/>
          <w:sz w:val="28"/>
          <w:szCs w:val="28"/>
          <w:lang w:val="uk-UA"/>
        </w:rPr>
        <w:t xml:space="preserve">бюджетних коштів </w:t>
      </w:r>
    </w:p>
    <w:p w:rsidR="00550707" w:rsidRDefault="001A3744" w:rsidP="001A3744">
      <w:pPr>
        <w:jc w:val="center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Фастівської міської територіальної громади на 2024</w:t>
      </w:r>
      <w:r w:rsidR="000A4128" w:rsidRPr="000A4128">
        <w:rPr>
          <w:rStyle w:val="a6"/>
          <w:color w:val="000000"/>
          <w:sz w:val="28"/>
          <w:szCs w:val="28"/>
          <w:lang w:val="uk-UA"/>
        </w:rPr>
        <w:t>-2027 роки</w:t>
      </w:r>
    </w:p>
    <w:p w:rsidR="001A3744" w:rsidRPr="001A3744" w:rsidRDefault="001A3744" w:rsidP="001A3744">
      <w:pPr>
        <w:jc w:val="center"/>
        <w:rPr>
          <w:sz w:val="28"/>
          <w:szCs w:val="28"/>
        </w:rPr>
      </w:pPr>
    </w:p>
    <w:p w:rsidR="002A1841" w:rsidRDefault="00550707" w:rsidP="001A374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1637">
        <w:rPr>
          <w:sz w:val="28"/>
          <w:szCs w:val="28"/>
          <w:lang w:val="uk-UA"/>
        </w:rPr>
        <w:tab/>
      </w:r>
      <w:r w:rsidR="002B6389">
        <w:rPr>
          <w:sz w:val="28"/>
          <w:szCs w:val="28"/>
          <w:lang w:val="uk-UA"/>
        </w:rPr>
        <w:t xml:space="preserve">Відповідно </w:t>
      </w:r>
      <w:r w:rsidR="002A1841">
        <w:rPr>
          <w:sz w:val="28"/>
          <w:szCs w:val="28"/>
          <w:lang w:val="uk-UA"/>
        </w:rPr>
        <w:t xml:space="preserve">до </w:t>
      </w:r>
      <w:r w:rsidR="005A3A21" w:rsidRPr="00EC1637">
        <w:rPr>
          <w:sz w:val="28"/>
          <w:szCs w:val="28"/>
          <w:lang w:val="uk-UA"/>
        </w:rPr>
        <w:t>Бюджетн</w:t>
      </w:r>
      <w:r w:rsidR="002B6389">
        <w:rPr>
          <w:sz w:val="28"/>
          <w:szCs w:val="28"/>
          <w:lang w:val="uk-UA"/>
        </w:rPr>
        <w:t>ого</w:t>
      </w:r>
      <w:r w:rsidR="005A3A21" w:rsidRPr="00EC1637">
        <w:rPr>
          <w:sz w:val="28"/>
          <w:szCs w:val="28"/>
          <w:lang w:val="uk-UA"/>
        </w:rPr>
        <w:t xml:space="preserve"> кодекс</w:t>
      </w:r>
      <w:r w:rsidR="002B6389">
        <w:rPr>
          <w:sz w:val="28"/>
          <w:szCs w:val="28"/>
          <w:lang w:val="uk-UA"/>
        </w:rPr>
        <w:t>у</w:t>
      </w:r>
      <w:r w:rsidR="001A3744">
        <w:rPr>
          <w:sz w:val="28"/>
          <w:szCs w:val="28"/>
          <w:lang w:val="uk-UA"/>
        </w:rPr>
        <w:t xml:space="preserve"> України, </w:t>
      </w:r>
      <w:r w:rsidR="00EC1637" w:rsidRPr="00EC1637">
        <w:rPr>
          <w:sz w:val="28"/>
          <w:szCs w:val="28"/>
          <w:lang w:val="uk-UA"/>
        </w:rPr>
        <w:t xml:space="preserve">враховуючи </w:t>
      </w:r>
      <w:r w:rsidR="002A1841">
        <w:rPr>
          <w:sz w:val="28"/>
          <w:szCs w:val="28"/>
          <w:lang w:val="uk-UA"/>
        </w:rPr>
        <w:t xml:space="preserve">рішення виконавчого комітету № 176 від 29.03.2024 року «Про схвалення </w:t>
      </w:r>
      <w:r w:rsidR="002A1841" w:rsidRPr="00EC1637">
        <w:rPr>
          <w:sz w:val="28"/>
          <w:szCs w:val="28"/>
          <w:lang w:val="uk-UA"/>
        </w:rPr>
        <w:t>Програм</w:t>
      </w:r>
      <w:r w:rsidR="002A1841">
        <w:rPr>
          <w:sz w:val="28"/>
          <w:szCs w:val="28"/>
          <w:lang w:val="uk-UA"/>
        </w:rPr>
        <w:t>и</w:t>
      </w:r>
      <w:r w:rsidR="002A1841" w:rsidRPr="00EC1637">
        <w:rPr>
          <w:sz w:val="28"/>
          <w:szCs w:val="28"/>
          <w:lang w:val="uk-UA"/>
        </w:rPr>
        <w:t xml:space="preserve"> підтримки державної політики </w:t>
      </w:r>
      <w:r w:rsidR="002A1841">
        <w:rPr>
          <w:sz w:val="28"/>
          <w:szCs w:val="28"/>
          <w:lang w:val="uk-UA"/>
        </w:rPr>
        <w:t>у</w:t>
      </w:r>
      <w:r w:rsidR="002A1841" w:rsidRPr="00EC1637">
        <w:rPr>
          <w:sz w:val="28"/>
          <w:szCs w:val="28"/>
          <w:lang w:val="uk-UA"/>
        </w:rPr>
        <w:t xml:space="preserve"> сфері казначейського обслуговування бюджетн</w:t>
      </w:r>
      <w:r w:rsidR="002A1841">
        <w:rPr>
          <w:sz w:val="28"/>
          <w:szCs w:val="28"/>
          <w:lang w:val="uk-UA"/>
        </w:rPr>
        <w:t>их коштів</w:t>
      </w:r>
      <w:r w:rsidR="002A1841" w:rsidRPr="00EC1637">
        <w:rPr>
          <w:sz w:val="28"/>
          <w:szCs w:val="28"/>
          <w:lang w:val="uk-UA"/>
        </w:rPr>
        <w:t xml:space="preserve"> </w:t>
      </w:r>
      <w:r w:rsidR="002A1841">
        <w:rPr>
          <w:sz w:val="28"/>
          <w:szCs w:val="28"/>
          <w:lang w:val="uk-UA"/>
        </w:rPr>
        <w:t>Фастів</w:t>
      </w:r>
      <w:r w:rsidR="002A1841" w:rsidRPr="00EC1637">
        <w:rPr>
          <w:sz w:val="28"/>
          <w:szCs w:val="28"/>
          <w:lang w:val="uk-UA"/>
        </w:rPr>
        <w:t xml:space="preserve">ської міської територіальної громади на </w:t>
      </w:r>
      <w:r w:rsidR="002A1841">
        <w:rPr>
          <w:sz w:val="28"/>
          <w:szCs w:val="28"/>
          <w:lang w:val="uk-UA"/>
        </w:rPr>
        <w:t>2024-2027</w:t>
      </w:r>
      <w:r w:rsidR="002A1841" w:rsidRPr="00EC1637">
        <w:rPr>
          <w:sz w:val="28"/>
          <w:szCs w:val="28"/>
          <w:lang w:val="uk-UA"/>
        </w:rPr>
        <w:t xml:space="preserve"> р</w:t>
      </w:r>
      <w:r w:rsidR="002A1841">
        <w:rPr>
          <w:sz w:val="28"/>
          <w:szCs w:val="28"/>
          <w:lang w:val="uk-UA"/>
        </w:rPr>
        <w:t>оки»</w:t>
      </w:r>
      <w:r w:rsidR="00062E24">
        <w:rPr>
          <w:sz w:val="28"/>
          <w:szCs w:val="28"/>
          <w:lang w:val="uk-UA"/>
        </w:rPr>
        <w:t xml:space="preserve"> та </w:t>
      </w:r>
      <w:r w:rsidR="00EC1637" w:rsidRPr="00EC1637">
        <w:rPr>
          <w:sz w:val="28"/>
          <w:szCs w:val="28"/>
          <w:lang w:val="uk-UA"/>
        </w:rPr>
        <w:t>звернення начальника Фастівського управління Державної казначейської служби України в Київській області</w:t>
      </w:r>
      <w:r w:rsidR="00062E24">
        <w:rPr>
          <w:sz w:val="28"/>
          <w:szCs w:val="28"/>
          <w:lang w:val="uk-UA"/>
        </w:rPr>
        <w:t xml:space="preserve"> № 02-06-06/176 від 12.03.2024 року</w:t>
      </w:r>
      <w:r w:rsidR="00EC1637" w:rsidRPr="00EC1637">
        <w:rPr>
          <w:sz w:val="28"/>
          <w:szCs w:val="28"/>
          <w:lang w:val="uk-UA"/>
        </w:rPr>
        <w:t>,</w:t>
      </w:r>
      <w:r w:rsidR="002B6389">
        <w:rPr>
          <w:sz w:val="28"/>
          <w:szCs w:val="28"/>
          <w:lang w:val="uk-UA"/>
        </w:rPr>
        <w:t xml:space="preserve"> керуючись п. 22 ч.1 ст. 26 Закону України «Про місцеве</w:t>
      </w:r>
      <w:r w:rsidR="002B6389" w:rsidRPr="002B6389">
        <w:rPr>
          <w:sz w:val="28"/>
          <w:szCs w:val="28"/>
          <w:lang w:val="uk-UA" w:eastAsia="uk-UA"/>
        </w:rPr>
        <w:t xml:space="preserve"> </w:t>
      </w:r>
      <w:r w:rsidR="002B6389">
        <w:rPr>
          <w:sz w:val="28"/>
          <w:szCs w:val="28"/>
          <w:lang w:val="uk-UA" w:eastAsia="uk-UA"/>
        </w:rPr>
        <w:t xml:space="preserve">самоврядування </w:t>
      </w:r>
      <w:r w:rsidR="002B6389" w:rsidRPr="002B6389">
        <w:rPr>
          <w:sz w:val="28"/>
          <w:szCs w:val="28"/>
          <w:lang w:val="uk-UA" w:eastAsia="uk-UA"/>
        </w:rPr>
        <w:t>в Україні»</w:t>
      </w:r>
      <w:r w:rsidR="002A1841">
        <w:rPr>
          <w:sz w:val="28"/>
          <w:szCs w:val="28"/>
          <w:lang w:val="uk-UA" w:eastAsia="uk-UA"/>
        </w:rPr>
        <w:t>,</w:t>
      </w:r>
      <w:r w:rsidR="002B6389">
        <w:rPr>
          <w:sz w:val="28"/>
          <w:szCs w:val="28"/>
          <w:lang w:val="uk-UA"/>
        </w:rPr>
        <w:t xml:space="preserve"> </w:t>
      </w:r>
      <w:r w:rsidR="00EC1637">
        <w:rPr>
          <w:sz w:val="28"/>
          <w:szCs w:val="28"/>
          <w:lang w:val="uk-UA"/>
        </w:rPr>
        <w:t xml:space="preserve"> </w:t>
      </w:r>
    </w:p>
    <w:p w:rsidR="00EC1637" w:rsidRPr="002A1841" w:rsidRDefault="00EC1637" w:rsidP="001A3744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A1841">
        <w:rPr>
          <w:b/>
          <w:sz w:val="28"/>
          <w:szCs w:val="28"/>
          <w:lang w:val="uk-UA"/>
        </w:rPr>
        <w:t>міська рада</w:t>
      </w:r>
    </w:p>
    <w:p w:rsidR="005A3A21" w:rsidRDefault="005A3A21" w:rsidP="002A1841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A1841">
        <w:rPr>
          <w:b/>
          <w:sz w:val="28"/>
          <w:szCs w:val="28"/>
          <w:lang w:val="uk-UA"/>
        </w:rPr>
        <w:t>В И Р І Ш И ЛА:</w:t>
      </w:r>
    </w:p>
    <w:p w:rsidR="001A3744" w:rsidRPr="001A3744" w:rsidRDefault="001A3744" w:rsidP="002A1841">
      <w:pPr>
        <w:pStyle w:val="a5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:rsidR="005A3A21" w:rsidRPr="00EC1637" w:rsidRDefault="005A3A21" w:rsidP="001A37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C1637">
        <w:rPr>
          <w:sz w:val="28"/>
          <w:szCs w:val="28"/>
          <w:lang w:val="uk-UA"/>
        </w:rPr>
        <w:t xml:space="preserve">1. Затвердити Програму підтримки державної політики </w:t>
      </w:r>
      <w:r w:rsidR="002A1841">
        <w:rPr>
          <w:sz w:val="28"/>
          <w:szCs w:val="28"/>
          <w:lang w:val="uk-UA"/>
        </w:rPr>
        <w:t>у</w:t>
      </w:r>
      <w:r w:rsidRPr="00EC1637">
        <w:rPr>
          <w:sz w:val="28"/>
          <w:szCs w:val="28"/>
          <w:lang w:val="uk-UA"/>
        </w:rPr>
        <w:t xml:space="preserve"> сфері казначейського обслуговування бюджетн</w:t>
      </w:r>
      <w:r w:rsidR="00EC1637">
        <w:rPr>
          <w:sz w:val="28"/>
          <w:szCs w:val="28"/>
          <w:lang w:val="uk-UA"/>
        </w:rPr>
        <w:t>их коштів</w:t>
      </w:r>
      <w:r w:rsidRPr="00EC1637">
        <w:rPr>
          <w:sz w:val="28"/>
          <w:szCs w:val="28"/>
          <w:lang w:val="uk-UA"/>
        </w:rPr>
        <w:t xml:space="preserve"> </w:t>
      </w:r>
      <w:r w:rsidR="00EC1637">
        <w:rPr>
          <w:sz w:val="28"/>
          <w:szCs w:val="28"/>
          <w:lang w:val="uk-UA"/>
        </w:rPr>
        <w:t>Фастів</w:t>
      </w:r>
      <w:r w:rsidRPr="00EC1637">
        <w:rPr>
          <w:sz w:val="28"/>
          <w:szCs w:val="28"/>
          <w:lang w:val="uk-UA"/>
        </w:rPr>
        <w:t xml:space="preserve">ської міської територіальної громади на </w:t>
      </w:r>
      <w:r w:rsidR="00EC1637">
        <w:rPr>
          <w:sz w:val="28"/>
          <w:szCs w:val="28"/>
          <w:lang w:val="uk-UA"/>
        </w:rPr>
        <w:t>2024-2027</w:t>
      </w:r>
      <w:r w:rsidRPr="00EC1637">
        <w:rPr>
          <w:sz w:val="28"/>
          <w:szCs w:val="28"/>
          <w:lang w:val="uk-UA"/>
        </w:rPr>
        <w:t xml:space="preserve"> р</w:t>
      </w:r>
      <w:r w:rsidR="00EC1637">
        <w:rPr>
          <w:sz w:val="28"/>
          <w:szCs w:val="28"/>
          <w:lang w:val="uk-UA"/>
        </w:rPr>
        <w:t xml:space="preserve">оки </w:t>
      </w:r>
      <w:r w:rsidRPr="00EC1637">
        <w:rPr>
          <w:sz w:val="28"/>
          <w:szCs w:val="28"/>
          <w:lang w:val="uk-UA"/>
        </w:rPr>
        <w:t>(дода</w:t>
      </w:r>
      <w:r w:rsidR="002A1841">
        <w:rPr>
          <w:sz w:val="28"/>
          <w:szCs w:val="28"/>
          <w:lang w:val="uk-UA"/>
        </w:rPr>
        <w:t>ток</w:t>
      </w:r>
      <w:r w:rsidRPr="00EC1637">
        <w:rPr>
          <w:sz w:val="28"/>
          <w:szCs w:val="28"/>
          <w:lang w:val="uk-UA"/>
        </w:rPr>
        <w:t>).</w:t>
      </w:r>
    </w:p>
    <w:p w:rsidR="00EC1637" w:rsidRDefault="005A3A21" w:rsidP="001A37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C1637">
        <w:rPr>
          <w:sz w:val="28"/>
          <w:szCs w:val="28"/>
          <w:lang w:val="uk-UA"/>
        </w:rPr>
        <w:t xml:space="preserve">2. Фінансовому </w:t>
      </w:r>
      <w:r w:rsidR="00EC1637">
        <w:rPr>
          <w:sz w:val="28"/>
          <w:szCs w:val="28"/>
          <w:lang w:val="uk-UA"/>
        </w:rPr>
        <w:t>управлінню</w:t>
      </w:r>
      <w:r w:rsidRPr="00EC1637">
        <w:rPr>
          <w:sz w:val="28"/>
          <w:szCs w:val="28"/>
          <w:lang w:val="uk-UA"/>
        </w:rPr>
        <w:t xml:space="preserve"> </w:t>
      </w:r>
      <w:r w:rsidR="00EC1637">
        <w:rPr>
          <w:sz w:val="28"/>
          <w:szCs w:val="28"/>
          <w:lang w:val="uk-UA"/>
        </w:rPr>
        <w:t>виконавчого комітету Фастів</w:t>
      </w:r>
      <w:r w:rsidRPr="00EC1637">
        <w:rPr>
          <w:sz w:val="28"/>
          <w:szCs w:val="28"/>
          <w:lang w:val="uk-UA"/>
        </w:rPr>
        <w:t>ської міської ради забезпечити фінансування заходів</w:t>
      </w:r>
      <w:r w:rsidR="00FE7670">
        <w:rPr>
          <w:sz w:val="28"/>
          <w:szCs w:val="28"/>
          <w:lang w:val="uk-UA"/>
        </w:rPr>
        <w:t>,</w:t>
      </w:r>
      <w:r w:rsidRPr="00EC1637">
        <w:rPr>
          <w:sz w:val="28"/>
          <w:szCs w:val="28"/>
          <w:lang w:val="uk-UA"/>
        </w:rPr>
        <w:t xml:space="preserve"> передбачених Програмою </w:t>
      </w:r>
      <w:r w:rsidR="00EC1637" w:rsidRPr="00EC1637">
        <w:rPr>
          <w:sz w:val="28"/>
          <w:szCs w:val="28"/>
          <w:lang w:val="uk-UA"/>
        </w:rPr>
        <w:t xml:space="preserve">підтримки державної політики </w:t>
      </w:r>
      <w:r w:rsidR="002A1841">
        <w:rPr>
          <w:sz w:val="28"/>
          <w:szCs w:val="28"/>
          <w:lang w:val="uk-UA"/>
        </w:rPr>
        <w:t>у</w:t>
      </w:r>
      <w:r w:rsidR="00EC1637" w:rsidRPr="00EC1637">
        <w:rPr>
          <w:sz w:val="28"/>
          <w:szCs w:val="28"/>
          <w:lang w:val="uk-UA"/>
        </w:rPr>
        <w:t xml:space="preserve"> сфері казначейського обслуговування бюджетн</w:t>
      </w:r>
      <w:r w:rsidR="00EC1637">
        <w:rPr>
          <w:sz w:val="28"/>
          <w:szCs w:val="28"/>
          <w:lang w:val="uk-UA"/>
        </w:rPr>
        <w:t>их коштів</w:t>
      </w:r>
      <w:r w:rsidR="00EC1637" w:rsidRPr="00EC1637">
        <w:rPr>
          <w:sz w:val="28"/>
          <w:szCs w:val="28"/>
          <w:lang w:val="uk-UA"/>
        </w:rPr>
        <w:t xml:space="preserve"> </w:t>
      </w:r>
      <w:r w:rsidR="00EC1637">
        <w:rPr>
          <w:sz w:val="28"/>
          <w:szCs w:val="28"/>
          <w:lang w:val="uk-UA"/>
        </w:rPr>
        <w:t>Фастів</w:t>
      </w:r>
      <w:r w:rsidR="00EC1637" w:rsidRPr="00EC1637">
        <w:rPr>
          <w:sz w:val="28"/>
          <w:szCs w:val="28"/>
          <w:lang w:val="uk-UA"/>
        </w:rPr>
        <w:t xml:space="preserve">ської міської територіальної громади на </w:t>
      </w:r>
      <w:r w:rsidR="00EC1637">
        <w:rPr>
          <w:sz w:val="28"/>
          <w:szCs w:val="28"/>
          <w:lang w:val="uk-UA"/>
        </w:rPr>
        <w:t>2024-2027</w:t>
      </w:r>
      <w:r w:rsidR="00EC1637" w:rsidRPr="00EC1637">
        <w:rPr>
          <w:sz w:val="28"/>
          <w:szCs w:val="28"/>
          <w:lang w:val="uk-UA"/>
        </w:rPr>
        <w:t xml:space="preserve"> р</w:t>
      </w:r>
      <w:r w:rsidR="00EC1637">
        <w:rPr>
          <w:sz w:val="28"/>
          <w:szCs w:val="28"/>
          <w:lang w:val="uk-UA"/>
        </w:rPr>
        <w:t xml:space="preserve">оки. </w:t>
      </w:r>
    </w:p>
    <w:p w:rsidR="00550707" w:rsidRDefault="005A3A21" w:rsidP="001A37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C1637">
        <w:rPr>
          <w:sz w:val="28"/>
          <w:szCs w:val="28"/>
          <w:lang w:val="uk-UA"/>
        </w:rPr>
        <w:t xml:space="preserve">3. </w:t>
      </w:r>
      <w:r w:rsidRPr="00EC1637">
        <w:rPr>
          <w:sz w:val="28"/>
          <w:szCs w:val="28"/>
        </w:rPr>
        <w:t xml:space="preserve">Контроль за </w:t>
      </w:r>
      <w:proofErr w:type="spellStart"/>
      <w:r w:rsidRPr="00EC1637">
        <w:rPr>
          <w:sz w:val="28"/>
          <w:szCs w:val="28"/>
        </w:rPr>
        <w:t>виконанням</w:t>
      </w:r>
      <w:proofErr w:type="spellEnd"/>
      <w:r w:rsidRPr="00EC1637">
        <w:rPr>
          <w:sz w:val="28"/>
          <w:szCs w:val="28"/>
        </w:rPr>
        <w:t xml:space="preserve"> </w:t>
      </w:r>
      <w:proofErr w:type="spellStart"/>
      <w:r w:rsidRPr="00EC1637">
        <w:rPr>
          <w:sz w:val="28"/>
          <w:szCs w:val="28"/>
        </w:rPr>
        <w:t>цього</w:t>
      </w:r>
      <w:proofErr w:type="spellEnd"/>
      <w:r w:rsidRPr="00EC1637">
        <w:rPr>
          <w:sz w:val="28"/>
          <w:szCs w:val="28"/>
        </w:rPr>
        <w:t xml:space="preserve"> </w:t>
      </w:r>
      <w:proofErr w:type="spellStart"/>
      <w:proofErr w:type="gramStart"/>
      <w:r w:rsidRPr="00EC1637">
        <w:rPr>
          <w:sz w:val="28"/>
          <w:szCs w:val="28"/>
        </w:rPr>
        <w:t>р</w:t>
      </w:r>
      <w:proofErr w:type="gramEnd"/>
      <w:r w:rsidRPr="00EC1637">
        <w:rPr>
          <w:sz w:val="28"/>
          <w:szCs w:val="28"/>
        </w:rPr>
        <w:t>ішення</w:t>
      </w:r>
      <w:proofErr w:type="spellEnd"/>
      <w:r w:rsidRPr="00EC1637">
        <w:rPr>
          <w:sz w:val="28"/>
          <w:szCs w:val="28"/>
        </w:rPr>
        <w:t xml:space="preserve"> </w:t>
      </w:r>
      <w:proofErr w:type="spellStart"/>
      <w:r w:rsidRPr="00EC1637">
        <w:rPr>
          <w:sz w:val="28"/>
          <w:szCs w:val="28"/>
        </w:rPr>
        <w:t>покласти</w:t>
      </w:r>
      <w:proofErr w:type="spellEnd"/>
      <w:r w:rsidRPr="00EC1637">
        <w:rPr>
          <w:sz w:val="28"/>
          <w:szCs w:val="28"/>
        </w:rPr>
        <w:t xml:space="preserve"> </w:t>
      </w:r>
      <w:r w:rsidR="002B6389" w:rsidRPr="002D4146">
        <w:rPr>
          <w:sz w:val="28"/>
          <w:szCs w:val="28"/>
          <w:lang w:val="uk-UA" w:eastAsia="uk-UA"/>
        </w:rPr>
        <w:t xml:space="preserve">на постійну комісію міської ради </w:t>
      </w:r>
      <w:r w:rsidR="002B6389" w:rsidRPr="002D4146">
        <w:rPr>
          <w:sz w:val="28"/>
          <w:szCs w:val="28"/>
          <w:lang w:val="uk-UA"/>
        </w:rPr>
        <w:t xml:space="preserve">з питань </w:t>
      </w:r>
      <w:r w:rsidR="002B6389">
        <w:rPr>
          <w:sz w:val="28"/>
          <w:szCs w:val="28"/>
          <w:lang w:val="uk-UA"/>
        </w:rPr>
        <w:t>бюджету, економіки та фінансів.</w:t>
      </w:r>
    </w:p>
    <w:p w:rsidR="001A3744" w:rsidRDefault="001A3744" w:rsidP="001A37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A3744" w:rsidRPr="001A3744" w:rsidRDefault="001A3744" w:rsidP="001A37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50707" w:rsidRDefault="00550707" w:rsidP="0054142D">
      <w:pPr>
        <w:pStyle w:val="2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proofErr w:type="spellStart"/>
      <w:r w:rsidRPr="0041062A">
        <w:rPr>
          <w:b/>
          <w:bCs/>
          <w:sz w:val="28"/>
          <w:szCs w:val="28"/>
        </w:rPr>
        <w:t>Міський</w:t>
      </w:r>
      <w:proofErr w:type="spellEnd"/>
      <w:r w:rsidRPr="0041062A">
        <w:rPr>
          <w:b/>
          <w:bCs/>
          <w:sz w:val="28"/>
          <w:szCs w:val="28"/>
        </w:rPr>
        <w:t xml:space="preserve"> голова                                         </w:t>
      </w:r>
      <w:r w:rsidRPr="0041062A">
        <w:rPr>
          <w:b/>
          <w:bCs/>
          <w:sz w:val="28"/>
          <w:szCs w:val="28"/>
        </w:rPr>
        <w:tab/>
      </w:r>
      <w:r w:rsidRPr="0041062A">
        <w:rPr>
          <w:b/>
          <w:bCs/>
          <w:sz w:val="28"/>
          <w:szCs w:val="28"/>
        </w:rPr>
        <w:tab/>
        <w:t xml:space="preserve"> </w:t>
      </w:r>
      <w:r w:rsidRPr="0041062A">
        <w:rPr>
          <w:b/>
          <w:bCs/>
          <w:sz w:val="28"/>
          <w:szCs w:val="28"/>
        </w:rPr>
        <w:tab/>
      </w:r>
      <w:r w:rsidR="001A3744">
        <w:rPr>
          <w:b/>
          <w:bCs/>
          <w:sz w:val="28"/>
          <w:szCs w:val="28"/>
          <w:lang w:val="uk-UA"/>
        </w:rPr>
        <w:t xml:space="preserve">    </w:t>
      </w:r>
      <w:r w:rsidRPr="0041062A">
        <w:rPr>
          <w:b/>
          <w:bCs/>
          <w:sz w:val="28"/>
          <w:szCs w:val="28"/>
        </w:rPr>
        <w:t>Михайло НЕТЯЖУК</w:t>
      </w:r>
      <w:r w:rsidRPr="0041062A">
        <w:rPr>
          <w:sz w:val="28"/>
          <w:szCs w:val="28"/>
        </w:rPr>
        <w:t xml:space="preserve"> </w:t>
      </w:r>
    </w:p>
    <w:p w:rsidR="00234207" w:rsidRDefault="00234207" w:rsidP="00234207">
      <w:pPr>
        <w:ind w:left="5954"/>
        <w:rPr>
          <w:bCs/>
          <w:sz w:val="28"/>
          <w:lang w:val="uk-UA"/>
        </w:rPr>
      </w:pPr>
    </w:p>
    <w:p w:rsidR="00640812" w:rsidRDefault="00640812" w:rsidP="00234207">
      <w:pPr>
        <w:ind w:left="5954"/>
        <w:rPr>
          <w:bCs/>
          <w:sz w:val="28"/>
          <w:lang w:val="uk-UA"/>
        </w:rPr>
      </w:pPr>
    </w:p>
    <w:p w:rsidR="00640812" w:rsidRDefault="00640812" w:rsidP="00234207">
      <w:pPr>
        <w:ind w:left="5954"/>
        <w:rPr>
          <w:bCs/>
          <w:sz w:val="28"/>
          <w:lang w:val="uk-UA"/>
        </w:rPr>
      </w:pPr>
    </w:p>
    <w:p w:rsidR="00640812" w:rsidRDefault="00640812" w:rsidP="00234207">
      <w:pPr>
        <w:ind w:left="5954"/>
        <w:rPr>
          <w:bCs/>
          <w:sz w:val="28"/>
          <w:lang w:val="uk-UA"/>
        </w:rPr>
      </w:pPr>
    </w:p>
    <w:p w:rsidR="00640812" w:rsidRDefault="00640812" w:rsidP="00234207">
      <w:pPr>
        <w:ind w:left="5954"/>
        <w:rPr>
          <w:bCs/>
          <w:sz w:val="28"/>
          <w:lang w:val="uk-UA"/>
        </w:rPr>
      </w:pPr>
    </w:p>
    <w:p w:rsidR="00640812" w:rsidRDefault="00640812" w:rsidP="00234207">
      <w:pPr>
        <w:ind w:left="5954"/>
        <w:rPr>
          <w:bCs/>
          <w:sz w:val="28"/>
          <w:lang w:val="uk-UA"/>
        </w:rPr>
      </w:pPr>
    </w:p>
    <w:p w:rsidR="001A3744" w:rsidRDefault="001A3744" w:rsidP="00234207">
      <w:pPr>
        <w:ind w:left="5954"/>
        <w:rPr>
          <w:bCs/>
          <w:sz w:val="28"/>
          <w:lang w:val="uk-UA"/>
        </w:rPr>
      </w:pPr>
    </w:p>
    <w:p w:rsidR="001A3744" w:rsidRDefault="001A3744" w:rsidP="00234207">
      <w:pPr>
        <w:ind w:left="5954"/>
        <w:rPr>
          <w:bCs/>
          <w:sz w:val="28"/>
          <w:lang w:val="uk-UA"/>
        </w:rPr>
      </w:pPr>
    </w:p>
    <w:p w:rsidR="001A3744" w:rsidRDefault="001A3744" w:rsidP="00234207">
      <w:pPr>
        <w:ind w:left="5954"/>
        <w:rPr>
          <w:bCs/>
          <w:sz w:val="28"/>
          <w:lang w:val="uk-UA"/>
        </w:rPr>
      </w:pPr>
    </w:p>
    <w:p w:rsidR="001A3744" w:rsidRDefault="001A3744" w:rsidP="00234207">
      <w:pPr>
        <w:ind w:left="5954"/>
        <w:rPr>
          <w:bCs/>
          <w:sz w:val="28"/>
          <w:lang w:val="uk-UA"/>
        </w:rPr>
      </w:pPr>
    </w:p>
    <w:p w:rsidR="001A3744" w:rsidRPr="00640812" w:rsidRDefault="001A3744" w:rsidP="00234207">
      <w:pPr>
        <w:ind w:left="5954"/>
        <w:rPr>
          <w:bCs/>
          <w:sz w:val="28"/>
          <w:lang w:val="uk-UA"/>
        </w:rPr>
      </w:pPr>
    </w:p>
    <w:p w:rsidR="00570312" w:rsidRPr="00570312" w:rsidRDefault="00234207" w:rsidP="001A3744">
      <w:pPr>
        <w:ind w:left="6237"/>
        <w:rPr>
          <w:bCs/>
          <w:lang w:val="uk-UA"/>
        </w:rPr>
      </w:pPr>
      <w:proofErr w:type="spellStart"/>
      <w:r w:rsidRPr="00570312">
        <w:rPr>
          <w:bCs/>
        </w:rPr>
        <w:t>Додаток</w:t>
      </w:r>
      <w:proofErr w:type="spellEnd"/>
      <w:r w:rsidRPr="00570312">
        <w:rPr>
          <w:bCs/>
          <w:lang w:val="uk-UA"/>
        </w:rPr>
        <w:t xml:space="preserve"> </w:t>
      </w:r>
    </w:p>
    <w:p w:rsidR="00234207" w:rsidRPr="00570312" w:rsidRDefault="00234207" w:rsidP="001A3744">
      <w:pPr>
        <w:ind w:left="6237"/>
        <w:rPr>
          <w:bCs/>
          <w:sz w:val="28"/>
          <w:lang w:val="uk-UA"/>
        </w:rPr>
      </w:pPr>
      <w:r w:rsidRPr="00570312">
        <w:rPr>
          <w:bCs/>
          <w:lang w:val="uk-UA"/>
        </w:rPr>
        <w:t>до рішення</w:t>
      </w:r>
      <w:r w:rsidR="00570312" w:rsidRPr="00570312">
        <w:rPr>
          <w:bCs/>
          <w:lang w:val="uk-UA"/>
        </w:rPr>
        <w:t xml:space="preserve"> </w:t>
      </w:r>
      <w:r w:rsidRPr="00570312">
        <w:rPr>
          <w:bCs/>
          <w:lang w:val="uk-UA"/>
        </w:rPr>
        <w:t>міської ради</w:t>
      </w:r>
      <w:r>
        <w:rPr>
          <w:bCs/>
          <w:sz w:val="28"/>
          <w:lang w:val="uk-UA"/>
        </w:rPr>
        <w:t xml:space="preserve"> </w:t>
      </w:r>
    </w:p>
    <w:p w:rsidR="00234207" w:rsidRDefault="00234207" w:rsidP="00234207">
      <w:pPr>
        <w:rPr>
          <w:bCs/>
          <w:sz w:val="28"/>
          <w:szCs w:val="28"/>
          <w:lang w:val="uk-UA"/>
        </w:rPr>
      </w:pPr>
    </w:p>
    <w:p w:rsidR="00234207" w:rsidRDefault="00234207" w:rsidP="00234207">
      <w:pPr>
        <w:rPr>
          <w:bCs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Pr="00570312" w:rsidRDefault="00234207" w:rsidP="00234207">
      <w:pPr>
        <w:jc w:val="center"/>
        <w:rPr>
          <w:sz w:val="32"/>
          <w:szCs w:val="32"/>
        </w:rPr>
      </w:pPr>
      <w:r w:rsidRPr="00570312">
        <w:rPr>
          <w:b/>
          <w:color w:val="000000"/>
          <w:sz w:val="32"/>
          <w:szCs w:val="32"/>
          <w:lang w:val="uk-UA"/>
        </w:rPr>
        <w:t xml:space="preserve">ПРОГРАМА </w:t>
      </w:r>
    </w:p>
    <w:p w:rsidR="003661D7" w:rsidRDefault="00234207" w:rsidP="00234207">
      <w:pPr>
        <w:jc w:val="center"/>
        <w:rPr>
          <w:rStyle w:val="a6"/>
          <w:color w:val="000000"/>
          <w:sz w:val="32"/>
          <w:szCs w:val="32"/>
          <w:lang w:val="uk-UA"/>
        </w:rPr>
      </w:pPr>
      <w:r w:rsidRPr="00570312">
        <w:rPr>
          <w:rStyle w:val="a6"/>
          <w:color w:val="000000"/>
          <w:sz w:val="32"/>
          <w:szCs w:val="32"/>
          <w:lang w:val="uk-UA"/>
        </w:rPr>
        <w:t>підтримки державної політики у сфері</w:t>
      </w:r>
      <w:r w:rsidR="00570312">
        <w:rPr>
          <w:rStyle w:val="a6"/>
          <w:color w:val="000000"/>
          <w:sz w:val="32"/>
          <w:szCs w:val="32"/>
          <w:lang w:val="uk-UA"/>
        </w:rPr>
        <w:t xml:space="preserve"> казначейського обслуговування бюджетних коштів </w:t>
      </w:r>
    </w:p>
    <w:p w:rsidR="003661D7" w:rsidRDefault="00570312" w:rsidP="00234207">
      <w:pPr>
        <w:jc w:val="center"/>
        <w:rPr>
          <w:rStyle w:val="a6"/>
          <w:color w:val="000000"/>
          <w:sz w:val="32"/>
          <w:szCs w:val="32"/>
          <w:lang w:val="uk-UA"/>
        </w:rPr>
      </w:pPr>
      <w:r>
        <w:rPr>
          <w:rStyle w:val="a6"/>
          <w:color w:val="000000"/>
          <w:sz w:val="32"/>
          <w:szCs w:val="32"/>
          <w:lang w:val="uk-UA"/>
        </w:rPr>
        <w:t xml:space="preserve">Фастівської </w:t>
      </w:r>
      <w:r w:rsidR="003661D7">
        <w:rPr>
          <w:rStyle w:val="a6"/>
          <w:color w:val="000000"/>
          <w:sz w:val="32"/>
          <w:szCs w:val="32"/>
          <w:lang w:val="uk-UA"/>
        </w:rPr>
        <w:t xml:space="preserve">міської територіальної громади </w:t>
      </w:r>
    </w:p>
    <w:p w:rsidR="00234207" w:rsidRDefault="00234207" w:rsidP="00234207">
      <w:pPr>
        <w:jc w:val="center"/>
      </w:pPr>
      <w:r w:rsidRPr="00570312">
        <w:rPr>
          <w:rStyle w:val="a6"/>
          <w:color w:val="000000"/>
          <w:sz w:val="32"/>
          <w:szCs w:val="32"/>
          <w:lang w:val="uk-UA"/>
        </w:rPr>
        <w:t>на 2024 -2027 роки</w:t>
      </w:r>
    </w:p>
    <w:p w:rsidR="00234207" w:rsidRDefault="00234207" w:rsidP="00234207">
      <w:pPr>
        <w:jc w:val="center"/>
        <w:rPr>
          <w:b/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b/>
          <w:color w:val="000000"/>
          <w:sz w:val="28"/>
          <w:szCs w:val="28"/>
          <w:lang w:val="uk-UA"/>
        </w:rPr>
      </w:pPr>
    </w:p>
    <w:p w:rsidR="00234207" w:rsidRDefault="00234207" w:rsidP="00234207">
      <w:r>
        <w:rPr>
          <w:color w:val="000000"/>
          <w:sz w:val="28"/>
          <w:szCs w:val="28"/>
          <w:lang w:val="uk-UA"/>
        </w:rPr>
        <w:t xml:space="preserve"> </w:t>
      </w: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3661D7" w:rsidRDefault="003661D7" w:rsidP="00234207">
      <w:pPr>
        <w:rPr>
          <w:color w:val="000000"/>
          <w:sz w:val="28"/>
          <w:szCs w:val="28"/>
          <w:lang w:val="uk-UA"/>
        </w:rPr>
      </w:pPr>
    </w:p>
    <w:p w:rsidR="003661D7" w:rsidRDefault="003661D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pStyle w:val="1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Фастів – 2024</w:t>
      </w:r>
    </w:p>
    <w:p w:rsidR="00234207" w:rsidRDefault="00234207" w:rsidP="00234207">
      <w:pPr>
        <w:rPr>
          <w:b/>
          <w:color w:val="000000"/>
          <w:sz w:val="20"/>
          <w:szCs w:val="20"/>
          <w:lang w:val="uk-UA"/>
        </w:rPr>
      </w:pPr>
    </w:p>
    <w:p w:rsidR="00234207" w:rsidRDefault="00234207" w:rsidP="00234207">
      <w:pPr>
        <w:jc w:val="center"/>
        <w:rPr>
          <w:b/>
          <w:color w:val="000000"/>
          <w:sz w:val="28"/>
          <w:szCs w:val="28"/>
          <w:lang w:val="uk-UA"/>
        </w:rPr>
      </w:pPr>
    </w:p>
    <w:p w:rsidR="003661D7" w:rsidRDefault="003661D7" w:rsidP="001A3744">
      <w:pPr>
        <w:rPr>
          <w:b/>
          <w:color w:val="000000"/>
          <w:sz w:val="28"/>
          <w:szCs w:val="28"/>
          <w:lang w:val="uk-UA"/>
        </w:rPr>
      </w:pPr>
    </w:p>
    <w:p w:rsidR="00234207" w:rsidRDefault="00234207" w:rsidP="00234207">
      <w:pPr>
        <w:jc w:val="center"/>
      </w:pPr>
      <w:r>
        <w:rPr>
          <w:b/>
          <w:sz w:val="28"/>
          <w:szCs w:val="28"/>
          <w:lang w:val="uk-UA"/>
        </w:rPr>
        <w:t>ЗМІСТ</w:t>
      </w:r>
    </w:p>
    <w:p w:rsidR="00234207" w:rsidRDefault="003661D7" w:rsidP="00234207">
      <w:pPr>
        <w:ind w:left="6372" w:hanging="900"/>
        <w:jc w:val="center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proofErr w:type="spellStart"/>
      <w:r w:rsidR="00234207">
        <w:rPr>
          <w:sz w:val="28"/>
          <w:szCs w:val="28"/>
          <w:lang w:val="uk-UA"/>
        </w:rPr>
        <w:t>стр</w:t>
      </w:r>
      <w:proofErr w:type="spellEnd"/>
      <w:r w:rsidR="00234207">
        <w:rPr>
          <w:sz w:val="28"/>
          <w:szCs w:val="28"/>
          <w:lang w:val="uk-UA"/>
        </w:rPr>
        <w:t xml:space="preserve">. </w:t>
      </w:r>
    </w:p>
    <w:tbl>
      <w:tblPr>
        <w:tblW w:w="0" w:type="auto"/>
        <w:tblLayout w:type="fixed"/>
        <w:tblLook w:val="0000"/>
      </w:tblPr>
      <w:tblGrid>
        <w:gridCol w:w="648"/>
        <w:gridCol w:w="7560"/>
        <w:gridCol w:w="720"/>
      </w:tblGrid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sz w:val="28"/>
                <w:szCs w:val="28"/>
                <w:lang w:val="uk-UA"/>
              </w:rPr>
              <w:t>Паспорт п</w:t>
            </w:r>
            <w:r>
              <w:rPr>
                <w:bCs/>
                <w:sz w:val="28"/>
                <w:szCs w:val="28"/>
                <w:lang w:val="uk-UA"/>
              </w:rPr>
              <w:t>рограми</w:t>
            </w:r>
            <w:r>
              <w:rPr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підтримки державної політики у сфері казначейського обслуговування  бюджетних коштів    Фастівської  міської територіальної громади на 2024 - 2027 роки   (далі – Програма)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…………………………...</w:t>
            </w:r>
            <w:r w:rsidR="003661D7">
              <w:rPr>
                <w:rStyle w:val="a6"/>
                <w:b w:val="0"/>
                <w:sz w:val="28"/>
                <w:szCs w:val="28"/>
                <w:lang w:val="uk-UA"/>
              </w:rPr>
              <w:t>..................</w:t>
            </w:r>
          </w:p>
          <w:p w:rsidR="00234207" w:rsidRDefault="00234207" w:rsidP="00B16B89"/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234207" w:rsidRDefault="00234207" w:rsidP="00B16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61D7" w:rsidRDefault="003661D7" w:rsidP="00B16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4207" w:rsidRDefault="00234207" w:rsidP="00B16B89">
            <w:r>
              <w:rPr>
                <w:sz w:val="28"/>
                <w:szCs w:val="28"/>
                <w:lang w:val="uk-UA"/>
              </w:rPr>
              <w:t xml:space="preserve">   3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rStyle w:val="a6"/>
                <w:b w:val="0"/>
                <w:sz w:val="28"/>
                <w:szCs w:val="28"/>
                <w:lang w:val="uk-UA"/>
              </w:rPr>
              <w:t>Загальні положення……………………………………………..</w:t>
            </w:r>
          </w:p>
          <w:p w:rsidR="00234207" w:rsidRDefault="00234207" w:rsidP="00B16B89"/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rStyle w:val="a6"/>
                <w:b w:val="0"/>
                <w:sz w:val="28"/>
                <w:szCs w:val="28"/>
                <w:lang w:val="uk-UA"/>
              </w:rPr>
              <w:t>Мета реалізації Програми …..………………………………….</w:t>
            </w:r>
          </w:p>
          <w:p w:rsidR="00234207" w:rsidRDefault="00234207" w:rsidP="00B16B89"/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rStyle w:val="a6"/>
                <w:b w:val="0"/>
                <w:sz w:val="28"/>
                <w:szCs w:val="28"/>
                <w:lang w:val="uk-UA"/>
              </w:rPr>
              <w:t>Обґрунтування шляхів і способів роз’яснення проблеми</w:t>
            </w:r>
            <w:r>
              <w:rPr>
                <w:sz w:val="28"/>
                <w:szCs w:val="28"/>
                <w:lang w:val="uk-UA"/>
              </w:rPr>
              <w:t xml:space="preserve"> …...</w:t>
            </w:r>
          </w:p>
          <w:p w:rsidR="00234207" w:rsidRDefault="00234207" w:rsidP="00B16B8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rStyle w:val="a6"/>
                <w:b w:val="0"/>
                <w:sz w:val="28"/>
                <w:szCs w:val="28"/>
                <w:lang w:val="uk-UA"/>
              </w:rPr>
              <w:t>Основні завдання Програми……………………………………</w:t>
            </w:r>
          </w:p>
          <w:p w:rsidR="00234207" w:rsidRDefault="00234207" w:rsidP="00B16B89"/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560" w:type="dxa"/>
            <w:shd w:val="clear" w:color="auto" w:fill="auto"/>
          </w:tcPr>
          <w:p w:rsidR="00234207" w:rsidRDefault="003661D7" w:rsidP="00B16B89">
            <w:r>
              <w:rPr>
                <w:sz w:val="28"/>
                <w:szCs w:val="28"/>
                <w:lang w:val="uk-UA"/>
              </w:rPr>
              <w:t xml:space="preserve">Напрями діяльності та </w:t>
            </w:r>
            <w:r w:rsidR="00234207">
              <w:rPr>
                <w:sz w:val="28"/>
                <w:szCs w:val="28"/>
                <w:lang w:val="uk-UA"/>
              </w:rPr>
              <w:t>заходи………………………………</w:t>
            </w:r>
            <w:r>
              <w:rPr>
                <w:sz w:val="28"/>
                <w:szCs w:val="28"/>
                <w:lang w:val="uk-UA"/>
              </w:rPr>
              <w:t>….</w:t>
            </w:r>
          </w:p>
        </w:tc>
        <w:tc>
          <w:tcPr>
            <w:tcW w:w="720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6-7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3661D7" w:rsidRDefault="003661D7" w:rsidP="00B16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560" w:type="dxa"/>
            <w:shd w:val="clear" w:color="auto" w:fill="auto"/>
          </w:tcPr>
          <w:p w:rsidR="003661D7" w:rsidRDefault="003661D7" w:rsidP="00B16B89">
            <w:pPr>
              <w:rPr>
                <w:sz w:val="28"/>
                <w:szCs w:val="28"/>
                <w:lang w:val="uk-UA"/>
              </w:rPr>
            </w:pPr>
          </w:p>
          <w:p w:rsidR="00234207" w:rsidRDefault="00234207" w:rsidP="00B16B89">
            <w:r>
              <w:rPr>
                <w:sz w:val="28"/>
                <w:szCs w:val="28"/>
                <w:lang w:val="uk-UA"/>
              </w:rPr>
              <w:t>Система управління та контроль за ходом виконання програми…………………………</w:t>
            </w:r>
            <w:r w:rsidR="003661D7">
              <w:rPr>
                <w:sz w:val="28"/>
                <w:szCs w:val="28"/>
                <w:lang w:val="uk-UA"/>
              </w:rPr>
              <w:t>………………………………</w:t>
            </w:r>
          </w:p>
          <w:p w:rsidR="00234207" w:rsidRDefault="00234207" w:rsidP="00B16B8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661D7" w:rsidRDefault="003661D7" w:rsidP="00B16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61D7" w:rsidRDefault="003661D7" w:rsidP="00B16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7-8</w:t>
            </w:r>
          </w:p>
        </w:tc>
      </w:tr>
      <w:tr w:rsidR="00234207" w:rsidTr="00B16B89">
        <w:tc>
          <w:tcPr>
            <w:tcW w:w="648" w:type="dxa"/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560" w:type="dxa"/>
            <w:shd w:val="clear" w:color="auto" w:fill="auto"/>
          </w:tcPr>
          <w:p w:rsidR="00234207" w:rsidRDefault="00234207" w:rsidP="00B16B89">
            <w:r>
              <w:rPr>
                <w:rStyle w:val="a6"/>
                <w:b w:val="0"/>
                <w:sz w:val="28"/>
                <w:szCs w:val="28"/>
                <w:lang w:val="uk-UA"/>
              </w:rPr>
              <w:t>Очікувані результати виконання Програми ……………….....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34207" w:rsidRDefault="00234207" w:rsidP="00B16B89">
            <w:pPr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234207" w:rsidRDefault="00234207" w:rsidP="00234207">
      <w:pPr>
        <w:rPr>
          <w:sz w:val="28"/>
          <w:szCs w:val="28"/>
          <w:lang w:val="uk-UA"/>
        </w:rPr>
      </w:pPr>
    </w:p>
    <w:p w:rsidR="00234207" w:rsidRDefault="00234207" w:rsidP="00234207">
      <w:pPr>
        <w:spacing w:before="120"/>
        <w:jc w:val="both"/>
      </w:pPr>
    </w:p>
    <w:p w:rsidR="00234207" w:rsidRDefault="00234207" w:rsidP="00234207">
      <w:pPr>
        <w:rPr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rPr>
          <w:color w:val="000000"/>
          <w:sz w:val="28"/>
          <w:szCs w:val="28"/>
          <w:lang w:val="uk-UA"/>
        </w:rPr>
      </w:pPr>
    </w:p>
    <w:p w:rsidR="00234207" w:rsidRDefault="00234207" w:rsidP="00234207">
      <w:pPr>
        <w:jc w:val="right"/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jc w:val="center"/>
      </w:pPr>
      <w:r>
        <w:rPr>
          <w:rStyle w:val="a6"/>
          <w:color w:val="000000"/>
          <w:sz w:val="28"/>
          <w:szCs w:val="28"/>
          <w:lang w:val="uk-UA"/>
        </w:rPr>
        <w:lastRenderedPageBreak/>
        <w:t>Паспорт Програми</w:t>
      </w:r>
    </w:p>
    <w:p w:rsidR="00234207" w:rsidRDefault="00234207" w:rsidP="00234207">
      <w:r>
        <w:rPr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0"/>
        <w:gridCol w:w="3429"/>
        <w:gridCol w:w="5549"/>
      </w:tblGrid>
      <w:tr w:rsidR="00234207" w:rsidTr="00B16B89">
        <w:trPr>
          <w:trHeight w:hRule="exact" w:val="13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 xml:space="preserve"> Виконавчий комітет Фастівської міської ради, Фастівське управління Державної казначейської служби України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Київської області</w:t>
            </w: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  <w:r>
              <w:rPr>
                <w:rStyle w:val="12"/>
                <w:color w:val="FF0000"/>
                <w:sz w:val="28"/>
                <w:szCs w:val="28"/>
              </w:rPr>
              <w:t>районна державна адміністрація.</w:t>
            </w:r>
          </w:p>
          <w:p w:rsidR="00234207" w:rsidRDefault="00234207" w:rsidP="00B16B89">
            <w:pPr>
              <w:ind w:left="120"/>
            </w:pPr>
          </w:p>
          <w:p w:rsidR="00234207" w:rsidRDefault="00234207" w:rsidP="00B16B89">
            <w:pPr>
              <w:ind w:left="120"/>
            </w:pPr>
          </w:p>
        </w:tc>
      </w:tr>
      <w:tr w:rsidR="00234207" w:rsidTr="00B16B89">
        <w:trPr>
          <w:trHeight w:hRule="exact" w:val="7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Розробник 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 xml:space="preserve"> Фінансове управління виконавчого комітету Фастівської міської ради</w:t>
            </w:r>
          </w:p>
        </w:tc>
      </w:tr>
      <w:tr w:rsidR="00234207" w:rsidTr="00B16B89">
        <w:trPr>
          <w:trHeight w:hRule="exact" w:val="9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3.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Головний розпорядник коштів 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</w:p>
        </w:tc>
      </w:tr>
      <w:tr w:rsidR="00234207" w:rsidTr="00B16B89">
        <w:trPr>
          <w:trHeight w:hRule="exact" w:val="17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4.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Відповідальний виконавець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2"/>
                <w:sz w:val="28"/>
                <w:szCs w:val="28"/>
              </w:rPr>
              <w:t>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 xml:space="preserve"> Фастівська міська рада,</w:t>
            </w:r>
          </w:p>
          <w:p w:rsidR="00234207" w:rsidRDefault="00234207" w:rsidP="00B16B89">
            <w:r>
              <w:rPr>
                <w:rStyle w:val="12"/>
                <w:sz w:val="28"/>
                <w:szCs w:val="28"/>
              </w:rPr>
              <w:t>Фастівське управління Державної казначейської служби України Київської області, Фінансове управління виконавчого комітету Фастівської міської ради</w:t>
            </w:r>
          </w:p>
          <w:p w:rsidR="00234207" w:rsidRDefault="00234207" w:rsidP="00B16B89"/>
        </w:tc>
      </w:tr>
      <w:tr w:rsidR="00234207" w:rsidTr="00B16B89">
        <w:trPr>
          <w:trHeight w:hRule="exact" w:val="1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5.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Учасники 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 xml:space="preserve"> Фастівська міська рада,</w:t>
            </w:r>
          </w:p>
          <w:p w:rsidR="00234207" w:rsidRDefault="00234207" w:rsidP="00B16B89">
            <w:r>
              <w:rPr>
                <w:rStyle w:val="12"/>
                <w:sz w:val="28"/>
                <w:szCs w:val="28"/>
              </w:rPr>
              <w:t>Фастівське управління Державної казначейської служби України Київської області</w:t>
            </w:r>
          </w:p>
          <w:p w:rsidR="00234207" w:rsidRDefault="00234207" w:rsidP="00B16B89"/>
        </w:tc>
      </w:tr>
      <w:tr w:rsidR="00234207" w:rsidTr="00B16B89">
        <w:trPr>
          <w:trHeight w:hRule="exact" w:val="8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6.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r>
              <w:rPr>
                <w:rStyle w:val="12"/>
                <w:sz w:val="28"/>
                <w:szCs w:val="28"/>
              </w:rPr>
              <w:t xml:space="preserve"> 2024 - 2027роки</w:t>
            </w:r>
          </w:p>
        </w:tc>
      </w:tr>
      <w:tr w:rsidR="00234207" w:rsidTr="00B16B89">
        <w:trPr>
          <w:trHeight w:hRule="exact" w:val="18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7.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 xml:space="preserve">бюджет Фастівської міської територіальної громади </w:t>
            </w:r>
          </w:p>
        </w:tc>
      </w:tr>
      <w:tr w:rsidR="00234207" w:rsidTr="00B16B89">
        <w:trPr>
          <w:trHeight w:hRule="exact" w:val="170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8.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Загальний обсяг фінансових</w:t>
            </w:r>
          </w:p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ресурсів, необхідних для реалізації Програми, всього.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В межах наявного фінансового ресурсу</w:t>
            </w:r>
          </w:p>
        </w:tc>
      </w:tr>
      <w:tr w:rsidR="00234207" w:rsidTr="00B16B89">
        <w:trPr>
          <w:trHeight w:hRule="exact" w:val="72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snapToGrid w:val="0"/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У тому числі бюджет громади: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В межах наявного фінансового ресурсу</w:t>
            </w:r>
          </w:p>
        </w:tc>
      </w:tr>
      <w:tr w:rsidR="00234207" w:rsidTr="00B16B89">
        <w:trPr>
          <w:trHeight w:hRule="exact" w:val="130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jc w:val="center"/>
            </w:pPr>
            <w:r>
              <w:rPr>
                <w:rStyle w:val="12"/>
                <w:sz w:val="28"/>
                <w:szCs w:val="28"/>
              </w:rPr>
              <w:t>9.</w:t>
            </w:r>
          </w:p>
          <w:p w:rsidR="00234207" w:rsidRDefault="00234207" w:rsidP="00B16B89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Очікувані результати</w:t>
            </w:r>
          </w:p>
          <w:p w:rsidR="00234207" w:rsidRDefault="00234207" w:rsidP="00B16B89">
            <w:pPr>
              <w:ind w:left="120"/>
            </w:pPr>
            <w:r>
              <w:rPr>
                <w:rStyle w:val="12"/>
                <w:sz w:val="28"/>
                <w:szCs w:val="28"/>
              </w:rPr>
              <w:t>виконання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2"/>
                <w:sz w:val="28"/>
                <w:szCs w:val="28"/>
              </w:rPr>
              <w:t>Програми: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07" w:rsidRDefault="00234207" w:rsidP="00B16B89">
            <w:pPr>
              <w:ind w:left="132"/>
            </w:pPr>
            <w: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Підвищення якості та оперативності  казначейського обслуговування розпорядників та одержувачів Фастівської міської територіальної громади</w:t>
            </w:r>
          </w:p>
        </w:tc>
      </w:tr>
    </w:tbl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1A3744" w:rsidRDefault="001A3744" w:rsidP="00234207">
      <w:pPr>
        <w:rPr>
          <w:color w:val="000000"/>
          <w:sz w:val="20"/>
          <w:szCs w:val="20"/>
          <w:lang w:val="uk-UA"/>
        </w:rPr>
      </w:pPr>
    </w:p>
    <w:p w:rsidR="001A3744" w:rsidRDefault="001A3744" w:rsidP="00234207">
      <w:pPr>
        <w:rPr>
          <w:color w:val="000000"/>
          <w:sz w:val="20"/>
          <w:szCs w:val="20"/>
          <w:lang w:val="uk-UA"/>
        </w:rPr>
      </w:pPr>
    </w:p>
    <w:p w:rsidR="001A3744" w:rsidRDefault="001A3744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rPr>
          <w:color w:val="000000"/>
          <w:sz w:val="20"/>
          <w:szCs w:val="20"/>
          <w:lang w:val="uk-UA"/>
        </w:rPr>
      </w:pPr>
    </w:p>
    <w:p w:rsidR="00234207" w:rsidRDefault="00234207" w:rsidP="00234207">
      <w:pPr>
        <w:numPr>
          <w:ilvl w:val="0"/>
          <w:numId w:val="1"/>
        </w:numPr>
        <w:suppressAutoHyphens/>
        <w:spacing w:line="278" w:lineRule="atLeast"/>
        <w:ind w:left="0" w:firstLine="0"/>
        <w:jc w:val="center"/>
        <w:textAlignment w:val="baseline"/>
      </w:pPr>
      <w:r>
        <w:rPr>
          <w:rStyle w:val="a6"/>
          <w:color w:val="000000"/>
          <w:sz w:val="28"/>
          <w:szCs w:val="28"/>
          <w:lang w:val="uk-UA"/>
        </w:rPr>
        <w:lastRenderedPageBreak/>
        <w:t>Загальні положення</w:t>
      </w:r>
    </w:p>
    <w:p w:rsidR="00234207" w:rsidRDefault="00234207" w:rsidP="001A3744">
      <w:pPr>
        <w:tabs>
          <w:tab w:val="left" w:pos="0"/>
        </w:tabs>
        <w:ind w:firstLine="567"/>
        <w:jc w:val="both"/>
      </w:pPr>
      <w:r>
        <w:rPr>
          <w:bCs/>
          <w:color w:val="000000"/>
          <w:sz w:val="28"/>
          <w:szCs w:val="28"/>
          <w:lang w:val="uk-UA"/>
        </w:rPr>
        <w:t>Програма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підтримки державної політики у сфері казначейського обсл</w:t>
      </w:r>
      <w:r w:rsidR="001A3744">
        <w:rPr>
          <w:bCs/>
          <w:color w:val="000000"/>
          <w:sz w:val="28"/>
          <w:szCs w:val="28"/>
          <w:lang w:val="uk-UA"/>
        </w:rPr>
        <w:t>уговування бюджетних коштів Фастівської</w:t>
      </w:r>
      <w:r>
        <w:rPr>
          <w:bCs/>
          <w:color w:val="000000"/>
          <w:sz w:val="28"/>
          <w:szCs w:val="28"/>
          <w:lang w:val="uk-UA"/>
        </w:rPr>
        <w:t xml:space="preserve"> міської територіально</w:t>
      </w:r>
      <w:r w:rsidR="001A3744">
        <w:rPr>
          <w:bCs/>
          <w:color w:val="000000"/>
          <w:sz w:val="28"/>
          <w:szCs w:val="28"/>
          <w:lang w:val="uk-UA"/>
        </w:rPr>
        <w:t xml:space="preserve">ї громади на 2024 - 2027 роки </w:t>
      </w:r>
      <w:r>
        <w:rPr>
          <w:bCs/>
          <w:color w:val="000000"/>
          <w:sz w:val="28"/>
          <w:szCs w:val="28"/>
          <w:lang w:val="uk-UA"/>
        </w:rPr>
        <w:t>(далі – Програма)</w:t>
      </w:r>
      <w:r>
        <w:rPr>
          <w:color w:val="000000"/>
          <w:sz w:val="28"/>
          <w:szCs w:val="28"/>
          <w:lang w:val="uk-UA"/>
        </w:rPr>
        <w:t xml:space="preserve"> розроблена відповідно до статей 85 та 91, 22</w:t>
      </w:r>
      <w:r>
        <w:rPr>
          <w:color w:val="000000"/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Прикінцевих та перехідних положень Бюджетного кодексу України, Закону України «Про місцеве самоврядування в Україні».</w:t>
      </w:r>
    </w:p>
    <w:p w:rsidR="00234207" w:rsidRDefault="00234207" w:rsidP="001A3744">
      <w:pPr>
        <w:tabs>
          <w:tab w:val="left" w:pos="0"/>
        </w:tabs>
        <w:ind w:firstLine="567"/>
        <w:jc w:val="both"/>
      </w:pPr>
      <w:r>
        <w:rPr>
          <w:rStyle w:val="12"/>
          <w:sz w:val="28"/>
          <w:szCs w:val="28"/>
        </w:rPr>
        <w:t>Фастівське управління Державної казначейської служби України</w:t>
      </w:r>
      <w:r>
        <w:rPr>
          <w:color w:val="000000"/>
          <w:sz w:val="28"/>
          <w:szCs w:val="28"/>
          <w:lang w:val="uk-UA"/>
        </w:rPr>
        <w:t xml:space="preserve"> Київської області (далі – управління Казначейства) є територіальним органом Державної казначейської служби України (далі – Казначейство), основним завданням якого є реалізація державної політики у сферах казначейського обслуговування бюджетних коштів, бухгалтерського обліку виконання бюджетів.</w:t>
      </w:r>
    </w:p>
    <w:p w:rsidR="00234207" w:rsidRPr="00234207" w:rsidRDefault="00234207" w:rsidP="001A3744">
      <w:pPr>
        <w:tabs>
          <w:tab w:val="left" w:pos="0"/>
        </w:tabs>
        <w:ind w:firstLine="567"/>
        <w:jc w:val="both"/>
        <w:rPr>
          <w:lang w:val="uk-UA"/>
        </w:rPr>
      </w:pPr>
      <w:r w:rsidRPr="00234207">
        <w:rPr>
          <w:sz w:val="28"/>
          <w:szCs w:val="28"/>
          <w:lang w:val="uk-UA"/>
        </w:rPr>
        <w:t>В умовах воєнного стану органи Казначейства виконують свої повноваження в особливому режимі відповідно до вимог Порядку, затвердженого постановою Кабінету Міністрів України від 09 червня 2021 року № 590. Механізм розрахунково-касового обслуговування в особливому режимі в першу чергу передбачає забезпечення безперебійного фінансування та проведення видатків на національну безпеку та оборону, здійснення заходів правового режиму воєнного стану, в тому числі розвиток, закупівлю, модернізацію та ремонт озброєння, військової техніки, будівництво військових інженерно-технічних і фортифікаційних споруд тощо. Управлінням Казначейства забезпечується здійснення захищених та соціально спрямованих видатків державного та бюджету Фастівської міської територіальної громади, в тому числі в медичній та освітній галузі, у сфері соціального захисту та соціального забезпечення, житлово-комунального господарства, будівництва, заходів з територіальної оборони тощо.</w:t>
      </w:r>
    </w:p>
    <w:p w:rsidR="00234207" w:rsidRDefault="00234207" w:rsidP="001A3744">
      <w:pPr>
        <w:tabs>
          <w:tab w:val="left" w:pos="0"/>
        </w:tabs>
        <w:ind w:firstLine="567"/>
        <w:jc w:val="both"/>
      </w:pPr>
      <w:r w:rsidRPr="00234207">
        <w:rPr>
          <w:sz w:val="28"/>
          <w:szCs w:val="28"/>
          <w:lang w:val="uk-UA"/>
        </w:rPr>
        <w:t xml:space="preserve">Відповідно до Закону України «Про національну безпеку України», Указу Президента України «Про рішення національної безпеки і оборони України від 14 травня 2021 року «Про стратегію </w:t>
      </w:r>
      <w:proofErr w:type="spellStart"/>
      <w:r w:rsidRPr="00234207">
        <w:rPr>
          <w:sz w:val="28"/>
          <w:szCs w:val="28"/>
          <w:lang w:val="uk-UA"/>
        </w:rPr>
        <w:t>кібербезпеки</w:t>
      </w:r>
      <w:proofErr w:type="spellEnd"/>
      <w:r w:rsidRPr="00234207">
        <w:rPr>
          <w:sz w:val="28"/>
          <w:szCs w:val="28"/>
          <w:lang w:val="uk-UA"/>
        </w:rPr>
        <w:t xml:space="preserve"> України» забезпечення </w:t>
      </w:r>
      <w:proofErr w:type="spellStart"/>
      <w:r w:rsidRPr="00234207">
        <w:rPr>
          <w:sz w:val="28"/>
          <w:szCs w:val="28"/>
          <w:lang w:val="uk-UA"/>
        </w:rPr>
        <w:t>кібербезпеки</w:t>
      </w:r>
      <w:proofErr w:type="spellEnd"/>
      <w:r w:rsidRPr="00234207">
        <w:rPr>
          <w:sz w:val="28"/>
          <w:szCs w:val="28"/>
          <w:lang w:val="uk-UA"/>
        </w:rPr>
        <w:t xml:space="preserve"> є одним із пріоритетів у системі</w:t>
      </w:r>
      <w:r>
        <w:rPr>
          <w:sz w:val="28"/>
          <w:szCs w:val="28"/>
          <w:lang w:val="uk-UA"/>
        </w:rPr>
        <w:t xml:space="preserve"> національної безпеки України, особливо в умовах правового режиму воєнного стану. Таким чином функціонування інформаційно-телекомунікаційної системи казначейського обслуговування можна віднести до питання забезпечення національної безпеки України.</w:t>
      </w:r>
    </w:p>
    <w:p w:rsidR="00234207" w:rsidRDefault="00234207" w:rsidP="001A37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rFonts w:eastAsia="ArialMT"/>
          <w:color w:val="000000"/>
          <w:sz w:val="28"/>
          <w:szCs w:val="28"/>
          <w:lang w:val="uk-UA"/>
        </w:rPr>
        <w:t xml:space="preserve"> сучасних умовах органи Державного казначейства являються одним із найактивніших учасників в процесі управління бюджетними коштами через реалізацію законодавчо прийнятих механізмів та процедур виконання бюджетів відповідно до вимог бюджетного законодавства.</w:t>
      </w:r>
      <w:r>
        <w:rPr>
          <w:rFonts w:ascii="ArialMT" w:eastAsia="ArialMT" w:hAnsi="ArialMT" w:cs="ArialM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Подальший розвиток Державної казначейської служби України, у тому числі Фастівського управління Державної казначейської служби України Київської області повинен відповідати світовим стандартам.</w:t>
      </w:r>
    </w:p>
    <w:p w:rsidR="00234207" w:rsidRPr="00AB64B3" w:rsidRDefault="00234207" w:rsidP="001A3744">
      <w:pPr>
        <w:tabs>
          <w:tab w:val="left" w:pos="0"/>
        </w:tabs>
        <w:ind w:firstLine="567"/>
        <w:jc w:val="both"/>
        <w:rPr>
          <w:lang w:val="uk-UA"/>
        </w:rPr>
      </w:pPr>
    </w:p>
    <w:p w:rsidR="00234207" w:rsidRPr="005E7A75" w:rsidRDefault="00234207" w:rsidP="001A3744">
      <w:pPr>
        <w:pStyle w:val="a5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 w:line="278" w:lineRule="atLeast"/>
        <w:ind w:left="0" w:firstLine="567"/>
        <w:jc w:val="center"/>
        <w:textAlignment w:val="baseline"/>
        <w:rPr>
          <w:rStyle w:val="a6"/>
          <w:b w:val="0"/>
          <w:bCs w:val="0"/>
        </w:rPr>
      </w:pPr>
      <w:r>
        <w:rPr>
          <w:rStyle w:val="a6"/>
          <w:color w:val="000000"/>
          <w:sz w:val="28"/>
          <w:szCs w:val="28"/>
          <w:lang w:val="uk-UA"/>
        </w:rPr>
        <w:t>Мета реалізації Програми</w:t>
      </w:r>
    </w:p>
    <w:p w:rsidR="00234207" w:rsidRDefault="00234207" w:rsidP="001A37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</w:t>
      </w:r>
      <w:r w:rsidR="001A3744">
        <w:rPr>
          <w:sz w:val="28"/>
          <w:szCs w:val="28"/>
          <w:lang w:val="uk-UA"/>
        </w:rPr>
        <w:t xml:space="preserve"> умов в управлінні Казначейства</w:t>
      </w:r>
      <w:r>
        <w:rPr>
          <w:sz w:val="28"/>
          <w:szCs w:val="28"/>
          <w:lang w:val="uk-UA"/>
        </w:rPr>
        <w:t xml:space="preserve"> для</w:t>
      </w:r>
      <w:r>
        <w:rPr>
          <w:color w:val="000000"/>
          <w:sz w:val="28"/>
          <w:szCs w:val="28"/>
          <w:lang w:val="uk-UA"/>
        </w:rPr>
        <w:t xml:space="preserve"> забезпечення реалізації державної політики у сферах казначейського обслуговування бюджетних коштів, бухгалтерського обліку</w:t>
      </w:r>
      <w:r w:rsidR="001A3744">
        <w:rPr>
          <w:color w:val="000000"/>
          <w:sz w:val="28"/>
          <w:szCs w:val="28"/>
          <w:lang w:val="uk-UA"/>
        </w:rPr>
        <w:t xml:space="preserve"> виконання бюджетів, здійснення </w:t>
      </w:r>
      <w:r>
        <w:rPr>
          <w:color w:val="000000"/>
          <w:sz w:val="28"/>
          <w:szCs w:val="28"/>
          <w:lang w:val="uk-UA"/>
        </w:rPr>
        <w:t>розрахунково-касового обслуговування розпорядників, одержувачів бюджетних коштів, що</w:t>
      </w:r>
      <w:r w:rsidR="001A3744">
        <w:rPr>
          <w:color w:val="000000"/>
          <w:sz w:val="28"/>
          <w:szCs w:val="28"/>
          <w:lang w:val="uk-UA"/>
        </w:rPr>
        <w:t xml:space="preserve"> утримуються за рахунок коштів </w:t>
      </w:r>
      <w:r>
        <w:rPr>
          <w:color w:val="000000"/>
          <w:sz w:val="28"/>
          <w:szCs w:val="28"/>
          <w:lang w:val="uk-UA"/>
        </w:rPr>
        <w:t xml:space="preserve">бюджету Фастівської міської </w:t>
      </w:r>
      <w:r>
        <w:rPr>
          <w:color w:val="000000"/>
          <w:sz w:val="28"/>
          <w:szCs w:val="28"/>
          <w:lang w:val="uk-UA"/>
        </w:rPr>
        <w:lastRenderedPageBreak/>
        <w:t>територіальної громади, забезпечення безперебійної роботи управління Казначейства.</w:t>
      </w:r>
    </w:p>
    <w:p w:rsidR="00234207" w:rsidRPr="00234207" w:rsidRDefault="00234207" w:rsidP="001A3744">
      <w:pPr>
        <w:tabs>
          <w:tab w:val="left" w:pos="0"/>
        </w:tabs>
        <w:ind w:firstLine="567"/>
        <w:jc w:val="both"/>
        <w:rPr>
          <w:lang w:val="uk-UA"/>
        </w:rPr>
      </w:pPr>
    </w:p>
    <w:p w:rsidR="00234207" w:rsidRPr="00234207" w:rsidRDefault="00234207" w:rsidP="001A3744">
      <w:pPr>
        <w:numPr>
          <w:ilvl w:val="0"/>
          <w:numId w:val="1"/>
        </w:numPr>
        <w:tabs>
          <w:tab w:val="left" w:pos="0"/>
        </w:tabs>
        <w:suppressAutoHyphens/>
        <w:spacing w:line="278" w:lineRule="atLeast"/>
        <w:ind w:left="0" w:firstLine="567"/>
        <w:jc w:val="center"/>
        <w:textAlignment w:val="baseline"/>
        <w:rPr>
          <w:rStyle w:val="a6"/>
          <w:b w:val="0"/>
          <w:bCs w:val="0"/>
        </w:rPr>
      </w:pPr>
      <w:r>
        <w:rPr>
          <w:rStyle w:val="a6"/>
          <w:color w:val="000000"/>
          <w:sz w:val="28"/>
          <w:szCs w:val="28"/>
          <w:lang w:val="uk-UA"/>
        </w:rPr>
        <w:t>Обґрунтування шляхів і способів розв’язання проблеми</w:t>
      </w:r>
    </w:p>
    <w:p w:rsidR="00234207" w:rsidRPr="00234207" w:rsidRDefault="00234207" w:rsidP="001A37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34207">
        <w:rPr>
          <w:color w:val="000000"/>
          <w:sz w:val="28"/>
          <w:szCs w:val="28"/>
          <w:lang w:val="uk-UA"/>
        </w:rPr>
        <w:t>Надання управлінню Казначейства міжбюджетного трансферту з бюджету Фастівської міської територіальної громади.</w:t>
      </w:r>
    </w:p>
    <w:p w:rsidR="00234207" w:rsidRDefault="00234207" w:rsidP="001A37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Казначейства відкриває у територіальному органі Казначейства рахунок спеціального фонду бюджету та використовує кошти міжбюджетного трансферту згідно кошторису і відповідного рішення про використання бюджетних коштів та у відповідності до чинного законодавства України.</w:t>
      </w:r>
    </w:p>
    <w:p w:rsidR="00234207" w:rsidRDefault="00234207" w:rsidP="001A37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234207" w:rsidRDefault="00234207" w:rsidP="001A3744">
      <w:pPr>
        <w:numPr>
          <w:ilvl w:val="0"/>
          <w:numId w:val="1"/>
        </w:numPr>
        <w:tabs>
          <w:tab w:val="left" w:pos="0"/>
        </w:tabs>
        <w:suppressAutoHyphens/>
        <w:spacing w:line="278" w:lineRule="atLeast"/>
        <w:ind w:left="0" w:firstLine="567"/>
        <w:jc w:val="center"/>
        <w:textAlignment w:val="baseline"/>
      </w:pPr>
      <w:r>
        <w:rPr>
          <w:rStyle w:val="a6"/>
          <w:color w:val="000000"/>
          <w:sz w:val="28"/>
          <w:szCs w:val="28"/>
          <w:lang w:val="uk-UA"/>
        </w:rPr>
        <w:t>Основні завдання Програми</w:t>
      </w:r>
    </w:p>
    <w:p w:rsidR="00234207" w:rsidRDefault="00234207" w:rsidP="001A3744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val="uk-UA"/>
        </w:rPr>
        <w:t xml:space="preserve">Програмою визначено такі основні завдання, на виконання яких буде надаватися міжбюджетний трансферт: </w:t>
      </w:r>
    </w:p>
    <w:p w:rsidR="00234207" w:rsidRDefault="00234207" w:rsidP="001A3744">
      <w:pPr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</w:pPr>
      <w:r>
        <w:rPr>
          <w:color w:val="000000"/>
          <w:sz w:val="28"/>
          <w:szCs w:val="28"/>
          <w:lang w:val="uk-UA"/>
        </w:rPr>
        <w:t>покращення матеріально-технічного забезпечення управління Казначейства;</w:t>
      </w:r>
    </w:p>
    <w:p w:rsidR="00234207" w:rsidRDefault="00234207" w:rsidP="001A3744">
      <w:pPr>
        <w:pStyle w:val="a5"/>
        <w:numPr>
          <w:ilvl w:val="0"/>
          <w:numId w:val="2"/>
        </w:numPr>
        <w:tabs>
          <w:tab w:val="left" w:pos="0"/>
        </w:tabs>
        <w:suppressAutoHyphens/>
        <w:spacing w:before="120" w:beforeAutospacing="0" w:after="0" w:afterAutospacing="0" w:line="278" w:lineRule="atLeast"/>
        <w:ind w:left="0" w:firstLine="567"/>
        <w:jc w:val="both"/>
        <w:textAlignment w:val="baseline"/>
      </w:pPr>
      <w:r>
        <w:rPr>
          <w:color w:val="000000"/>
          <w:sz w:val="28"/>
          <w:szCs w:val="28"/>
          <w:lang w:val="uk-UA"/>
        </w:rPr>
        <w:t xml:space="preserve">підвищення рівня захищеності </w:t>
      </w:r>
      <w:r>
        <w:rPr>
          <w:sz w:val="28"/>
          <w:szCs w:val="28"/>
          <w:lang w:val="uk-UA"/>
        </w:rPr>
        <w:t xml:space="preserve">інформаційної безпеки і </w:t>
      </w:r>
      <w:proofErr w:type="spellStart"/>
      <w:r>
        <w:rPr>
          <w:sz w:val="28"/>
          <w:szCs w:val="28"/>
          <w:lang w:val="uk-UA"/>
        </w:rPr>
        <w:t>кібербезпеки</w:t>
      </w:r>
      <w:proofErr w:type="spellEnd"/>
      <w:r>
        <w:rPr>
          <w:sz w:val="28"/>
          <w:szCs w:val="28"/>
          <w:lang w:val="uk-UA"/>
        </w:rPr>
        <w:t xml:space="preserve"> критично важливої для національної безпеки України інформаційно-телекомунікаційної системи органу виконавчої влади;</w:t>
      </w:r>
    </w:p>
    <w:p w:rsidR="00234207" w:rsidRDefault="00234207" w:rsidP="001A3744">
      <w:pPr>
        <w:pStyle w:val="a5"/>
        <w:numPr>
          <w:ilvl w:val="0"/>
          <w:numId w:val="2"/>
        </w:numPr>
        <w:tabs>
          <w:tab w:val="left" w:pos="0"/>
        </w:tabs>
        <w:suppressAutoHyphens/>
        <w:spacing w:before="120" w:beforeAutospacing="0" w:after="0" w:afterAutospacing="0" w:line="278" w:lineRule="atLeast"/>
        <w:ind w:left="0" w:firstLine="567"/>
        <w:jc w:val="both"/>
        <w:textAlignment w:val="baseline"/>
      </w:pP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Казаначейства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якісного</w:t>
      </w:r>
      <w:proofErr w:type="spellEnd"/>
      <w:r>
        <w:rPr>
          <w:sz w:val="28"/>
          <w:szCs w:val="28"/>
        </w:rPr>
        <w:t xml:space="preserve"> та оперативного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розпорядників і одержувачів бюджетних коштів, розташованих на території Фастівської міської територіальної громади</w:t>
      </w:r>
    </w:p>
    <w:p w:rsidR="00234207" w:rsidRDefault="00234207" w:rsidP="001A3744">
      <w:pPr>
        <w:pStyle w:val="a5"/>
        <w:numPr>
          <w:ilvl w:val="0"/>
          <w:numId w:val="2"/>
        </w:numPr>
        <w:tabs>
          <w:tab w:val="left" w:pos="0"/>
        </w:tabs>
        <w:suppressAutoHyphens/>
        <w:spacing w:before="120" w:beforeAutospacing="0" w:after="0" w:afterAutospacing="0" w:line="278" w:lineRule="atLeast"/>
        <w:ind w:left="0" w:firstLine="567"/>
        <w:jc w:val="both"/>
        <w:textAlignment w:val="baseline"/>
      </w:pPr>
      <w:r>
        <w:rPr>
          <w:color w:val="000000"/>
          <w:sz w:val="28"/>
          <w:szCs w:val="28"/>
          <w:lang w:val="uk-UA"/>
        </w:rPr>
        <w:t>забезпечення безперебійного виконання покладених на орган державної влади функцій і завдань по здійсненню розрахунково-касового обслуговування розпорядників і одержувачів бюджетних коштів, розташованих на території Фастівської міської територіальної громади та  бюджету Фастівської міської територіальної громади.</w:t>
      </w: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pStyle w:val="LO-Normal"/>
        <w:ind w:firstLine="720"/>
        <w:jc w:val="both"/>
        <w:rPr>
          <w:sz w:val="28"/>
          <w:szCs w:val="28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7E42BE" w:rsidRDefault="007E42BE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jc w:val="center"/>
        <w:rPr>
          <w:sz w:val="28"/>
          <w:szCs w:val="28"/>
          <w:lang w:val="uk-UA"/>
        </w:rPr>
      </w:pPr>
    </w:p>
    <w:p w:rsidR="001A3744" w:rsidRDefault="001A3744" w:rsidP="00234207">
      <w:pPr>
        <w:jc w:val="center"/>
        <w:rPr>
          <w:sz w:val="28"/>
          <w:szCs w:val="28"/>
          <w:lang w:val="uk-UA"/>
        </w:rPr>
      </w:pPr>
    </w:p>
    <w:p w:rsidR="00234207" w:rsidRDefault="00234207" w:rsidP="00234207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Напрями діяльності та заходи</w:t>
      </w:r>
    </w:p>
    <w:p w:rsidR="001A3744" w:rsidRDefault="00234207" w:rsidP="00234207">
      <w:pPr>
        <w:ind w:firstLine="57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Програми</w:t>
      </w:r>
      <w:r>
        <w:rPr>
          <w:bCs/>
          <w:spacing w:val="1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підтримки державної політики </w:t>
      </w:r>
    </w:p>
    <w:p w:rsidR="001A3744" w:rsidRDefault="00234207" w:rsidP="00234207">
      <w:pPr>
        <w:ind w:firstLine="57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сфері казначейського обсл</w:t>
      </w:r>
      <w:r w:rsidR="001A3744">
        <w:rPr>
          <w:bCs/>
          <w:sz w:val="28"/>
          <w:szCs w:val="28"/>
          <w:lang w:val="uk-UA"/>
        </w:rPr>
        <w:t xml:space="preserve">уговування бюджетних коштів </w:t>
      </w:r>
    </w:p>
    <w:p w:rsidR="00234207" w:rsidRPr="00AB64B3" w:rsidRDefault="00234207" w:rsidP="00234207">
      <w:pPr>
        <w:ind w:firstLine="570"/>
        <w:jc w:val="center"/>
        <w:rPr>
          <w:lang w:val="uk-UA"/>
        </w:rPr>
      </w:pPr>
      <w:r>
        <w:rPr>
          <w:bCs/>
          <w:sz w:val="28"/>
          <w:szCs w:val="28"/>
          <w:lang w:val="uk-UA"/>
        </w:rPr>
        <w:t xml:space="preserve">Фастівської  міської територіальної громади на 2024 - 2027 роки  </w:t>
      </w:r>
    </w:p>
    <w:tbl>
      <w:tblPr>
        <w:tblW w:w="9923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567"/>
        <w:gridCol w:w="1985"/>
        <w:gridCol w:w="2835"/>
        <w:gridCol w:w="1276"/>
        <w:gridCol w:w="1701"/>
        <w:gridCol w:w="1559"/>
      </w:tblGrid>
      <w:tr w:rsidR="00234207" w:rsidTr="007E42BE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B16B89">
            <w:pPr>
              <w:widowControl w:val="0"/>
              <w:spacing w:before="11"/>
              <w:jc w:val="center"/>
              <w:rPr>
                <w:bCs/>
                <w:lang w:val="uk-UA"/>
              </w:rPr>
            </w:pPr>
          </w:p>
          <w:p w:rsidR="00234207" w:rsidRPr="005E7A75" w:rsidRDefault="00234207" w:rsidP="00B16B89">
            <w:pPr>
              <w:widowControl w:val="0"/>
              <w:ind w:left="120" w:right="93" w:firstLine="27"/>
              <w:jc w:val="center"/>
            </w:pPr>
            <w:r w:rsidRPr="005E7A75">
              <w:rPr>
                <w:bCs/>
                <w:lang w:val="uk-UA"/>
              </w:rPr>
              <w:t>№</w:t>
            </w:r>
            <w:r w:rsidRPr="005E7A75">
              <w:rPr>
                <w:bCs/>
                <w:spacing w:val="-52"/>
                <w:lang w:val="uk-UA"/>
              </w:rPr>
              <w:t xml:space="preserve"> </w:t>
            </w:r>
            <w:r w:rsidRPr="005E7A75">
              <w:rPr>
                <w:bCs/>
                <w:lang w:val="uk-UA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234207">
            <w:pPr>
              <w:widowControl w:val="0"/>
              <w:ind w:right="-5"/>
              <w:jc w:val="center"/>
            </w:pPr>
            <w:r w:rsidRPr="005E7A75">
              <w:rPr>
                <w:bCs/>
                <w:lang w:val="uk-UA"/>
              </w:rPr>
              <w:t>Найменування завдання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B16B89">
            <w:pPr>
              <w:widowControl w:val="0"/>
              <w:spacing w:before="10"/>
              <w:jc w:val="center"/>
              <w:rPr>
                <w:bCs/>
                <w:lang w:val="uk-UA"/>
              </w:rPr>
            </w:pPr>
          </w:p>
          <w:p w:rsidR="00234207" w:rsidRPr="005E7A75" w:rsidRDefault="00234207" w:rsidP="00B16B89">
            <w:pPr>
              <w:widowControl w:val="0"/>
              <w:ind w:left="107"/>
              <w:jc w:val="center"/>
            </w:pPr>
            <w:r w:rsidRPr="005E7A75">
              <w:rPr>
                <w:bCs/>
                <w:lang w:val="uk-UA"/>
              </w:rPr>
              <w:t>Найменування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B16B89">
            <w:pPr>
              <w:widowControl w:val="0"/>
              <w:spacing w:before="11"/>
              <w:jc w:val="center"/>
              <w:rPr>
                <w:bCs/>
                <w:lang w:val="uk-UA"/>
              </w:rPr>
            </w:pPr>
          </w:p>
          <w:p w:rsidR="00234207" w:rsidRPr="005E7A75" w:rsidRDefault="00234207" w:rsidP="003661D7">
            <w:pPr>
              <w:widowControl w:val="0"/>
              <w:jc w:val="center"/>
            </w:pPr>
            <w:r w:rsidRPr="005E7A75">
              <w:rPr>
                <w:bCs/>
                <w:lang w:val="uk-UA"/>
              </w:rPr>
              <w:t>Термін</w:t>
            </w:r>
            <w:r w:rsidRPr="005E7A75">
              <w:rPr>
                <w:bCs/>
                <w:spacing w:val="1"/>
                <w:lang w:val="uk-UA"/>
              </w:rPr>
              <w:t xml:space="preserve"> </w:t>
            </w:r>
            <w:r w:rsidRPr="005E7A75">
              <w:rPr>
                <w:bCs/>
                <w:spacing w:val="-1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B16B89">
            <w:pPr>
              <w:widowControl w:val="0"/>
              <w:spacing w:before="10"/>
              <w:jc w:val="center"/>
              <w:rPr>
                <w:bCs/>
                <w:lang w:val="uk-UA"/>
              </w:rPr>
            </w:pPr>
          </w:p>
          <w:p w:rsidR="00234207" w:rsidRPr="005E7A75" w:rsidRDefault="00234207" w:rsidP="007E42BE">
            <w:pPr>
              <w:widowControl w:val="0"/>
              <w:spacing w:before="1"/>
              <w:ind w:left="-5" w:right="-5"/>
              <w:jc w:val="center"/>
            </w:pPr>
            <w:r w:rsidRPr="005E7A75">
              <w:rPr>
                <w:bCs/>
                <w:lang w:val="uk-UA"/>
              </w:rPr>
              <w:t>Відповідальний виконавець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Pr="005E7A75" w:rsidRDefault="00234207" w:rsidP="00B16B89">
            <w:pPr>
              <w:widowControl w:val="0"/>
              <w:spacing w:before="11"/>
              <w:jc w:val="center"/>
              <w:rPr>
                <w:bCs/>
                <w:lang w:val="uk-UA"/>
              </w:rPr>
            </w:pPr>
          </w:p>
          <w:p w:rsidR="00234207" w:rsidRPr="005E7A75" w:rsidRDefault="00234207" w:rsidP="007E42BE">
            <w:pPr>
              <w:widowControl w:val="0"/>
              <w:ind w:left="-5" w:right="-5" w:firstLine="112"/>
              <w:jc w:val="center"/>
            </w:pPr>
            <w:r w:rsidRPr="005E7A75">
              <w:rPr>
                <w:bCs/>
                <w:lang w:val="uk-UA"/>
              </w:rPr>
              <w:t>Джерела</w:t>
            </w:r>
            <w:r w:rsidRPr="005E7A75">
              <w:rPr>
                <w:bCs/>
                <w:spacing w:val="1"/>
                <w:lang w:val="uk-UA"/>
              </w:rPr>
              <w:t xml:space="preserve"> </w:t>
            </w:r>
            <w:r w:rsidRPr="005E7A75">
              <w:rPr>
                <w:bCs/>
                <w:spacing w:val="-1"/>
                <w:lang w:val="uk-UA"/>
              </w:rPr>
              <w:t>фінансування</w:t>
            </w:r>
          </w:p>
        </w:tc>
      </w:tr>
      <w:tr w:rsidR="00234207" w:rsidTr="007E42BE">
        <w:trPr>
          <w:trHeight w:val="10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234207">
            <w:pPr>
              <w:widowControl w:val="0"/>
              <w:ind w:right="-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Організація </w:t>
            </w:r>
          </w:p>
          <w:p w:rsidR="003661D7" w:rsidRDefault="00234207" w:rsidP="00234207">
            <w:pPr>
              <w:widowControl w:val="0"/>
              <w:ind w:right="-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процесу </w:t>
            </w:r>
          </w:p>
          <w:p w:rsidR="003661D7" w:rsidRDefault="00234207" w:rsidP="00234207">
            <w:pPr>
              <w:widowControl w:val="0"/>
              <w:ind w:right="-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виконання </w:t>
            </w:r>
          </w:p>
          <w:p w:rsidR="00234207" w:rsidRDefault="00234207" w:rsidP="00234207">
            <w:pPr>
              <w:widowControl w:val="0"/>
              <w:ind w:right="-5"/>
              <w:jc w:val="center"/>
            </w:pPr>
            <w:r>
              <w:rPr>
                <w:bCs/>
                <w:lang w:val="uk-UA"/>
              </w:rPr>
              <w:t>бюджету громади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реалізації державної бюджетної політики</w:t>
            </w: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color w:val="000000"/>
                <w:lang w:val="uk-UA"/>
              </w:rPr>
            </w:pP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color w:val="000000"/>
                <w:lang w:val="uk-UA"/>
              </w:rPr>
            </w:pPr>
          </w:p>
          <w:p w:rsidR="007E42BE" w:rsidRDefault="00234207" w:rsidP="00B16B89">
            <w:pPr>
              <w:widowControl w:val="0"/>
              <w:spacing w:before="1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</w:t>
            </w:r>
          </w:p>
          <w:p w:rsidR="007E42BE" w:rsidRDefault="00234207" w:rsidP="00B16B89">
            <w:pPr>
              <w:widowControl w:val="0"/>
              <w:spacing w:before="1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безперебійного виконання покладених на орган державної влади функцій і завдань по здійсненню розрахунково-касового обслуговування розпорядників і </w:t>
            </w:r>
          </w:p>
          <w:p w:rsidR="007E42BE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одержувачів бюджетних коштів</w:t>
            </w:r>
            <w:r>
              <w:rPr>
                <w:lang w:val="uk-UA"/>
              </w:rPr>
              <w:t xml:space="preserve"> (матеріально-технічне за</w:t>
            </w:r>
            <w:r w:rsidR="007E42BE">
              <w:rPr>
                <w:lang w:val="uk-UA"/>
              </w:rPr>
              <w:t xml:space="preserve">безпечення, придбання </w:t>
            </w:r>
            <w:r>
              <w:rPr>
                <w:lang w:val="uk-UA"/>
              </w:rPr>
              <w:t xml:space="preserve">системних блоків, моніторів, </w:t>
            </w:r>
          </w:p>
          <w:p w:rsidR="007E42BE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генератора для резервного  живлення, паперу, ліцензії, принтерів, сканерів, акумуляторів, </w:t>
            </w:r>
            <w:proofErr w:type="spellStart"/>
            <w:r>
              <w:rPr>
                <w:lang w:val="uk-UA"/>
              </w:rPr>
              <w:t>флешок</w:t>
            </w:r>
            <w:proofErr w:type="spellEnd"/>
            <w:r>
              <w:rPr>
                <w:lang w:val="uk-UA"/>
              </w:rPr>
              <w:t xml:space="preserve">, дверних та віконних блоків, шаф, столів, крісел, </w:t>
            </w: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lang w:val="uk-UA"/>
              </w:rPr>
              <w:t>жал</w:t>
            </w:r>
            <w:r w:rsidR="007E42BE">
              <w:rPr>
                <w:lang w:val="uk-UA"/>
              </w:rPr>
              <w:t xml:space="preserve">юзі та інших основних засобів, </w:t>
            </w:r>
            <w:r>
              <w:rPr>
                <w:lang w:val="uk-UA"/>
              </w:rPr>
              <w:t>малоцінних та швидкозношуваних  предметів).</w:t>
            </w: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7E42BE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Визначення пріоритетів </w:t>
            </w: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lang w:val="uk-UA"/>
              </w:rPr>
              <w:t>при оплаті бюджетних коштів, виявлення джерел фінансових витрат і поточний контроль за цільовим та ефективним використанням коштів.</w:t>
            </w: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234207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7E42BE" w:rsidRDefault="007E42BE" w:rsidP="00B16B89">
            <w:pPr>
              <w:widowControl w:val="0"/>
              <w:spacing w:before="10"/>
              <w:jc w:val="center"/>
              <w:rPr>
                <w:lang w:val="uk-UA"/>
              </w:rPr>
            </w:pPr>
          </w:p>
          <w:p w:rsidR="007E42BE" w:rsidRPr="00AB64B3" w:rsidRDefault="007E42BE" w:rsidP="007E42BE">
            <w:pPr>
              <w:widowControl w:val="0"/>
              <w:spacing w:before="1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lang w:val="uk-UA"/>
              </w:rPr>
              <w:t>2024-2027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0"/>
              <w:jc w:val="center"/>
            </w:pPr>
            <w:r>
              <w:rPr>
                <w:bCs/>
                <w:lang w:val="uk-UA"/>
              </w:rPr>
              <w:t>Фастівське УДКСУ Київської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lang w:val="uk-UA"/>
              </w:rPr>
              <w:t>Бюджет Фастівської міської територіальної громади</w:t>
            </w:r>
          </w:p>
          <w:p w:rsidR="00234207" w:rsidRDefault="00234207" w:rsidP="00B16B89">
            <w:pPr>
              <w:jc w:val="center"/>
              <w:rPr>
                <w:bCs/>
                <w:lang w:val="uk-UA"/>
              </w:rPr>
            </w:pPr>
          </w:p>
        </w:tc>
      </w:tr>
      <w:tr w:rsidR="00234207" w:rsidTr="007E42BE">
        <w:trPr>
          <w:trHeight w:val="3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bCs/>
                <w:lang w:val="uk-UA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2BE" w:rsidRDefault="00234207" w:rsidP="007E42BE">
            <w:pPr>
              <w:widowControl w:val="0"/>
              <w:tabs>
                <w:tab w:val="left" w:pos="1975"/>
              </w:tabs>
              <w:ind w:right="-5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color w:val="000000"/>
                <w:lang w:val="uk-UA"/>
              </w:rPr>
              <w:t xml:space="preserve">ідвищення рівня захищеності </w:t>
            </w:r>
            <w:r>
              <w:rPr>
                <w:lang w:val="uk-UA"/>
              </w:rPr>
              <w:t xml:space="preserve">інформаційної безпеки і </w:t>
            </w:r>
            <w:proofErr w:type="spellStart"/>
            <w:r>
              <w:rPr>
                <w:lang w:val="uk-UA"/>
              </w:rPr>
              <w:t>кібербезпеки</w:t>
            </w:r>
            <w:proofErr w:type="spellEnd"/>
            <w:r>
              <w:rPr>
                <w:lang w:val="uk-UA"/>
              </w:rPr>
              <w:t xml:space="preserve"> критично </w:t>
            </w:r>
          </w:p>
          <w:p w:rsidR="007E42BE" w:rsidRDefault="00234207" w:rsidP="007E42BE">
            <w:pPr>
              <w:widowControl w:val="0"/>
              <w:tabs>
                <w:tab w:val="left" w:pos="1975"/>
              </w:tabs>
              <w:ind w:right="-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важливої для національної безпеки України </w:t>
            </w:r>
            <w:proofErr w:type="spellStart"/>
            <w:r>
              <w:rPr>
                <w:lang w:val="uk-UA"/>
              </w:rPr>
              <w:t>інформаційно-телекомунікацій</w:t>
            </w:r>
            <w:r w:rsidR="007E42BE">
              <w:rPr>
                <w:lang w:val="uk-UA"/>
              </w:rPr>
              <w:t>-</w:t>
            </w:r>
            <w:r>
              <w:rPr>
                <w:lang w:val="uk-UA"/>
              </w:rPr>
              <w:t>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системи </w:t>
            </w:r>
          </w:p>
          <w:p w:rsidR="00234207" w:rsidRPr="007E42BE" w:rsidRDefault="00234207" w:rsidP="007E42BE">
            <w:pPr>
              <w:widowControl w:val="0"/>
              <w:tabs>
                <w:tab w:val="left" w:pos="1975"/>
              </w:tabs>
              <w:ind w:right="-5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органу виконавчої влади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2BE" w:rsidRDefault="00234207" w:rsidP="00B16B89">
            <w:pPr>
              <w:widowControl w:val="0"/>
              <w:spacing w:before="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Підтримання в робочому стані комп’ютерної техніки, придбання сучасної комп’ютерної та офісної техніки, програмного </w:t>
            </w:r>
          </w:p>
          <w:p w:rsidR="00234207" w:rsidRDefault="00234207" w:rsidP="00B16B89">
            <w:pPr>
              <w:widowControl w:val="0"/>
              <w:spacing w:before="10"/>
              <w:jc w:val="center"/>
            </w:pPr>
            <w:r>
              <w:rPr>
                <w:lang w:val="uk-UA"/>
              </w:rPr>
              <w:t xml:space="preserve">забезпечення.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0"/>
              <w:jc w:val="center"/>
            </w:pPr>
            <w:r>
              <w:rPr>
                <w:bCs/>
                <w:lang w:val="uk-UA"/>
              </w:rPr>
              <w:t>Фастівське УДКСУ Київської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lang w:val="uk-UA"/>
              </w:rPr>
              <w:t>Бюджет Фастівської міської територіальної громади</w:t>
            </w:r>
          </w:p>
          <w:p w:rsidR="00234207" w:rsidRDefault="00234207" w:rsidP="00B16B89">
            <w:pPr>
              <w:widowControl w:val="0"/>
              <w:spacing w:before="11"/>
              <w:jc w:val="center"/>
              <w:rPr>
                <w:bCs/>
                <w:lang w:val="uk-UA"/>
              </w:rPr>
            </w:pPr>
          </w:p>
        </w:tc>
      </w:tr>
      <w:tr w:rsidR="00234207" w:rsidTr="00875ADB">
        <w:trPr>
          <w:trHeight w:val="7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7E42BE">
            <w:pPr>
              <w:widowControl w:val="0"/>
              <w:ind w:right="-5"/>
              <w:jc w:val="center"/>
            </w:pPr>
            <w:r>
              <w:rPr>
                <w:bCs/>
                <w:lang w:val="uk-UA"/>
              </w:rPr>
              <w:t>Поліпшення матеріально-технічної бази управління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DB" w:rsidRDefault="00234207" w:rsidP="00B16B89">
            <w:pPr>
              <w:shd w:val="clear" w:color="auto" w:fill="FFFFFF"/>
              <w:tabs>
                <w:tab w:val="left" w:pos="334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Створення комфортних умов</w:t>
            </w:r>
            <w:r w:rsidR="00875ADB">
              <w:rPr>
                <w:lang w:val="uk-UA"/>
              </w:rPr>
              <w:t xml:space="preserve">  праці працівникам управління </w:t>
            </w:r>
            <w:r>
              <w:rPr>
                <w:lang w:val="uk-UA"/>
              </w:rPr>
              <w:t>та клієнта управління Казначейства під час обслуговування   (здійснення витрат по поточному  та капітальному рем</w:t>
            </w:r>
            <w:r w:rsidR="00875ADB">
              <w:rPr>
                <w:lang w:val="uk-UA"/>
              </w:rPr>
              <w:t xml:space="preserve">онту  приміщення, упорядкуванні </w:t>
            </w:r>
          </w:p>
          <w:p w:rsidR="00875ADB" w:rsidRDefault="00234207" w:rsidP="00B16B89">
            <w:pPr>
              <w:shd w:val="clear" w:color="auto" w:fill="FFFFFF"/>
              <w:tabs>
                <w:tab w:val="left" w:pos="334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приміщення для </w:t>
            </w:r>
          </w:p>
          <w:p w:rsidR="00234207" w:rsidRDefault="00234207" w:rsidP="00B16B89">
            <w:pPr>
              <w:shd w:val="clear" w:color="auto" w:fill="FFFFFF"/>
              <w:tabs>
                <w:tab w:val="left" w:pos="3345"/>
              </w:tabs>
              <w:jc w:val="center"/>
            </w:pPr>
            <w:r>
              <w:rPr>
                <w:lang w:val="uk-UA"/>
              </w:rPr>
              <w:t xml:space="preserve">зберігання документів та на інші поточні видатки. </w:t>
            </w:r>
          </w:p>
          <w:p w:rsidR="00875ADB" w:rsidRDefault="00234207" w:rsidP="00B16B89">
            <w:pPr>
              <w:shd w:val="clear" w:color="auto" w:fill="FFFFFF"/>
              <w:tabs>
                <w:tab w:val="left" w:pos="334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послуг з встановлення та поточного ремонту і технічного обслуговування обладнання, техніки, механізмів, локальної мережі, систем пожежогасіння, охоронної си</w:t>
            </w:r>
            <w:r w:rsidR="00875ADB">
              <w:rPr>
                <w:lang w:val="uk-UA"/>
              </w:rPr>
              <w:t xml:space="preserve">гналізації, систем вентиляції, </w:t>
            </w:r>
            <w:r>
              <w:rPr>
                <w:lang w:val="uk-UA"/>
              </w:rPr>
              <w:t xml:space="preserve">видатки на технічне обслуговування та утримання в належному стані систем внутрішніх </w:t>
            </w:r>
          </w:p>
          <w:p w:rsidR="00234207" w:rsidRDefault="00234207" w:rsidP="00B16B89">
            <w:pPr>
              <w:shd w:val="clear" w:color="auto" w:fill="FFFFFF"/>
              <w:tabs>
                <w:tab w:val="left" w:pos="3345"/>
              </w:tabs>
              <w:jc w:val="center"/>
            </w:pPr>
            <w:r>
              <w:rPr>
                <w:lang w:val="uk-UA"/>
              </w:rPr>
              <w:t>та зовнішніх мереж.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1"/>
              <w:jc w:val="center"/>
            </w:pPr>
            <w:r>
              <w:rPr>
                <w:lang w:val="uk-UA"/>
              </w:rPr>
              <w:t>2024-2027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widowControl w:val="0"/>
              <w:spacing w:before="10"/>
              <w:jc w:val="center"/>
            </w:pPr>
            <w:r>
              <w:rPr>
                <w:bCs/>
                <w:lang w:val="uk-UA"/>
              </w:rPr>
              <w:t>Фастівське УДКСУ Київської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07" w:rsidRDefault="00234207" w:rsidP="00B16B89">
            <w:pPr>
              <w:jc w:val="center"/>
            </w:pPr>
            <w:r>
              <w:rPr>
                <w:lang w:val="uk-UA"/>
              </w:rPr>
              <w:t>Бюджет Фастівської міської територіальної громади</w:t>
            </w:r>
          </w:p>
          <w:p w:rsidR="00234207" w:rsidRDefault="00234207" w:rsidP="00B16B89">
            <w:pPr>
              <w:widowControl w:val="0"/>
              <w:spacing w:before="11"/>
              <w:jc w:val="center"/>
              <w:rPr>
                <w:bCs/>
                <w:lang w:val="uk-UA"/>
              </w:rPr>
            </w:pPr>
          </w:p>
        </w:tc>
      </w:tr>
    </w:tbl>
    <w:p w:rsidR="001A3744" w:rsidRDefault="001A3744" w:rsidP="00234207">
      <w:pPr>
        <w:spacing w:line="278" w:lineRule="atLeast"/>
        <w:jc w:val="center"/>
        <w:textAlignment w:val="baseline"/>
        <w:rPr>
          <w:rStyle w:val="a6"/>
          <w:color w:val="000000"/>
          <w:sz w:val="28"/>
          <w:szCs w:val="28"/>
          <w:lang w:val="uk-UA"/>
        </w:rPr>
      </w:pPr>
    </w:p>
    <w:p w:rsidR="001A3744" w:rsidRDefault="001A3744" w:rsidP="00234207">
      <w:pPr>
        <w:spacing w:line="278" w:lineRule="atLeast"/>
        <w:jc w:val="center"/>
        <w:textAlignment w:val="baseline"/>
        <w:rPr>
          <w:rStyle w:val="a6"/>
          <w:color w:val="000000"/>
          <w:sz w:val="28"/>
          <w:szCs w:val="28"/>
          <w:lang w:val="uk-UA"/>
        </w:rPr>
      </w:pPr>
    </w:p>
    <w:p w:rsidR="00234207" w:rsidRDefault="00234207" w:rsidP="00234207">
      <w:pPr>
        <w:spacing w:line="278" w:lineRule="atLeast"/>
        <w:jc w:val="center"/>
        <w:textAlignment w:val="baseline"/>
      </w:pPr>
      <w:r>
        <w:rPr>
          <w:rStyle w:val="a6"/>
          <w:color w:val="000000"/>
          <w:sz w:val="28"/>
          <w:szCs w:val="28"/>
          <w:lang w:val="uk-UA"/>
        </w:rPr>
        <w:t>6. Система управління та контролю за ходом виконання Програми</w:t>
      </w:r>
    </w:p>
    <w:p w:rsidR="00234207" w:rsidRDefault="00234207" w:rsidP="001A3744">
      <w:pPr>
        <w:ind w:firstLine="570"/>
        <w:jc w:val="both"/>
      </w:pPr>
      <w:r>
        <w:rPr>
          <w:sz w:val="28"/>
          <w:szCs w:val="28"/>
          <w:lang w:val="uk-UA"/>
        </w:rPr>
        <w:t xml:space="preserve">Контроль за виконанням </w:t>
      </w:r>
      <w:r>
        <w:rPr>
          <w:bCs/>
          <w:sz w:val="28"/>
          <w:szCs w:val="28"/>
          <w:lang w:val="uk-UA"/>
        </w:rPr>
        <w:t>Програми</w:t>
      </w:r>
      <w:r>
        <w:rPr>
          <w:bCs/>
          <w:spacing w:val="1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підтримки державної політики у сфері казначейського обсл</w:t>
      </w:r>
      <w:r w:rsidR="001A3744">
        <w:rPr>
          <w:bCs/>
          <w:sz w:val="28"/>
          <w:szCs w:val="28"/>
          <w:lang w:val="uk-UA"/>
        </w:rPr>
        <w:t xml:space="preserve">уговування бюджетних коштів Фастівської </w:t>
      </w:r>
      <w:r>
        <w:rPr>
          <w:bCs/>
          <w:sz w:val="28"/>
          <w:szCs w:val="28"/>
          <w:lang w:val="uk-UA"/>
        </w:rPr>
        <w:t>міської територіальн</w:t>
      </w:r>
      <w:r w:rsidR="001A3744">
        <w:rPr>
          <w:bCs/>
          <w:sz w:val="28"/>
          <w:szCs w:val="28"/>
          <w:lang w:val="uk-UA"/>
        </w:rPr>
        <w:t xml:space="preserve">ої громади на 2024 - 2027 роки </w:t>
      </w:r>
      <w:r>
        <w:rPr>
          <w:sz w:val="28"/>
          <w:szCs w:val="28"/>
          <w:lang w:val="uk-UA"/>
        </w:rPr>
        <w:t>здійснює постійна комісія міської ради</w:t>
      </w:r>
      <w:r>
        <w:rPr>
          <w:bCs/>
          <w:sz w:val="28"/>
          <w:szCs w:val="28"/>
          <w:shd w:val="clear" w:color="auto" w:fill="FBFBFB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 питань бюджету, фінансів, планування соціально-економічного розвитку, підприємницької діяльності, інвестицій та міжнародного співробітництва.</w:t>
      </w:r>
    </w:p>
    <w:p w:rsidR="00234207" w:rsidRPr="00AB64B3" w:rsidRDefault="00234207" w:rsidP="001A3744">
      <w:pPr>
        <w:ind w:firstLine="570"/>
        <w:jc w:val="both"/>
        <w:rPr>
          <w:lang w:val="uk-UA"/>
        </w:rPr>
      </w:pPr>
      <w:r>
        <w:rPr>
          <w:rFonts w:cs="Calibri"/>
          <w:sz w:val="28"/>
          <w:szCs w:val="28"/>
          <w:lang w:val="uk-UA"/>
        </w:rPr>
        <w:t xml:space="preserve"> Контроль за ходом виконання Програми здійснює виконавч</w:t>
      </w:r>
      <w:r w:rsidR="001A3744">
        <w:rPr>
          <w:rFonts w:cs="Calibri"/>
          <w:sz w:val="28"/>
          <w:szCs w:val="28"/>
          <w:lang w:val="uk-UA"/>
        </w:rPr>
        <w:t xml:space="preserve">ий комітет Фастівської міської </w:t>
      </w:r>
      <w:r>
        <w:rPr>
          <w:rFonts w:cs="Calibri"/>
          <w:sz w:val="28"/>
          <w:szCs w:val="28"/>
          <w:lang w:val="uk-UA"/>
        </w:rPr>
        <w:t xml:space="preserve">ради та постійна комісія з питань </w:t>
      </w:r>
      <w:r>
        <w:rPr>
          <w:rFonts w:cs="Calibri"/>
          <w:sz w:val="28"/>
          <w:szCs w:val="28"/>
          <w:shd w:val="clear" w:color="auto" w:fill="FFFFFF"/>
          <w:lang w:val="uk-UA"/>
        </w:rPr>
        <w:t xml:space="preserve">бюджету, фінансів, </w:t>
      </w:r>
      <w:r>
        <w:rPr>
          <w:rFonts w:cs="Calibri"/>
          <w:sz w:val="28"/>
          <w:szCs w:val="28"/>
          <w:shd w:val="clear" w:color="auto" w:fill="FFFFFF"/>
          <w:lang w:val="uk-UA"/>
        </w:rPr>
        <w:lastRenderedPageBreak/>
        <w:t>планування соціально-економічного розвитку, підприємницької діяльності, інвестицій та міжнародного співробітництва.</w:t>
      </w:r>
    </w:p>
    <w:p w:rsidR="00234207" w:rsidRDefault="00234207" w:rsidP="001A3744">
      <w:pPr>
        <w:ind w:firstLine="570"/>
        <w:jc w:val="both"/>
      </w:pPr>
      <w:r>
        <w:rPr>
          <w:sz w:val="28"/>
          <w:szCs w:val="28"/>
          <w:lang w:val="uk-UA"/>
        </w:rPr>
        <w:t>Фінансування заходів Програми здійснюється відповідно до чинного законодавства України за рахунок коштів місцевого бюджету, а також інших не заборонених законодавством джерел протягом чотирьох років.</w:t>
      </w:r>
    </w:p>
    <w:p w:rsidR="00234207" w:rsidRPr="00AB64B3" w:rsidRDefault="00234207" w:rsidP="001A3744">
      <w:pPr>
        <w:ind w:firstLine="570"/>
        <w:jc w:val="both"/>
        <w:rPr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Виконавці заходів </w:t>
      </w:r>
      <w:r>
        <w:rPr>
          <w:rFonts w:cs="Calibri"/>
          <w:color w:val="000000"/>
          <w:sz w:val="28"/>
          <w:szCs w:val="28"/>
          <w:lang w:val="uk-UA" w:eastAsia="uk-UA"/>
        </w:rPr>
        <w:t xml:space="preserve"> несуть персональну відповідальність за правильність оформлення розрахункових документів, достовірність і своєчасність надання звітності та цільове використання бюджетних коштів.    </w:t>
      </w:r>
    </w:p>
    <w:p w:rsidR="00234207" w:rsidRPr="00AB64B3" w:rsidRDefault="00234207" w:rsidP="001A3744">
      <w:pPr>
        <w:ind w:firstLine="57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Узагальнена інформація періодично розглядається на засіданнях </w:t>
      </w:r>
      <w:r>
        <w:rPr>
          <w:bCs/>
          <w:sz w:val="28"/>
          <w:szCs w:val="28"/>
          <w:lang w:val="uk-UA"/>
        </w:rPr>
        <w:t xml:space="preserve">постійної комісії міської ради </w:t>
      </w:r>
      <w:r>
        <w:rPr>
          <w:sz w:val="28"/>
          <w:szCs w:val="28"/>
          <w:shd w:val="clear" w:color="auto" w:fill="FFFFFF"/>
          <w:lang w:val="uk-UA"/>
        </w:rPr>
        <w:t>з питань бюджету,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фінансів, планування соціально-економічного розвитку, підприємницької діяльності, інвестицій та міжнародного співробітництва.</w:t>
      </w:r>
    </w:p>
    <w:p w:rsidR="00234207" w:rsidRDefault="00234207" w:rsidP="001A3744">
      <w:pPr>
        <w:shd w:val="clear" w:color="auto" w:fill="FFFFFF"/>
        <w:ind w:firstLine="570"/>
        <w:jc w:val="both"/>
        <w:textAlignment w:val="baseline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За необхідністю Програма може бути скоригована рішенням сесії Фастівської міської  ради.</w:t>
      </w:r>
    </w:p>
    <w:p w:rsidR="002A25AE" w:rsidRDefault="002A25AE" w:rsidP="001A3744">
      <w:pPr>
        <w:shd w:val="clear" w:color="auto" w:fill="FFFFFF"/>
        <w:ind w:firstLine="570"/>
        <w:jc w:val="both"/>
        <w:textAlignment w:val="baseline"/>
      </w:pPr>
    </w:p>
    <w:p w:rsidR="00234207" w:rsidRPr="00AB64B3" w:rsidRDefault="00234207" w:rsidP="001A3744">
      <w:pPr>
        <w:spacing w:line="278" w:lineRule="atLeast"/>
        <w:ind w:firstLine="570"/>
        <w:jc w:val="center"/>
        <w:textAlignment w:val="baseline"/>
        <w:rPr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7. Очікувальні результати виконання Програми</w:t>
      </w:r>
    </w:p>
    <w:p w:rsidR="00234207" w:rsidRPr="00AB64B3" w:rsidRDefault="00234207" w:rsidP="001A3744">
      <w:pPr>
        <w:ind w:firstLine="57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Виконання Програми дозволить забезпечити безперебійне виконання покладених на орган державної влади функцій і завдань по здійсненню розрахунково-касового обслуговування розпорядників і одержувачів бюджетних коштів, розташованих на території Фастівської міської територіальної громади та бюджету Фастівської міської територіальної громади, покращити рівень та прискорити процес казначейського обслуговування розпорядників та одержувачів бюджетних коштів:</w:t>
      </w:r>
    </w:p>
    <w:p w:rsidR="00234207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</w:pPr>
      <w:r>
        <w:rPr>
          <w:color w:val="000000"/>
          <w:sz w:val="28"/>
          <w:szCs w:val="28"/>
          <w:lang w:val="uk-UA"/>
        </w:rPr>
        <w:t xml:space="preserve">забезпечити якісне  </w:t>
      </w:r>
      <w:r>
        <w:rPr>
          <w:sz w:val="28"/>
          <w:szCs w:val="28"/>
          <w:lang w:val="uk-UA"/>
        </w:rPr>
        <w:t>функціонування системи електронної звітності;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>забезпечити системність процесу казначейського обслуговування місцевих бюджетів у затверджених обсягах за рахунок модернізації роботи управління Казначейства;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 xml:space="preserve">покращити матеріально-технічну базу та умови праці  працівників управління </w:t>
      </w:r>
      <w:proofErr w:type="spellStart"/>
      <w:r w:rsidRPr="002A25AE">
        <w:rPr>
          <w:color w:val="000000"/>
          <w:sz w:val="28"/>
          <w:szCs w:val="28"/>
          <w:lang w:val="uk-UA"/>
        </w:rPr>
        <w:t>Казначействаі</w:t>
      </w:r>
      <w:proofErr w:type="spellEnd"/>
      <w:r w:rsidRPr="002A25AE">
        <w:rPr>
          <w:color w:val="000000"/>
          <w:sz w:val="28"/>
          <w:szCs w:val="28"/>
          <w:lang w:val="uk-UA"/>
        </w:rPr>
        <w:t>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>створити комфортні умови для розпорядників та одержувачів бюджетних коштів під час проведення семінарів та нарад;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 xml:space="preserve">продовжити створення комплексних систем захисту інформації з підтвердженою відповідністю; 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>впровадити  сучасні інформаційні технології, з метою підвищення  рівня інформаційної культури та загального освітнього рівня населення;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>прискорити впровадження подання документів розпорядниками та одержувачами бюджетних коштів в електронному вигляді;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>підвищити ефективність запобігання порушення законодавства у бюджетній сфері;</w:t>
      </w:r>
    </w:p>
    <w:p w:rsidR="00234207" w:rsidRPr="002A25AE" w:rsidRDefault="00234207" w:rsidP="001A3744">
      <w:pPr>
        <w:numPr>
          <w:ilvl w:val="0"/>
          <w:numId w:val="3"/>
        </w:numPr>
        <w:tabs>
          <w:tab w:val="left" w:pos="360"/>
          <w:tab w:val="left" w:pos="993"/>
          <w:tab w:val="left" w:pos="3600"/>
        </w:tabs>
        <w:suppressAutoHyphens/>
        <w:ind w:left="0" w:firstLine="570"/>
        <w:jc w:val="both"/>
        <w:rPr>
          <w:lang w:val="uk-UA"/>
        </w:rPr>
      </w:pPr>
      <w:r w:rsidRPr="002A25AE">
        <w:rPr>
          <w:color w:val="000000"/>
          <w:sz w:val="28"/>
          <w:szCs w:val="28"/>
          <w:lang w:val="uk-UA"/>
        </w:rPr>
        <w:t xml:space="preserve">створити умови для партнерських взаємовідносин </w:t>
      </w:r>
      <w:r w:rsidRPr="002A25AE">
        <w:rPr>
          <w:sz w:val="28"/>
          <w:szCs w:val="28"/>
          <w:lang w:val="uk-UA"/>
        </w:rPr>
        <w:t xml:space="preserve"> управління </w:t>
      </w:r>
      <w:r w:rsidRPr="002A25AE">
        <w:rPr>
          <w:color w:val="000000"/>
          <w:sz w:val="28"/>
          <w:szCs w:val="28"/>
          <w:lang w:val="uk-UA"/>
        </w:rPr>
        <w:t>Казначейства з органами місцевого самоврядування, розпорядниками та одержувачами бюджетних коштів;</w:t>
      </w:r>
    </w:p>
    <w:p w:rsidR="00234207" w:rsidRDefault="00234207" w:rsidP="00234207">
      <w:pPr>
        <w:pStyle w:val="14"/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07" w:rsidRDefault="00234207" w:rsidP="00234207">
      <w:pPr>
        <w:pStyle w:val="14"/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207" w:rsidRPr="008C2B79" w:rsidRDefault="00234207" w:rsidP="00234207">
      <w:pPr>
        <w:pStyle w:val="14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B79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                                                                 Людмила РУДЯК</w:t>
      </w:r>
    </w:p>
    <w:p w:rsidR="00234207" w:rsidRPr="00D90565" w:rsidRDefault="00234207" w:rsidP="00FA6AFE">
      <w:pPr>
        <w:pStyle w:val="2"/>
        <w:tabs>
          <w:tab w:val="left" w:pos="567"/>
        </w:tabs>
        <w:spacing w:after="0" w:line="240" w:lineRule="auto"/>
        <w:ind w:left="0"/>
        <w:rPr>
          <w:sz w:val="28"/>
          <w:szCs w:val="28"/>
          <w:lang w:val="uk-UA"/>
        </w:rPr>
      </w:pPr>
    </w:p>
    <w:sectPr w:rsidR="00234207" w:rsidRPr="00D90565" w:rsidSect="001A374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  <w:szCs w:val="28"/>
        <w:lang w:val="uk-UA"/>
      </w:rPr>
    </w:lvl>
  </w:abstractNum>
  <w:abstractNum w:abstractNumId="1">
    <w:nsid w:val="00000003"/>
    <w:multiLevelType w:val="singleLevel"/>
    <w:tmpl w:val="00000003"/>
    <w:name w:val="WW8Num3"/>
    <w:lvl w:ilvl="0">
      <w:start w:val="270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2">
    <w:nsid w:val="00000004"/>
    <w:multiLevelType w:val="multilevel"/>
    <w:tmpl w:val="00000004"/>
    <w:name w:val="WW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4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B2FC9"/>
    <w:rsid w:val="000023FE"/>
    <w:rsid w:val="000049FE"/>
    <w:rsid w:val="000137C5"/>
    <w:rsid w:val="000167B5"/>
    <w:rsid w:val="000354C7"/>
    <w:rsid w:val="0005656A"/>
    <w:rsid w:val="00062E24"/>
    <w:rsid w:val="00080354"/>
    <w:rsid w:val="00090AE4"/>
    <w:rsid w:val="0009354C"/>
    <w:rsid w:val="0009681A"/>
    <w:rsid w:val="000A4128"/>
    <w:rsid w:val="000C62D1"/>
    <w:rsid w:val="00116406"/>
    <w:rsid w:val="00116BD5"/>
    <w:rsid w:val="0012594E"/>
    <w:rsid w:val="00134382"/>
    <w:rsid w:val="001552AC"/>
    <w:rsid w:val="00155B18"/>
    <w:rsid w:val="00156F16"/>
    <w:rsid w:val="00157C1A"/>
    <w:rsid w:val="00160A5E"/>
    <w:rsid w:val="00170905"/>
    <w:rsid w:val="001720F6"/>
    <w:rsid w:val="001939E7"/>
    <w:rsid w:val="001A3744"/>
    <w:rsid w:val="001A7A53"/>
    <w:rsid w:val="001B2748"/>
    <w:rsid w:val="001B7691"/>
    <w:rsid w:val="001C43A1"/>
    <w:rsid w:val="001C7F95"/>
    <w:rsid w:val="001E5F9A"/>
    <w:rsid w:val="0020708C"/>
    <w:rsid w:val="00220559"/>
    <w:rsid w:val="0022650E"/>
    <w:rsid w:val="00226704"/>
    <w:rsid w:val="00234207"/>
    <w:rsid w:val="002407AF"/>
    <w:rsid w:val="0025062C"/>
    <w:rsid w:val="00261CB8"/>
    <w:rsid w:val="00265870"/>
    <w:rsid w:val="00273C10"/>
    <w:rsid w:val="00281D93"/>
    <w:rsid w:val="002A1841"/>
    <w:rsid w:val="002A25AE"/>
    <w:rsid w:val="002B6389"/>
    <w:rsid w:val="002C41D6"/>
    <w:rsid w:val="002D6F25"/>
    <w:rsid w:val="002F250E"/>
    <w:rsid w:val="002F2BFB"/>
    <w:rsid w:val="003031B6"/>
    <w:rsid w:val="00316CBC"/>
    <w:rsid w:val="00317A9F"/>
    <w:rsid w:val="003266BB"/>
    <w:rsid w:val="00330080"/>
    <w:rsid w:val="00332E00"/>
    <w:rsid w:val="0034070F"/>
    <w:rsid w:val="00357596"/>
    <w:rsid w:val="00357A84"/>
    <w:rsid w:val="003661D7"/>
    <w:rsid w:val="003673FD"/>
    <w:rsid w:val="003A5CE6"/>
    <w:rsid w:val="003C56F5"/>
    <w:rsid w:val="003D284C"/>
    <w:rsid w:val="003D609B"/>
    <w:rsid w:val="003D7F2D"/>
    <w:rsid w:val="003E0FCD"/>
    <w:rsid w:val="00406728"/>
    <w:rsid w:val="0041062A"/>
    <w:rsid w:val="00417A68"/>
    <w:rsid w:val="00434133"/>
    <w:rsid w:val="00466F4D"/>
    <w:rsid w:val="00482BDF"/>
    <w:rsid w:val="00490330"/>
    <w:rsid w:val="004A4A60"/>
    <w:rsid w:val="005011FD"/>
    <w:rsid w:val="005026AE"/>
    <w:rsid w:val="005122FE"/>
    <w:rsid w:val="005273BA"/>
    <w:rsid w:val="0054142D"/>
    <w:rsid w:val="00541CDC"/>
    <w:rsid w:val="00550707"/>
    <w:rsid w:val="00554DCE"/>
    <w:rsid w:val="00567D8E"/>
    <w:rsid w:val="00570312"/>
    <w:rsid w:val="00572C67"/>
    <w:rsid w:val="00573BAF"/>
    <w:rsid w:val="005801D8"/>
    <w:rsid w:val="00582D43"/>
    <w:rsid w:val="005A3A21"/>
    <w:rsid w:val="005B2B3B"/>
    <w:rsid w:val="005B410E"/>
    <w:rsid w:val="005B530F"/>
    <w:rsid w:val="005C2BC0"/>
    <w:rsid w:val="005D7ABE"/>
    <w:rsid w:val="005E5967"/>
    <w:rsid w:val="005E7D2B"/>
    <w:rsid w:val="006010A7"/>
    <w:rsid w:val="00634F6F"/>
    <w:rsid w:val="00640812"/>
    <w:rsid w:val="00642009"/>
    <w:rsid w:val="00646124"/>
    <w:rsid w:val="00651E1A"/>
    <w:rsid w:val="00657A18"/>
    <w:rsid w:val="00666EB0"/>
    <w:rsid w:val="00667ABE"/>
    <w:rsid w:val="0067122B"/>
    <w:rsid w:val="006744ED"/>
    <w:rsid w:val="00674983"/>
    <w:rsid w:val="00697527"/>
    <w:rsid w:val="00697721"/>
    <w:rsid w:val="006A5C78"/>
    <w:rsid w:val="006C13B3"/>
    <w:rsid w:val="006C3FDF"/>
    <w:rsid w:val="006C6517"/>
    <w:rsid w:val="006C6E44"/>
    <w:rsid w:val="006E1CEA"/>
    <w:rsid w:val="006E275D"/>
    <w:rsid w:val="006E4322"/>
    <w:rsid w:val="006E4E4B"/>
    <w:rsid w:val="00701AC1"/>
    <w:rsid w:val="00703C25"/>
    <w:rsid w:val="00710E67"/>
    <w:rsid w:val="0071698F"/>
    <w:rsid w:val="00734613"/>
    <w:rsid w:val="007530F9"/>
    <w:rsid w:val="0076424A"/>
    <w:rsid w:val="00786DAA"/>
    <w:rsid w:val="007A0795"/>
    <w:rsid w:val="007B1C56"/>
    <w:rsid w:val="007D47D9"/>
    <w:rsid w:val="007E42BE"/>
    <w:rsid w:val="007F263D"/>
    <w:rsid w:val="00811233"/>
    <w:rsid w:val="00816A4C"/>
    <w:rsid w:val="00820109"/>
    <w:rsid w:val="008365E9"/>
    <w:rsid w:val="00840CD3"/>
    <w:rsid w:val="00840E7C"/>
    <w:rsid w:val="008571F9"/>
    <w:rsid w:val="00865408"/>
    <w:rsid w:val="00875ADB"/>
    <w:rsid w:val="00877B13"/>
    <w:rsid w:val="008821FC"/>
    <w:rsid w:val="00892796"/>
    <w:rsid w:val="008B69AB"/>
    <w:rsid w:val="008B7170"/>
    <w:rsid w:val="008C7E81"/>
    <w:rsid w:val="008E1093"/>
    <w:rsid w:val="008E124B"/>
    <w:rsid w:val="008F007F"/>
    <w:rsid w:val="008F529F"/>
    <w:rsid w:val="00910CFA"/>
    <w:rsid w:val="0092396A"/>
    <w:rsid w:val="00925CF9"/>
    <w:rsid w:val="0093256F"/>
    <w:rsid w:val="009335DA"/>
    <w:rsid w:val="0093638F"/>
    <w:rsid w:val="00952F13"/>
    <w:rsid w:val="00955EBD"/>
    <w:rsid w:val="009562F2"/>
    <w:rsid w:val="009646B2"/>
    <w:rsid w:val="00967539"/>
    <w:rsid w:val="00980C8C"/>
    <w:rsid w:val="009865E8"/>
    <w:rsid w:val="00992C10"/>
    <w:rsid w:val="009F095A"/>
    <w:rsid w:val="009F3DBD"/>
    <w:rsid w:val="009F5931"/>
    <w:rsid w:val="00A016C9"/>
    <w:rsid w:val="00A10E62"/>
    <w:rsid w:val="00A3027C"/>
    <w:rsid w:val="00A4244F"/>
    <w:rsid w:val="00A43DDA"/>
    <w:rsid w:val="00A5211E"/>
    <w:rsid w:val="00A61034"/>
    <w:rsid w:val="00A61B7E"/>
    <w:rsid w:val="00A63E5F"/>
    <w:rsid w:val="00A734CE"/>
    <w:rsid w:val="00A77CB2"/>
    <w:rsid w:val="00A90A19"/>
    <w:rsid w:val="00A93F0E"/>
    <w:rsid w:val="00AB25FB"/>
    <w:rsid w:val="00AB6C8D"/>
    <w:rsid w:val="00AC7F64"/>
    <w:rsid w:val="00AD27CD"/>
    <w:rsid w:val="00AD45FB"/>
    <w:rsid w:val="00AE2EE7"/>
    <w:rsid w:val="00AF2FF4"/>
    <w:rsid w:val="00B01189"/>
    <w:rsid w:val="00B14EDC"/>
    <w:rsid w:val="00B24C22"/>
    <w:rsid w:val="00B350FD"/>
    <w:rsid w:val="00B366D0"/>
    <w:rsid w:val="00B368E4"/>
    <w:rsid w:val="00B37DB0"/>
    <w:rsid w:val="00B40E04"/>
    <w:rsid w:val="00B5113D"/>
    <w:rsid w:val="00B5241E"/>
    <w:rsid w:val="00B61A54"/>
    <w:rsid w:val="00B94B69"/>
    <w:rsid w:val="00BC2DB3"/>
    <w:rsid w:val="00BD0691"/>
    <w:rsid w:val="00BD5A1C"/>
    <w:rsid w:val="00C045BC"/>
    <w:rsid w:val="00C070F6"/>
    <w:rsid w:val="00C17BE9"/>
    <w:rsid w:val="00C2101F"/>
    <w:rsid w:val="00C2688A"/>
    <w:rsid w:val="00C31772"/>
    <w:rsid w:val="00C37B9C"/>
    <w:rsid w:val="00C549EF"/>
    <w:rsid w:val="00C611E1"/>
    <w:rsid w:val="00C70F9A"/>
    <w:rsid w:val="00C76B20"/>
    <w:rsid w:val="00CA0D44"/>
    <w:rsid w:val="00CB384B"/>
    <w:rsid w:val="00CB5F92"/>
    <w:rsid w:val="00CB7665"/>
    <w:rsid w:val="00CD2D81"/>
    <w:rsid w:val="00CE7E19"/>
    <w:rsid w:val="00D00B2C"/>
    <w:rsid w:val="00D05859"/>
    <w:rsid w:val="00D318B4"/>
    <w:rsid w:val="00D53357"/>
    <w:rsid w:val="00D60737"/>
    <w:rsid w:val="00D71777"/>
    <w:rsid w:val="00D74DEB"/>
    <w:rsid w:val="00D90565"/>
    <w:rsid w:val="00D95373"/>
    <w:rsid w:val="00DA3662"/>
    <w:rsid w:val="00DB0D51"/>
    <w:rsid w:val="00DB0F5B"/>
    <w:rsid w:val="00DB2FC9"/>
    <w:rsid w:val="00DB6020"/>
    <w:rsid w:val="00DB6F61"/>
    <w:rsid w:val="00E118FA"/>
    <w:rsid w:val="00E310F1"/>
    <w:rsid w:val="00E55594"/>
    <w:rsid w:val="00E65F3C"/>
    <w:rsid w:val="00E6765C"/>
    <w:rsid w:val="00E80EE2"/>
    <w:rsid w:val="00E90D54"/>
    <w:rsid w:val="00E90F4F"/>
    <w:rsid w:val="00E9126E"/>
    <w:rsid w:val="00E96470"/>
    <w:rsid w:val="00EA534C"/>
    <w:rsid w:val="00EC1637"/>
    <w:rsid w:val="00ED0457"/>
    <w:rsid w:val="00ED0484"/>
    <w:rsid w:val="00ED7F94"/>
    <w:rsid w:val="00EE2BDC"/>
    <w:rsid w:val="00F14BEF"/>
    <w:rsid w:val="00F337DD"/>
    <w:rsid w:val="00F45088"/>
    <w:rsid w:val="00F52A36"/>
    <w:rsid w:val="00F666B5"/>
    <w:rsid w:val="00F6672F"/>
    <w:rsid w:val="00F919AA"/>
    <w:rsid w:val="00F96C84"/>
    <w:rsid w:val="00FA4427"/>
    <w:rsid w:val="00FA494A"/>
    <w:rsid w:val="00FA62DA"/>
    <w:rsid w:val="00FA6AFE"/>
    <w:rsid w:val="00FA6B41"/>
    <w:rsid w:val="00FB75B5"/>
    <w:rsid w:val="00FB7902"/>
    <w:rsid w:val="00FD27E0"/>
    <w:rsid w:val="00FE2B30"/>
    <w:rsid w:val="00FE6A14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B2FC9"/>
    <w:pPr>
      <w:keepNext/>
      <w:jc w:val="right"/>
      <w:outlineLvl w:val="0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A079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16CBC"/>
    <w:pPr>
      <w:keepNext/>
      <w:keepLines/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7A079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2FC9"/>
    <w:rPr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0795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CBC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0795"/>
    <w:rPr>
      <w:rFonts w:ascii="Cambria" w:hAnsi="Cambria" w:cs="Cambria"/>
      <w:color w:val="404040"/>
    </w:rPr>
  </w:style>
  <w:style w:type="paragraph" w:styleId="a3">
    <w:name w:val="Body Text"/>
    <w:basedOn w:val="a"/>
    <w:link w:val="a4"/>
    <w:uiPriority w:val="99"/>
    <w:rsid w:val="00DB2FC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DB2FC9"/>
    <w:rPr>
      <w:sz w:val="28"/>
      <w:szCs w:val="28"/>
      <w:lang w:val="uk-UA"/>
    </w:rPr>
  </w:style>
  <w:style w:type="paragraph" w:styleId="3">
    <w:name w:val="Body Text 3"/>
    <w:basedOn w:val="a"/>
    <w:link w:val="30"/>
    <w:uiPriority w:val="99"/>
    <w:rsid w:val="00A5211E"/>
    <w:pPr>
      <w:spacing w:after="120" w:line="276" w:lineRule="auto"/>
    </w:pPr>
    <w:rPr>
      <w:rFonts w:ascii="Calibri" w:hAnsi="Calibri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5211E"/>
    <w:rPr>
      <w:rFonts w:ascii="Calibri" w:eastAsia="Times New Roman" w:hAnsi="Calibri" w:cs="Calibri"/>
      <w:sz w:val="16"/>
      <w:szCs w:val="16"/>
      <w:lang w:val="uk-UA" w:eastAsia="en-US"/>
    </w:rPr>
  </w:style>
  <w:style w:type="paragraph" w:styleId="a5">
    <w:name w:val="Normal (Web)"/>
    <w:basedOn w:val="a"/>
    <w:rsid w:val="00CB384B"/>
    <w:pPr>
      <w:spacing w:before="100" w:beforeAutospacing="1" w:after="100" w:afterAutospacing="1"/>
    </w:pPr>
  </w:style>
  <w:style w:type="character" w:styleId="a6">
    <w:name w:val="Strong"/>
    <w:basedOn w:val="a0"/>
    <w:qFormat/>
    <w:rsid w:val="00CB384B"/>
    <w:rPr>
      <w:b/>
      <w:bCs/>
    </w:rPr>
  </w:style>
  <w:style w:type="paragraph" w:styleId="2">
    <w:name w:val="Body Text Indent 2"/>
    <w:basedOn w:val="a"/>
    <w:link w:val="20"/>
    <w:uiPriority w:val="99"/>
    <w:rsid w:val="00316C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6CBC"/>
    <w:rPr>
      <w:sz w:val="24"/>
      <w:szCs w:val="24"/>
    </w:rPr>
  </w:style>
  <w:style w:type="paragraph" w:customStyle="1" w:styleId="11">
    <w:name w:val="Стиль1"/>
    <w:basedOn w:val="a"/>
    <w:uiPriority w:val="99"/>
    <w:rsid w:val="00316CBC"/>
    <w:pPr>
      <w:ind w:firstLine="851"/>
      <w:jc w:val="both"/>
    </w:pPr>
    <w:rPr>
      <w:sz w:val="28"/>
      <w:szCs w:val="28"/>
    </w:rPr>
  </w:style>
  <w:style w:type="paragraph" w:customStyle="1" w:styleId="21">
    <w:name w:val="Стиль2"/>
    <w:basedOn w:val="2"/>
    <w:uiPriority w:val="99"/>
    <w:rsid w:val="00316CBC"/>
    <w:pPr>
      <w:spacing w:after="0" w:line="240" w:lineRule="auto"/>
      <w:ind w:left="0" w:firstLine="567"/>
      <w:jc w:val="both"/>
    </w:pPr>
    <w:rPr>
      <w:lang w:val="uk-UA"/>
    </w:rPr>
  </w:style>
  <w:style w:type="character" w:customStyle="1" w:styleId="rvts23">
    <w:name w:val="rvts23"/>
    <w:basedOn w:val="a0"/>
    <w:uiPriority w:val="99"/>
    <w:rsid w:val="0093256F"/>
  </w:style>
  <w:style w:type="character" w:customStyle="1" w:styleId="rvts44">
    <w:name w:val="rvts44"/>
    <w:basedOn w:val="a0"/>
    <w:uiPriority w:val="99"/>
    <w:rsid w:val="0093256F"/>
  </w:style>
  <w:style w:type="character" w:customStyle="1" w:styleId="12">
    <w:name w:val="Основной текст1"/>
    <w:rsid w:val="00234207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vertAlign w:val="baseline"/>
      <w:lang w:val="uk-UA"/>
    </w:rPr>
  </w:style>
  <w:style w:type="paragraph" w:customStyle="1" w:styleId="13">
    <w:name w:val="Текст1"/>
    <w:basedOn w:val="a"/>
    <w:rsid w:val="00234207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LO-Normal">
    <w:name w:val="LO-Normal"/>
    <w:rsid w:val="00234207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14">
    <w:name w:val="Без интервала1"/>
    <w:uiPriority w:val="99"/>
    <w:rsid w:val="00234207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2024-04-01T10:53:00Z</cp:lastPrinted>
  <dcterms:created xsi:type="dcterms:W3CDTF">2024-03-29T11:06:00Z</dcterms:created>
  <dcterms:modified xsi:type="dcterms:W3CDTF">2024-04-26T12:48:00Z</dcterms:modified>
</cp:coreProperties>
</file>