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DB" w:rsidRDefault="008132DB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Додаток до</w:t>
      </w:r>
    </w:p>
    <w:p w:rsidR="008132DB" w:rsidRDefault="008132DB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рішення виконавчого комітету</w:t>
      </w:r>
    </w:p>
    <w:p w:rsidR="008132DB" w:rsidRDefault="008132DB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                          №</w:t>
      </w:r>
      <w:r w:rsidR="00A727E6" w:rsidRPr="00A72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159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__</w:t>
      </w:r>
      <w:r w:rsidR="00A727E6" w:rsidRPr="00A727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19.03.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2021р.</w:t>
      </w:r>
    </w:p>
    <w:p w:rsidR="008132DB" w:rsidRDefault="008132DB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132DB" w:rsidRDefault="008132DB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E565D" w:rsidRDefault="00EB55CE" w:rsidP="00FE56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Шановні</w:t>
      </w:r>
      <w:r w:rsidR="00FE56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!</w:t>
      </w:r>
    </w:p>
    <w:p w:rsidR="00FE565D" w:rsidRDefault="00FE565D" w:rsidP="00347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5507E" w:rsidRDefault="0055507E" w:rsidP="00220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Виконавчий комітет Фастівської міської ради звертається до Вас щодо напруженої ситуації, яка склалася з питань компенсації АТ «Українська залізниця» за пільгове перевезення окремих категорій громадян залізничним транспортом.</w:t>
      </w:r>
    </w:p>
    <w:p w:rsidR="00FE565D" w:rsidRPr="001171C6" w:rsidRDefault="00FE565D" w:rsidP="00FE565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19</w:t>
      </w:r>
      <w:r w:rsidR="00305F3D">
        <w:rPr>
          <w:rFonts w:ascii="Times New Roman" w:hAnsi="Times New Roman"/>
          <w:sz w:val="28"/>
          <w:szCs w:val="28"/>
          <w:lang w:val="uk-UA"/>
        </w:rPr>
        <w:t xml:space="preserve"> Конституції України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71C6">
        <w:rPr>
          <w:rFonts w:ascii="Times New Roman" w:hAnsi="Times New Roman"/>
          <w:sz w:val="28"/>
          <w:szCs w:val="28"/>
        </w:rPr>
        <w:t>органи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1C6">
        <w:rPr>
          <w:rFonts w:ascii="Times New Roman" w:hAnsi="Times New Roman"/>
          <w:sz w:val="28"/>
          <w:szCs w:val="28"/>
        </w:rPr>
        <w:t>їх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1171C6">
        <w:rPr>
          <w:rFonts w:ascii="Times New Roman" w:hAnsi="Times New Roman"/>
          <w:sz w:val="28"/>
          <w:szCs w:val="28"/>
        </w:rPr>
        <w:t>зобов’язані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діяти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1171C6">
        <w:rPr>
          <w:rFonts w:ascii="Times New Roman" w:hAnsi="Times New Roman"/>
          <w:sz w:val="28"/>
          <w:szCs w:val="28"/>
        </w:rPr>
        <w:t>п</w:t>
      </w:r>
      <w:proofErr w:type="gramEnd"/>
      <w:r w:rsidRPr="001171C6">
        <w:rPr>
          <w:rFonts w:ascii="Times New Roman" w:hAnsi="Times New Roman"/>
          <w:sz w:val="28"/>
          <w:szCs w:val="28"/>
        </w:rPr>
        <w:t>ідставі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, в межах </w:t>
      </w:r>
      <w:proofErr w:type="spellStart"/>
      <w:r w:rsidRPr="001171C6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та у </w:t>
      </w:r>
      <w:proofErr w:type="spellStart"/>
      <w:r w:rsidRPr="001171C6">
        <w:rPr>
          <w:rFonts w:ascii="Times New Roman" w:hAnsi="Times New Roman"/>
          <w:sz w:val="28"/>
          <w:szCs w:val="28"/>
        </w:rPr>
        <w:t>спосіб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71C6">
        <w:rPr>
          <w:rFonts w:ascii="Times New Roman" w:hAnsi="Times New Roman"/>
          <w:sz w:val="28"/>
          <w:szCs w:val="28"/>
        </w:rPr>
        <w:t>що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71C6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1171C6">
        <w:rPr>
          <w:rFonts w:ascii="Times New Roman" w:hAnsi="Times New Roman"/>
          <w:sz w:val="28"/>
          <w:szCs w:val="28"/>
        </w:rPr>
        <w:t xml:space="preserve"> та законами України.</w:t>
      </w:r>
    </w:p>
    <w:p w:rsidR="00220FBA" w:rsidRPr="00FE565D" w:rsidRDefault="00FE565D" w:rsidP="00FE565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A4314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Частиною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шостою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9 Закону </w:t>
      </w:r>
      <w:proofErr w:type="spellStart"/>
      <w:r w:rsidRPr="00B50FBB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B50FBB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B50FBB">
        <w:rPr>
          <w:rFonts w:ascii="Times New Roman" w:hAnsi="Times New Roman"/>
          <w:color w:val="000000"/>
          <w:sz w:val="28"/>
          <w:szCs w:val="28"/>
        </w:rPr>
        <w:t>залізний</w:t>
      </w:r>
      <w:proofErr w:type="spellEnd"/>
      <w:r w:rsidRPr="00B50FBB">
        <w:rPr>
          <w:rFonts w:ascii="Times New Roman" w:hAnsi="Times New Roman"/>
          <w:color w:val="000000"/>
          <w:sz w:val="28"/>
          <w:szCs w:val="28"/>
        </w:rPr>
        <w:t xml:space="preserve"> транспорт»</w:t>
      </w:r>
      <w:r w:rsidRPr="00031F1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передбачено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6845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845A7">
        <w:rPr>
          <w:rFonts w:ascii="Times New Roman" w:hAnsi="Times New Roman"/>
          <w:b/>
          <w:color w:val="000000"/>
          <w:sz w:val="28"/>
          <w:szCs w:val="28"/>
          <w:u w:val="single"/>
        </w:rPr>
        <w:t>збитки</w:t>
      </w:r>
      <w:proofErr w:type="spellEnd"/>
      <w:r w:rsidRPr="006845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6845A7">
        <w:rPr>
          <w:rFonts w:ascii="Times New Roman" w:hAnsi="Times New Roman"/>
          <w:b/>
          <w:color w:val="000000"/>
          <w:sz w:val="28"/>
          <w:szCs w:val="28"/>
          <w:u w:val="single"/>
        </w:rPr>
        <w:t>залізничного</w:t>
      </w:r>
      <w:proofErr w:type="spellEnd"/>
      <w:r w:rsidRPr="006845A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транспорту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загального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користування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відшкодовуються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B5658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рахунок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державного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місцевих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бюджетів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залежно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4B5658">
        <w:rPr>
          <w:rFonts w:ascii="Times New Roman" w:hAnsi="Times New Roman"/>
          <w:color w:val="000000"/>
          <w:sz w:val="28"/>
          <w:szCs w:val="28"/>
        </w:rPr>
        <w:t xml:space="preserve"> того, </w:t>
      </w:r>
      <w:proofErr w:type="spellStart"/>
      <w:r w:rsidRPr="004B5658">
        <w:rPr>
          <w:rFonts w:ascii="Times New Roman" w:hAnsi="Times New Roman"/>
          <w:color w:val="000000"/>
          <w:sz w:val="28"/>
          <w:szCs w:val="28"/>
        </w:rPr>
        <w:t>яким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органом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прийнято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р</w:t>
      </w:r>
      <w:proofErr w:type="gram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ішення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щодо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введення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відповідних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пільг</w:t>
      </w:r>
      <w:proofErr w:type="spellEnd"/>
      <w:r w:rsidRPr="00FD143E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A5180A" w:rsidRDefault="00A5180A" w:rsidP="002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Стаття 142</w:t>
      </w:r>
      <w:r w:rsidRPr="00A518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Конституції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ержава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бере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участь у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формуванні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доходів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бюджетів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фінансово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підтримує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місцеве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Витрати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виникли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внаслідок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ішень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компенсуються</w:t>
      </w:r>
      <w:proofErr w:type="spellEnd"/>
      <w:r w:rsidRPr="00A51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державою.</w:t>
      </w:r>
    </w:p>
    <w:p w:rsidR="001171C6" w:rsidRPr="008132DB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270184">
        <w:rPr>
          <w:rFonts w:ascii="Times New Roman" w:hAnsi="Times New Roman"/>
          <w:color w:val="000000" w:themeColor="text1"/>
          <w:sz w:val="28"/>
          <w:szCs w:val="28"/>
        </w:rPr>
        <w:t>ільги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безоплатному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користуванні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приміським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транспортом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окремих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категорій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color w:val="000000" w:themeColor="text1"/>
          <w:sz w:val="28"/>
          <w:szCs w:val="28"/>
        </w:rPr>
        <w:t>громадян</w:t>
      </w:r>
      <w:proofErr w:type="spellEnd"/>
      <w:r w:rsidRPr="002701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встан</w:t>
      </w:r>
      <w:r w:rsidR="00EB55CE">
        <w:rPr>
          <w:rFonts w:ascii="Times New Roman" w:hAnsi="Times New Roman"/>
          <w:sz w:val="28"/>
          <w:szCs w:val="28"/>
        </w:rPr>
        <w:t>овлені</w:t>
      </w:r>
      <w:proofErr w:type="spellEnd"/>
      <w:r w:rsidR="00EB55CE">
        <w:rPr>
          <w:rFonts w:ascii="Times New Roman" w:hAnsi="Times New Roman"/>
          <w:sz w:val="28"/>
          <w:szCs w:val="28"/>
          <w:lang w:val="uk-UA"/>
        </w:rPr>
        <w:t>, нормативно-правовими актами, прийнятими Верховною Радою України,</w:t>
      </w:r>
      <w:r w:rsidRPr="008132DB">
        <w:rPr>
          <w:rFonts w:ascii="Times New Roman" w:hAnsi="Times New Roman"/>
          <w:sz w:val="28"/>
          <w:szCs w:val="28"/>
          <w:lang w:val="uk-UA"/>
        </w:rPr>
        <w:t xml:space="preserve"> зокрема:</w:t>
      </w:r>
    </w:p>
    <w:p w:rsidR="001171C6" w:rsidRPr="008132DB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32DB">
        <w:rPr>
          <w:rFonts w:ascii="Times New Roman" w:hAnsi="Times New Roman"/>
          <w:sz w:val="28"/>
          <w:szCs w:val="28"/>
          <w:lang w:val="uk-UA"/>
        </w:rPr>
        <w:t xml:space="preserve">- Міжурядовою Угодою про взаємне визнання прав на пільговий проїзд для інвалідів та учасників Великої Вітчизняної війни, а також осіб, прирівняних до них від 12.03.93 р., 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270184">
        <w:rPr>
          <w:rFonts w:ascii="Times New Roman" w:hAnsi="Times New Roman"/>
          <w:sz w:val="28"/>
          <w:szCs w:val="28"/>
        </w:rPr>
        <w:t>основи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соц</w:t>
      </w:r>
      <w:proofErr w:type="gramEnd"/>
      <w:r w:rsidRPr="00270184">
        <w:rPr>
          <w:rFonts w:ascii="Times New Roman" w:hAnsi="Times New Roman"/>
          <w:sz w:val="28"/>
          <w:szCs w:val="28"/>
        </w:rPr>
        <w:t>іальної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захищеності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осіб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", 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270184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соц</w:t>
      </w:r>
      <w:proofErr w:type="gramEnd"/>
      <w:r w:rsidRPr="00270184">
        <w:rPr>
          <w:rFonts w:ascii="Times New Roman" w:hAnsi="Times New Roman"/>
          <w:sz w:val="28"/>
          <w:szCs w:val="28"/>
        </w:rPr>
        <w:t>іальну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особам </w:t>
      </w:r>
      <w:proofErr w:type="spellStart"/>
      <w:r w:rsidRPr="00270184">
        <w:rPr>
          <w:rFonts w:ascii="Times New Roman" w:hAnsi="Times New Roman"/>
          <w:sz w:val="28"/>
          <w:szCs w:val="28"/>
        </w:rPr>
        <w:t>з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0184">
        <w:rPr>
          <w:rFonts w:ascii="Times New Roman" w:hAnsi="Times New Roman"/>
          <w:sz w:val="28"/>
          <w:szCs w:val="28"/>
        </w:rPr>
        <w:t>дітям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", 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статус </w:t>
      </w:r>
      <w:proofErr w:type="spellStart"/>
      <w:r w:rsidRPr="00270184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в</w:t>
      </w:r>
      <w:proofErr w:type="gramEnd"/>
      <w:r w:rsidRPr="00270184">
        <w:rPr>
          <w:rFonts w:ascii="Times New Roman" w:hAnsi="Times New Roman"/>
          <w:sz w:val="28"/>
          <w:szCs w:val="28"/>
        </w:rPr>
        <w:t>ійни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184">
        <w:rPr>
          <w:rFonts w:ascii="Times New Roman" w:hAnsi="Times New Roman"/>
          <w:sz w:val="28"/>
          <w:szCs w:val="28"/>
        </w:rPr>
        <w:t>гарантії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їх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захисту</w:t>
      </w:r>
      <w:proofErr w:type="spellEnd"/>
      <w:r w:rsidRPr="00270184">
        <w:rPr>
          <w:rFonts w:ascii="Times New Roman" w:hAnsi="Times New Roman"/>
          <w:sz w:val="28"/>
          <w:szCs w:val="28"/>
        </w:rPr>
        <w:t>"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соц</w:t>
      </w:r>
      <w:proofErr w:type="gramEnd"/>
      <w:r w:rsidRPr="00270184">
        <w:rPr>
          <w:rFonts w:ascii="Times New Roman" w:hAnsi="Times New Roman"/>
          <w:sz w:val="28"/>
          <w:szCs w:val="28"/>
        </w:rPr>
        <w:t>іальний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захист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військовослужбовців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0184">
        <w:rPr>
          <w:rFonts w:ascii="Times New Roman" w:hAnsi="Times New Roman"/>
          <w:sz w:val="28"/>
          <w:szCs w:val="28"/>
        </w:rPr>
        <w:t>членів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їх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сімей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", 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статус </w:t>
      </w:r>
      <w:proofErr w:type="spellStart"/>
      <w:r w:rsidRPr="00270184">
        <w:rPr>
          <w:rFonts w:ascii="Times New Roman" w:hAnsi="Times New Roman"/>
          <w:sz w:val="28"/>
          <w:szCs w:val="28"/>
        </w:rPr>
        <w:t>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соц</w:t>
      </w:r>
      <w:proofErr w:type="gramEnd"/>
      <w:r w:rsidRPr="00270184">
        <w:rPr>
          <w:rFonts w:ascii="Times New Roman" w:hAnsi="Times New Roman"/>
          <w:sz w:val="28"/>
          <w:szCs w:val="28"/>
        </w:rPr>
        <w:t>іальний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захист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184">
        <w:rPr>
          <w:rFonts w:ascii="Times New Roman" w:hAnsi="Times New Roman"/>
          <w:sz w:val="28"/>
          <w:szCs w:val="28"/>
        </w:rPr>
        <w:t>які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постраждали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Чорнобильської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катастрофи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", </w:t>
      </w:r>
    </w:p>
    <w:p w:rsidR="001171C6" w:rsidRPr="00270184" w:rsidRDefault="001171C6" w:rsidP="001171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270184">
        <w:rPr>
          <w:rFonts w:ascii="Times New Roman" w:hAnsi="Times New Roman"/>
          <w:sz w:val="28"/>
          <w:szCs w:val="28"/>
        </w:rPr>
        <w:t>охорону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", </w:t>
      </w:r>
    </w:p>
    <w:p w:rsidR="001171C6" w:rsidRPr="001171C6" w:rsidRDefault="001171C6" w:rsidP="00117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184">
        <w:rPr>
          <w:rFonts w:ascii="Times New Roman" w:hAnsi="Times New Roman"/>
          <w:sz w:val="28"/>
          <w:szCs w:val="28"/>
        </w:rPr>
        <w:t xml:space="preserve">- Законом </w:t>
      </w:r>
      <w:proofErr w:type="spellStart"/>
      <w:r w:rsidRPr="00270184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"Про статус </w:t>
      </w:r>
      <w:proofErr w:type="spellStart"/>
      <w:r w:rsidRPr="00270184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70184">
        <w:rPr>
          <w:rFonts w:ascii="Times New Roman" w:hAnsi="Times New Roman"/>
          <w:sz w:val="28"/>
          <w:szCs w:val="28"/>
        </w:rPr>
        <w:t>в</w:t>
      </w:r>
      <w:proofErr w:type="gramEnd"/>
      <w:r w:rsidRPr="00270184">
        <w:rPr>
          <w:rFonts w:ascii="Times New Roman" w:hAnsi="Times New Roman"/>
          <w:sz w:val="28"/>
          <w:szCs w:val="28"/>
        </w:rPr>
        <w:t>ійськової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служби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0184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органів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внутрішніх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справ, </w:t>
      </w:r>
      <w:proofErr w:type="spellStart"/>
      <w:r w:rsidRPr="00270184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Національної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поліції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деяких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інших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осіб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0184">
        <w:rPr>
          <w:rFonts w:ascii="Times New Roman" w:hAnsi="Times New Roman"/>
          <w:sz w:val="28"/>
          <w:szCs w:val="28"/>
        </w:rPr>
        <w:t>їх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соціальний</w:t>
      </w:r>
      <w:proofErr w:type="spellEnd"/>
      <w:r w:rsidRPr="00270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0184">
        <w:rPr>
          <w:rFonts w:ascii="Times New Roman" w:hAnsi="Times New Roman"/>
          <w:sz w:val="28"/>
          <w:szCs w:val="28"/>
        </w:rPr>
        <w:t>захист</w:t>
      </w:r>
      <w:proofErr w:type="spellEnd"/>
      <w:r w:rsidRPr="00270184">
        <w:rPr>
          <w:rFonts w:ascii="Times New Roman" w:hAnsi="Times New Roman"/>
          <w:sz w:val="28"/>
          <w:szCs w:val="28"/>
        </w:rPr>
        <w:t>".</w:t>
      </w:r>
    </w:p>
    <w:p w:rsidR="00FE565D" w:rsidRDefault="00FE565D" w:rsidP="00FE565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Звертаємо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увагу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Фастівською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радою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приймалось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жодного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пільгового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перевезення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окремих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залізничним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трастпортом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приймалось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жодних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характеру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сфері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галузі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транспорту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норм статей 30, 34 Закону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ісцеве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05F3D" w:rsidRDefault="00305F3D" w:rsidP="00305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Починаючи з 2016 року в Законах України «Про Державний бюджет України» - державна субвенція місцевим бюджетам щодо відшкодування перевізникам витрат на перевезення пільгових категорій громадян не була передбачена., чим було порушено норми Конституції України та Закону України «Про залізничний транспорт».</w:t>
      </w:r>
    </w:p>
    <w:p w:rsidR="0005580D" w:rsidRPr="001171C6" w:rsidRDefault="0005580D" w:rsidP="00055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 w:rsidRPr="001171C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Таким чином, невиконання </w:t>
      </w:r>
      <w:r w:rsidR="000B18B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Кабінетом Міністрів України та Міністерством фінансів України покладених на них</w:t>
      </w:r>
      <w:r w:rsidRPr="001171C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функцій щодо</w:t>
      </w:r>
      <w:r w:rsidR="00CB319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відшкодування збитків </w:t>
      </w:r>
      <w:r w:rsidR="00CB3195" w:rsidRPr="001171C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АТ «Українська залізниця»</w:t>
      </w:r>
      <w:r w:rsidR="00CB319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від здійснених пільгових перевезень окремих категорій громадян </w:t>
      </w:r>
      <w:r w:rsidRPr="001171C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призвело до зношення рухомого складу та збитковості підприємства АТ «Українська залізниця», а також  спричинило погіршення надання послуг з перевезення залізничним транспортом</w:t>
      </w:r>
      <w:r w:rsidR="00EB55C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населення, в тому числі</w:t>
      </w:r>
      <w:r w:rsidRPr="001171C6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 мешканців Фастівської міської територіальної громади. </w:t>
      </w:r>
    </w:p>
    <w:p w:rsidR="00645685" w:rsidRDefault="0005580D" w:rsidP="002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Зважаючи на вищевикладене, </w:t>
      </w:r>
      <w:r w:rsidR="00645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Просимо Вас, </w:t>
      </w:r>
      <w:r w:rsidR="00305F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виріш</w:t>
      </w:r>
      <w:r w:rsidR="00FA43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</w:t>
      </w:r>
      <w:r w:rsidR="00EB55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(ініціювати)</w:t>
      </w:r>
      <w:r w:rsidR="00347F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питання щодо </w:t>
      </w:r>
      <w:r w:rsidR="00EB55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внесення змін до Закону України "Про державний бюджет на 2021 рік" в частині </w:t>
      </w:r>
      <w:r w:rsidR="00347F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виділення коштів</w:t>
      </w:r>
      <w:r w:rsidR="007A7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 «Українська залізниця» </w:t>
      </w:r>
      <w:r w:rsidR="00347F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пільгове перевезення окремих категорій громадян на 2021 рік</w:t>
      </w:r>
      <w:r w:rsidR="007A7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B55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урахуванням заборгованості за попередні роки</w:t>
      </w:r>
      <w:r w:rsidR="007A7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A43CE" w:rsidRDefault="00FA43CE" w:rsidP="00220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727E6" w:rsidRPr="00A727E6" w:rsidRDefault="00A727E6" w:rsidP="00A727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A727E6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A727E6">
        <w:rPr>
          <w:rFonts w:ascii="Times New Roman" w:hAnsi="Times New Roman" w:cs="Times New Roman"/>
          <w:sz w:val="28"/>
          <w:szCs w:val="28"/>
        </w:rPr>
        <w:t xml:space="preserve"> справами </w:t>
      </w:r>
    </w:p>
    <w:p w:rsidR="00A727E6" w:rsidRPr="00A727E6" w:rsidRDefault="00A727E6" w:rsidP="00A727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727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27E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727E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727E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72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7E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727E6">
        <w:rPr>
          <w:rFonts w:ascii="Times New Roman" w:hAnsi="Times New Roman" w:cs="Times New Roman"/>
          <w:sz w:val="28"/>
          <w:szCs w:val="28"/>
        </w:rPr>
        <w:t xml:space="preserve">                                               Л.О. </w:t>
      </w:r>
      <w:proofErr w:type="spellStart"/>
      <w:r w:rsidRPr="00A727E6">
        <w:rPr>
          <w:rFonts w:ascii="Times New Roman" w:hAnsi="Times New Roman" w:cs="Times New Roman"/>
          <w:sz w:val="28"/>
          <w:szCs w:val="28"/>
        </w:rPr>
        <w:t>Тхоржевська</w:t>
      </w:r>
      <w:proofErr w:type="spellEnd"/>
    </w:p>
    <w:p w:rsidR="00FE565D" w:rsidRPr="00A727E6" w:rsidRDefault="00FE565D" w:rsidP="00220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65D" w:rsidRPr="00A727E6" w:rsidSect="001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180A"/>
    <w:rsid w:val="0005580D"/>
    <w:rsid w:val="000B18BA"/>
    <w:rsid w:val="001171C6"/>
    <w:rsid w:val="00141070"/>
    <w:rsid w:val="00166BA8"/>
    <w:rsid w:val="00220FBA"/>
    <w:rsid w:val="002F4EEB"/>
    <w:rsid w:val="00305F3D"/>
    <w:rsid w:val="00334E2E"/>
    <w:rsid w:val="00347F61"/>
    <w:rsid w:val="00350410"/>
    <w:rsid w:val="0055507E"/>
    <w:rsid w:val="006410C6"/>
    <w:rsid w:val="00645685"/>
    <w:rsid w:val="006A2A3C"/>
    <w:rsid w:val="007A7EC5"/>
    <w:rsid w:val="008132DB"/>
    <w:rsid w:val="00A5180A"/>
    <w:rsid w:val="00A727E6"/>
    <w:rsid w:val="00CB3195"/>
    <w:rsid w:val="00EB55CE"/>
    <w:rsid w:val="00FA43CE"/>
    <w:rsid w:val="00FE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02DE-69D7-48A8-AA7E-BFBF834A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LogicPower</cp:lastModifiedBy>
  <cp:revision>2</cp:revision>
  <cp:lastPrinted>2021-03-19T11:04:00Z</cp:lastPrinted>
  <dcterms:created xsi:type="dcterms:W3CDTF">2021-03-22T15:11:00Z</dcterms:created>
  <dcterms:modified xsi:type="dcterms:W3CDTF">2021-03-22T15:11:00Z</dcterms:modified>
</cp:coreProperties>
</file>