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54" w:rsidRDefault="00E67354" w:rsidP="00EC6D71">
      <w:pPr>
        <w:jc w:val="right"/>
        <w:rPr>
          <w:b/>
          <w:lang w:val="uk-UA"/>
        </w:rPr>
      </w:pPr>
    </w:p>
    <w:p w:rsidR="00E67354" w:rsidRDefault="00E67354" w:rsidP="00EC6D71">
      <w:pPr>
        <w:jc w:val="right"/>
        <w:rPr>
          <w:b/>
          <w:lang w:val="uk-UA"/>
        </w:rPr>
      </w:pPr>
    </w:p>
    <w:p w:rsidR="00A629CA" w:rsidRDefault="00A629CA" w:rsidP="00EC6D71">
      <w:pPr>
        <w:jc w:val="right"/>
        <w:rPr>
          <w:b/>
          <w:lang w:val="uk-UA"/>
        </w:rPr>
      </w:pPr>
      <w:r>
        <w:rPr>
          <w:b/>
          <w:lang w:val="uk-UA"/>
        </w:rPr>
        <w:t xml:space="preserve">Додаток </w:t>
      </w:r>
    </w:p>
    <w:p w:rsidR="00A629CA" w:rsidRDefault="00A629CA" w:rsidP="00EC6D71">
      <w:pPr>
        <w:jc w:val="right"/>
        <w:rPr>
          <w:b/>
          <w:lang w:val="uk-UA"/>
        </w:rPr>
      </w:pPr>
      <w:r>
        <w:rPr>
          <w:b/>
          <w:lang w:val="uk-UA"/>
        </w:rPr>
        <w:t>до рішення міської ради</w:t>
      </w:r>
    </w:p>
    <w:p w:rsidR="00EC6D71" w:rsidRDefault="00EC6D71" w:rsidP="00EC6D71">
      <w:pPr>
        <w:jc w:val="both"/>
        <w:rPr>
          <w:b/>
          <w:lang w:val="uk-UA"/>
        </w:rPr>
      </w:pPr>
    </w:p>
    <w:p w:rsidR="00E67354" w:rsidRPr="0003104E" w:rsidRDefault="00E67354"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eastAsia="zh-CN"/>
        </w:rPr>
      </w:pPr>
    </w:p>
    <w:p w:rsidR="00EC6D71" w:rsidRPr="0003104E" w:rsidRDefault="00EC6D71" w:rsidP="00EC6D71">
      <w:pPr>
        <w:jc w:val="center"/>
        <w:rPr>
          <w:b/>
          <w:lang w:val="uk-UA"/>
        </w:rPr>
      </w:pPr>
      <w:r w:rsidRPr="0003104E">
        <w:rPr>
          <w:b/>
          <w:lang w:val="uk-UA"/>
        </w:rPr>
        <w:t>СТАТУТ</w:t>
      </w:r>
    </w:p>
    <w:p w:rsidR="00EC6D71" w:rsidRPr="0003104E" w:rsidRDefault="00EC6D71" w:rsidP="00EC6D71">
      <w:pPr>
        <w:jc w:val="center"/>
        <w:rPr>
          <w:b/>
          <w:lang w:val="uk-UA"/>
        </w:rPr>
      </w:pPr>
      <w:r w:rsidRPr="0003104E">
        <w:rPr>
          <w:b/>
          <w:lang w:val="uk-UA"/>
        </w:rPr>
        <w:t>ТОВАРИСТВА З ОБМЕЖЕНОЮ ВІДПОВІДАЛЬНІСТЮ</w:t>
      </w:r>
    </w:p>
    <w:p w:rsidR="00397F1E" w:rsidRPr="0003104E" w:rsidRDefault="00397F1E" w:rsidP="00EC6D71">
      <w:pPr>
        <w:jc w:val="center"/>
        <w:rPr>
          <w:b/>
          <w:lang w:val="uk-UA"/>
        </w:rPr>
      </w:pPr>
    </w:p>
    <w:p w:rsidR="00EC6D71" w:rsidRPr="0003104E" w:rsidRDefault="00107E45" w:rsidP="00EC6D71">
      <w:pPr>
        <w:jc w:val="center"/>
        <w:rPr>
          <w:b/>
          <w:lang w:val="uk-UA"/>
        </w:rPr>
      </w:pPr>
      <w:r w:rsidRPr="0003104E">
        <w:rPr>
          <w:b/>
          <w:lang w:val="uk-UA"/>
        </w:rPr>
        <w:t>«</w:t>
      </w:r>
      <w:r w:rsidRPr="0003104E">
        <w:rPr>
          <w:b/>
          <w:lang w:val="ru-RU"/>
        </w:rPr>
        <w:t>ВЕЙСТ ЕНЕРДЖИ АЛЬТА</w:t>
      </w:r>
      <w:r w:rsidRPr="0003104E">
        <w:rPr>
          <w:b/>
          <w:lang w:val="uk-UA"/>
        </w:rPr>
        <w:t>»</w:t>
      </w:r>
    </w:p>
    <w:p w:rsidR="00397F1E" w:rsidRPr="0003104E" w:rsidRDefault="00397F1E" w:rsidP="00397F1E">
      <w:pPr>
        <w:rPr>
          <w:b/>
          <w:lang w:val="uk-UA"/>
        </w:rPr>
      </w:pPr>
    </w:p>
    <w:p w:rsidR="005B5F90" w:rsidRPr="0003104E" w:rsidRDefault="005B5F90" w:rsidP="003572DF">
      <w:pPr>
        <w:jc w:val="center"/>
        <w:rPr>
          <w:b/>
          <w:lang w:val="uk-UA"/>
        </w:rPr>
      </w:pPr>
    </w:p>
    <w:p w:rsidR="00F341C1" w:rsidRPr="0003104E" w:rsidRDefault="00F341C1" w:rsidP="003572DF">
      <w:pPr>
        <w:jc w:val="center"/>
        <w:rPr>
          <w:b/>
          <w:lang w:val="uk-UA"/>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EC6D71" w:rsidRPr="0003104E" w:rsidRDefault="00EC6D71" w:rsidP="00EC6D71">
      <w:pPr>
        <w:jc w:val="both"/>
        <w:rPr>
          <w:lang w:val="uk-UA" w:eastAsia="zh-CN"/>
        </w:rPr>
      </w:pPr>
    </w:p>
    <w:p w:rsidR="006E61F0" w:rsidRPr="0003104E" w:rsidRDefault="006E61F0" w:rsidP="00EC6D71">
      <w:pPr>
        <w:jc w:val="both"/>
        <w:rPr>
          <w:lang w:val="uk-UA"/>
        </w:rPr>
      </w:pPr>
    </w:p>
    <w:p w:rsidR="006E61F0" w:rsidRPr="0003104E" w:rsidRDefault="006E61F0" w:rsidP="00EC6D71">
      <w:pPr>
        <w:jc w:val="both"/>
        <w:rPr>
          <w:lang w:val="uk-UA"/>
        </w:rPr>
      </w:pPr>
    </w:p>
    <w:p w:rsidR="000C23C9" w:rsidRPr="0003104E" w:rsidRDefault="000C23C9" w:rsidP="6CF848F1">
      <w:pPr>
        <w:jc w:val="center"/>
        <w:rPr>
          <w:lang w:val="uk-UA" w:eastAsia="zh-CN"/>
        </w:rPr>
      </w:pPr>
    </w:p>
    <w:p w:rsidR="6CF848F1" w:rsidRPr="0003104E" w:rsidRDefault="6CF848F1" w:rsidP="6CF848F1">
      <w:pPr>
        <w:jc w:val="center"/>
        <w:rPr>
          <w:lang w:val="uk-UA" w:eastAsia="zh-CN"/>
        </w:rPr>
      </w:pPr>
    </w:p>
    <w:p w:rsidR="00F70D26" w:rsidRDefault="00F70D26" w:rsidP="00107E45">
      <w:pPr>
        <w:rPr>
          <w:lang w:val="uk-UA" w:eastAsia="zh-CN"/>
        </w:rPr>
      </w:pPr>
    </w:p>
    <w:p w:rsidR="00E67354" w:rsidRDefault="00E67354" w:rsidP="00107E45">
      <w:pPr>
        <w:rPr>
          <w:lang w:val="uk-UA" w:eastAsia="zh-CN"/>
        </w:rPr>
      </w:pPr>
    </w:p>
    <w:p w:rsidR="00E67354" w:rsidRDefault="00E67354" w:rsidP="00107E45">
      <w:pPr>
        <w:rPr>
          <w:lang w:val="uk-UA" w:eastAsia="zh-CN"/>
        </w:rPr>
      </w:pPr>
    </w:p>
    <w:p w:rsidR="00E67354" w:rsidRDefault="00E67354" w:rsidP="00107E45">
      <w:pPr>
        <w:rPr>
          <w:lang w:val="uk-UA" w:eastAsia="zh-CN"/>
        </w:rPr>
      </w:pPr>
    </w:p>
    <w:p w:rsidR="00E67354" w:rsidRDefault="00E67354" w:rsidP="00107E45">
      <w:pPr>
        <w:rPr>
          <w:lang w:val="uk-UA" w:eastAsia="zh-CN"/>
        </w:rPr>
      </w:pPr>
    </w:p>
    <w:p w:rsidR="00E67354" w:rsidRDefault="00E67354" w:rsidP="00107E45">
      <w:pPr>
        <w:rPr>
          <w:lang w:val="uk-UA" w:eastAsia="zh-CN"/>
        </w:rPr>
      </w:pPr>
    </w:p>
    <w:p w:rsidR="00E67354" w:rsidRPr="0003104E" w:rsidRDefault="00E67354" w:rsidP="00107E45">
      <w:pPr>
        <w:rPr>
          <w:lang w:val="uk-UA" w:eastAsia="zh-CN"/>
        </w:rPr>
      </w:pPr>
    </w:p>
    <w:p w:rsidR="00E0626D" w:rsidRPr="0003104E" w:rsidRDefault="00EC6D71" w:rsidP="003572DF">
      <w:pPr>
        <w:jc w:val="center"/>
        <w:rPr>
          <w:lang w:val="uk-UA" w:eastAsia="zh-CN"/>
        </w:rPr>
      </w:pPr>
      <w:r w:rsidRPr="0003104E">
        <w:rPr>
          <w:lang w:val="uk-UA" w:eastAsia="zh-CN"/>
        </w:rPr>
        <w:t>20</w:t>
      </w:r>
      <w:r w:rsidR="00C303FF" w:rsidRPr="0003104E">
        <w:rPr>
          <w:lang w:val="uk-UA" w:eastAsia="zh-CN"/>
        </w:rPr>
        <w:t>2</w:t>
      </w:r>
      <w:r w:rsidR="002C7374" w:rsidRPr="0003104E">
        <w:rPr>
          <w:lang w:val="uk-UA" w:eastAsia="zh-CN"/>
        </w:rPr>
        <w:t>3</w:t>
      </w:r>
      <w:r w:rsidR="00E67354">
        <w:rPr>
          <w:lang w:val="uk-UA" w:eastAsia="zh-CN"/>
        </w:rPr>
        <w:t xml:space="preserve"> </w:t>
      </w:r>
      <w:r w:rsidRPr="0003104E">
        <w:rPr>
          <w:lang w:val="uk-UA" w:eastAsia="zh-CN"/>
        </w:rPr>
        <w:t>рі</w:t>
      </w:r>
      <w:r w:rsidR="003572DF" w:rsidRPr="0003104E">
        <w:rPr>
          <w:lang w:val="uk-UA" w:eastAsia="zh-CN"/>
        </w:rPr>
        <w:t>к</w:t>
      </w:r>
    </w:p>
    <w:p w:rsidR="001D1321" w:rsidRPr="0003104E" w:rsidRDefault="001D1321" w:rsidP="00E0626D">
      <w:pPr>
        <w:jc w:val="center"/>
        <w:rPr>
          <w:b/>
          <w:lang w:val="uk-UA"/>
        </w:rPr>
      </w:pPr>
    </w:p>
    <w:p w:rsidR="001D1321" w:rsidRPr="0003104E" w:rsidRDefault="001D1321" w:rsidP="00E0626D">
      <w:pPr>
        <w:jc w:val="center"/>
        <w:rPr>
          <w:b/>
          <w:lang w:val="uk-UA"/>
        </w:rPr>
      </w:pPr>
    </w:p>
    <w:p w:rsidR="001D1321" w:rsidRPr="0003104E" w:rsidRDefault="001D1321" w:rsidP="00E0626D">
      <w:pPr>
        <w:jc w:val="center"/>
        <w:rPr>
          <w:b/>
          <w:lang w:val="uk-UA"/>
        </w:rPr>
      </w:pPr>
    </w:p>
    <w:p w:rsidR="00EC6D71" w:rsidRPr="0003104E" w:rsidRDefault="00EC6D71" w:rsidP="00E54AEE">
      <w:pPr>
        <w:jc w:val="center"/>
        <w:rPr>
          <w:b/>
          <w:lang w:val="uk-UA"/>
        </w:rPr>
      </w:pPr>
      <w:r w:rsidRPr="0003104E">
        <w:rPr>
          <w:b/>
          <w:lang w:val="uk-UA"/>
        </w:rPr>
        <w:lastRenderedPageBreak/>
        <w:t xml:space="preserve">РОЗДІЛ І. </w:t>
      </w:r>
      <w:r w:rsidR="00E54AEE">
        <w:rPr>
          <w:b/>
          <w:lang w:val="uk-UA"/>
        </w:rPr>
        <w:t xml:space="preserve">  </w:t>
      </w:r>
      <w:r w:rsidRPr="0003104E">
        <w:rPr>
          <w:b/>
          <w:lang w:val="uk-UA"/>
        </w:rPr>
        <w:t>ЗАГАЛЬНА ЧАСТИНА</w:t>
      </w:r>
    </w:p>
    <w:p w:rsidR="008142C6" w:rsidRPr="00E54AEE" w:rsidRDefault="008142C6" w:rsidP="00EC6D71">
      <w:pPr>
        <w:jc w:val="center"/>
        <w:rPr>
          <w:b/>
          <w:sz w:val="16"/>
          <w:szCs w:val="16"/>
          <w:lang w:val="uk-UA"/>
        </w:rPr>
      </w:pPr>
    </w:p>
    <w:p w:rsidR="00EC6D71" w:rsidRPr="0003104E" w:rsidRDefault="00EC6D71" w:rsidP="00EC6D71">
      <w:pPr>
        <w:jc w:val="center"/>
        <w:rPr>
          <w:b/>
          <w:lang w:val="uk-UA"/>
        </w:rPr>
      </w:pPr>
      <w:r w:rsidRPr="0003104E">
        <w:rPr>
          <w:b/>
          <w:lang w:val="uk-UA"/>
        </w:rPr>
        <w:t>1</w:t>
      </w:r>
      <w:r w:rsidRPr="0003104E">
        <w:rPr>
          <w:b/>
          <w:lang w:val="uk-UA" w:eastAsia="zh-CN"/>
        </w:rPr>
        <w:t>. ЗАГАЛЬНІ ПОЛОЖЕННЯ</w:t>
      </w:r>
    </w:p>
    <w:p w:rsidR="00EC6D71" w:rsidRPr="00E54AEE" w:rsidRDefault="00EC6D71" w:rsidP="00EC6D71">
      <w:pPr>
        <w:jc w:val="both"/>
        <w:rPr>
          <w:bCs/>
          <w:sz w:val="10"/>
          <w:szCs w:val="10"/>
          <w:u w:val="single"/>
          <w:lang w:val="uk-UA" w:eastAsia="zh-CN"/>
        </w:rPr>
      </w:pPr>
    </w:p>
    <w:p w:rsidR="009A3381" w:rsidRPr="0003104E" w:rsidRDefault="00A83344">
      <w:pPr>
        <w:pStyle w:val="ab"/>
        <w:numPr>
          <w:ilvl w:val="0"/>
          <w:numId w:val="1"/>
        </w:numPr>
        <w:ind w:left="709" w:hanging="709"/>
        <w:jc w:val="both"/>
        <w:rPr>
          <w:rFonts w:eastAsia="Calibri"/>
          <w:lang w:val="uk-UA" w:eastAsia="zh-CN"/>
        </w:rPr>
      </w:pPr>
      <w:r w:rsidRPr="0003104E">
        <w:rPr>
          <w:rFonts w:eastAsia="Calibri"/>
          <w:lang w:val="uk-UA" w:eastAsia="zh-CN"/>
        </w:rPr>
        <w:t xml:space="preserve">Товариство з обмеженою відповідальністю </w:t>
      </w:r>
      <w:r w:rsidR="009A3381" w:rsidRPr="0003104E">
        <w:rPr>
          <w:rFonts w:eastAsia="Calibri"/>
          <w:lang w:val="uk-UA" w:eastAsia="zh-CN"/>
        </w:rPr>
        <w:t>"</w:t>
      </w:r>
      <w:r w:rsidR="009A3381" w:rsidRPr="0003104E">
        <w:rPr>
          <w:lang w:val="uk-UA"/>
        </w:rPr>
        <w:t>ВЕЙСТ ЕНЕРДЖИ АЛЬТА</w:t>
      </w:r>
      <w:r w:rsidR="009A3381" w:rsidRPr="0003104E">
        <w:rPr>
          <w:rFonts w:eastAsia="Calibri"/>
          <w:lang w:val="uk-UA" w:eastAsia="zh-CN"/>
        </w:rPr>
        <w:t>”</w:t>
      </w:r>
      <w:r w:rsidRPr="0003104E">
        <w:rPr>
          <w:rFonts w:eastAsia="Calibri"/>
          <w:lang w:val="uk-UA" w:eastAsia="zh-CN"/>
        </w:rPr>
        <w:t xml:space="preserve"> (надалі іменується – «Товариство»), створене на підставі рішення засновників, викладеного в </w:t>
      </w:r>
      <w:r w:rsidR="009A3381" w:rsidRPr="0003104E">
        <w:rPr>
          <w:rFonts w:eastAsia="Calibri"/>
          <w:lang w:val="uk-UA" w:eastAsia="zh-CN"/>
        </w:rPr>
        <w:t>п</w:t>
      </w:r>
      <w:r w:rsidRPr="0003104E">
        <w:rPr>
          <w:rFonts w:eastAsia="Calibri"/>
          <w:lang w:val="uk-UA" w:eastAsia="zh-CN"/>
        </w:rPr>
        <w:t xml:space="preserve">ротоколі </w:t>
      </w:r>
      <w:r w:rsidR="009A3381" w:rsidRPr="0003104E">
        <w:rPr>
          <w:rFonts w:eastAsia="Calibri"/>
          <w:lang w:val="uk-UA" w:eastAsia="zh-CN"/>
        </w:rPr>
        <w:t>з</w:t>
      </w:r>
      <w:r w:rsidRPr="0003104E">
        <w:rPr>
          <w:rFonts w:eastAsia="Calibri"/>
          <w:lang w:val="uk-UA" w:eastAsia="zh-CN"/>
        </w:rPr>
        <w:t>агальних зборів засновників № __ від _____ 202</w:t>
      </w:r>
      <w:r w:rsidR="009A3381" w:rsidRPr="0003104E">
        <w:rPr>
          <w:rFonts w:eastAsia="Calibri"/>
          <w:lang w:val="uk-UA" w:eastAsia="zh-CN"/>
        </w:rPr>
        <w:t>3</w:t>
      </w:r>
      <w:r w:rsidRPr="0003104E">
        <w:rPr>
          <w:rFonts w:eastAsia="Calibri"/>
          <w:lang w:val="uk-UA" w:eastAsia="zh-CN"/>
        </w:rPr>
        <w:t xml:space="preserve"> року.</w:t>
      </w:r>
    </w:p>
    <w:p w:rsidR="00A83344" w:rsidRPr="0003104E" w:rsidRDefault="00137EBF" w:rsidP="009A3381">
      <w:pPr>
        <w:pStyle w:val="ab"/>
        <w:ind w:left="709"/>
        <w:jc w:val="both"/>
        <w:rPr>
          <w:rFonts w:eastAsia="Calibri"/>
          <w:lang w:val="uk-UA" w:eastAsia="zh-CN"/>
        </w:rPr>
      </w:pPr>
      <w:r w:rsidRPr="0003104E">
        <w:rPr>
          <w:lang w:val="uk-UA"/>
        </w:rPr>
        <w:t>Засновники Товариства є учасниками Товариства</w:t>
      </w:r>
      <w:r w:rsidRPr="0003104E">
        <w:rPr>
          <w:lang w:val="uk-UA" w:eastAsia="uk-UA" w:bidi="uk-UA"/>
        </w:rPr>
        <w:t>.</w:t>
      </w:r>
    </w:p>
    <w:p w:rsidR="00EC6D71" w:rsidRPr="0003104E" w:rsidRDefault="25C2A721">
      <w:pPr>
        <w:pStyle w:val="ab"/>
        <w:numPr>
          <w:ilvl w:val="0"/>
          <w:numId w:val="1"/>
        </w:numPr>
        <w:ind w:left="709" w:hanging="709"/>
        <w:jc w:val="both"/>
        <w:rPr>
          <w:rFonts w:eastAsia="Calibri"/>
          <w:lang w:val="uk-UA" w:eastAsia="zh-CN"/>
        </w:rPr>
      </w:pPr>
      <w:r w:rsidRPr="0003104E">
        <w:rPr>
          <w:rFonts w:eastAsia="Calibri"/>
          <w:lang w:val="uk-UA" w:eastAsia="zh-CN"/>
        </w:rPr>
        <w:t>Товариство</w:t>
      </w:r>
      <w:r w:rsidR="00D233D1">
        <w:rPr>
          <w:rFonts w:eastAsia="Calibri"/>
          <w:lang w:val="uk-UA" w:eastAsia="zh-CN"/>
        </w:rPr>
        <w:t xml:space="preserve"> </w:t>
      </w:r>
      <w:r w:rsidRPr="0003104E">
        <w:rPr>
          <w:rFonts w:eastAsia="Calibri"/>
          <w:lang w:val="uk-UA" w:eastAsia="zh-CN"/>
        </w:rPr>
        <w:t xml:space="preserve">діє на підставі цього Статуту, Цивільного кодексу України, Господарського кодексу України, Законів України «Про державну реєстрацію юридичних осіб, фізичних осіб – підприємців та громадських формувань», «Про товариства з обмеженою та додатковою відповідальністю» </w:t>
      </w:r>
      <w:r w:rsidR="660DBD90" w:rsidRPr="0003104E">
        <w:rPr>
          <w:rFonts w:eastAsia="Calibri"/>
          <w:lang w:val="uk-UA" w:eastAsia="zh-CN"/>
        </w:rPr>
        <w:t xml:space="preserve">(далі – Закон) </w:t>
      </w:r>
      <w:r w:rsidRPr="0003104E">
        <w:rPr>
          <w:rFonts w:eastAsia="Calibri"/>
          <w:lang w:val="uk-UA" w:eastAsia="zh-CN"/>
        </w:rPr>
        <w:t>та інших нормативно-правових актів України.</w:t>
      </w:r>
    </w:p>
    <w:p w:rsidR="00EC6D71" w:rsidRPr="0003104E" w:rsidRDefault="00EC6D71">
      <w:pPr>
        <w:pStyle w:val="ab"/>
        <w:numPr>
          <w:ilvl w:val="0"/>
          <w:numId w:val="1"/>
        </w:numPr>
        <w:ind w:left="709" w:hanging="709"/>
        <w:jc w:val="both"/>
        <w:rPr>
          <w:rFonts w:eastAsia="Calibri"/>
          <w:lang w:val="uk-UA"/>
        </w:rPr>
      </w:pPr>
      <w:r w:rsidRPr="0003104E">
        <w:rPr>
          <w:rFonts w:eastAsia="Calibri"/>
          <w:lang w:val="uk-UA" w:eastAsia="zh-CN"/>
        </w:rPr>
        <w:t xml:space="preserve">Товариство набуває права юридичної особи з дня його державної реєстрації. Товариство </w:t>
      </w:r>
      <w:r w:rsidR="001D1321" w:rsidRPr="0003104E">
        <w:rPr>
          <w:rFonts w:eastAsia="Calibri"/>
          <w:lang w:val="uk-UA" w:eastAsia="zh-CN"/>
        </w:rPr>
        <w:t xml:space="preserve">має самостійний </w:t>
      </w:r>
      <w:r w:rsidRPr="0003104E">
        <w:rPr>
          <w:rFonts w:eastAsia="Calibri"/>
          <w:lang w:val="uk-UA" w:eastAsia="zh-CN"/>
        </w:rPr>
        <w:t>баланс,</w:t>
      </w:r>
      <w:r w:rsidR="001D1321" w:rsidRPr="0003104E">
        <w:rPr>
          <w:rFonts w:eastAsia="Calibri"/>
          <w:lang w:val="uk-UA" w:eastAsia="zh-CN"/>
        </w:rPr>
        <w:t xml:space="preserve"> </w:t>
      </w:r>
      <w:r w:rsidRPr="0003104E">
        <w:rPr>
          <w:rFonts w:eastAsia="Calibri"/>
          <w:lang w:val="uk-UA" w:eastAsia="zh-CN"/>
        </w:rPr>
        <w:t>рахунки</w:t>
      </w:r>
      <w:r w:rsidR="001D1321" w:rsidRPr="0003104E">
        <w:rPr>
          <w:rFonts w:eastAsia="Calibri"/>
          <w:lang w:val="uk-UA" w:eastAsia="zh-CN"/>
        </w:rPr>
        <w:t xml:space="preserve"> </w:t>
      </w:r>
      <w:r w:rsidRPr="0003104E">
        <w:rPr>
          <w:rFonts w:eastAsia="Calibri"/>
          <w:lang w:val="uk-UA" w:eastAsia="zh-CN"/>
        </w:rPr>
        <w:t>в</w:t>
      </w:r>
      <w:r w:rsidR="001D1321" w:rsidRPr="0003104E">
        <w:rPr>
          <w:rFonts w:eastAsia="Calibri"/>
          <w:lang w:val="uk-UA" w:eastAsia="zh-CN"/>
        </w:rPr>
        <w:t xml:space="preserve"> </w:t>
      </w:r>
      <w:r w:rsidRPr="0003104E">
        <w:rPr>
          <w:rFonts w:eastAsia="Calibri"/>
          <w:lang w:val="uk-UA" w:eastAsia="zh-CN"/>
        </w:rPr>
        <w:t>банках, може мати печатку</w:t>
      </w:r>
      <w:r w:rsidR="001D1321" w:rsidRPr="0003104E">
        <w:rPr>
          <w:rFonts w:eastAsia="Calibri"/>
          <w:lang w:val="uk-UA" w:eastAsia="zh-CN"/>
        </w:rPr>
        <w:t xml:space="preserve"> </w:t>
      </w:r>
      <w:r w:rsidRPr="0003104E">
        <w:rPr>
          <w:rFonts w:eastAsia="Calibri"/>
          <w:lang w:val="uk-UA" w:eastAsia="zh-CN"/>
        </w:rPr>
        <w:t>і</w:t>
      </w:r>
      <w:r w:rsidR="001D1321" w:rsidRPr="0003104E">
        <w:rPr>
          <w:rFonts w:eastAsia="Calibri"/>
          <w:lang w:val="uk-UA" w:eastAsia="zh-CN"/>
        </w:rPr>
        <w:t xml:space="preserve"> </w:t>
      </w:r>
      <w:r w:rsidRPr="0003104E">
        <w:rPr>
          <w:rFonts w:eastAsia="Calibri"/>
          <w:lang w:val="uk-UA" w:eastAsia="zh-CN"/>
        </w:rPr>
        <w:t>з</w:t>
      </w:r>
      <w:r w:rsidR="001D1321" w:rsidRPr="0003104E">
        <w:rPr>
          <w:rFonts w:eastAsia="Calibri"/>
          <w:lang w:val="uk-UA" w:eastAsia="zh-CN"/>
        </w:rPr>
        <w:t xml:space="preserve"> </w:t>
      </w:r>
      <w:r w:rsidRPr="0003104E">
        <w:rPr>
          <w:rFonts w:eastAsia="Calibri"/>
          <w:lang w:val="uk-UA" w:eastAsia="zh-CN"/>
        </w:rPr>
        <w:t>своїм</w:t>
      </w:r>
      <w:r w:rsidR="001D1321" w:rsidRPr="0003104E">
        <w:rPr>
          <w:rFonts w:eastAsia="Calibri"/>
          <w:lang w:val="uk-UA" w:eastAsia="zh-CN"/>
        </w:rPr>
        <w:t xml:space="preserve"> </w:t>
      </w:r>
      <w:r w:rsidRPr="0003104E">
        <w:rPr>
          <w:rFonts w:eastAsia="Calibri"/>
          <w:lang w:val="uk-UA" w:eastAsia="zh-CN"/>
        </w:rPr>
        <w:t>найменуванням,</w:t>
      </w:r>
      <w:r w:rsidR="001D1321" w:rsidRPr="0003104E">
        <w:rPr>
          <w:rFonts w:eastAsia="Calibri"/>
          <w:lang w:val="uk-UA" w:eastAsia="zh-CN"/>
        </w:rPr>
        <w:t xml:space="preserve"> </w:t>
      </w:r>
      <w:r w:rsidRPr="0003104E">
        <w:rPr>
          <w:rFonts w:eastAsia="Calibri"/>
          <w:lang w:val="uk-UA" w:eastAsia="zh-CN"/>
        </w:rPr>
        <w:t>ідентифікаційнимкодом,штампи,бланки,фірмовийзнак,атакожзнакдлятоварівіпослуг</w:t>
      </w:r>
      <w:r w:rsidRPr="0003104E">
        <w:rPr>
          <w:rFonts w:eastAsia="Calibri,Arial"/>
          <w:lang w:val="uk-UA" w:eastAsia="zh-CN"/>
        </w:rPr>
        <w:t>,</w:t>
      </w:r>
      <w:r w:rsidRPr="0003104E">
        <w:rPr>
          <w:rFonts w:eastAsia="Calibri"/>
          <w:lang w:val="uk-UA" w:eastAsia="zh-CN"/>
        </w:rPr>
        <w:t xml:space="preserve"> іншу атрибутику юридичної особи, може від свого імені укладати договори та інші правочини, набувати майнові та пов’язані з ними немайнові права, нести обов’язки, бути позивачем та відповідачем в суді, господарському </w:t>
      </w:r>
      <w:r w:rsidR="0004695C" w:rsidRPr="0003104E">
        <w:rPr>
          <w:rFonts w:eastAsia="Calibri"/>
          <w:lang w:val="uk-UA" w:eastAsia="zh-CN"/>
        </w:rPr>
        <w:t>суді</w:t>
      </w:r>
      <w:r w:rsidRPr="0003104E">
        <w:rPr>
          <w:rFonts w:eastAsia="Calibri"/>
          <w:lang w:val="uk-UA" w:eastAsia="zh-CN"/>
        </w:rPr>
        <w:t>, третейському суді.</w:t>
      </w:r>
    </w:p>
    <w:p w:rsidR="00EC6D71" w:rsidRPr="0003104E" w:rsidRDefault="00EC6D71">
      <w:pPr>
        <w:pStyle w:val="ab"/>
        <w:numPr>
          <w:ilvl w:val="0"/>
          <w:numId w:val="1"/>
        </w:numPr>
        <w:ind w:left="709" w:hanging="709"/>
        <w:jc w:val="both"/>
        <w:rPr>
          <w:rFonts w:eastAsia="Calibri"/>
          <w:lang w:val="uk-UA"/>
        </w:rPr>
      </w:pPr>
      <w:r w:rsidRPr="0003104E">
        <w:rPr>
          <w:rFonts w:eastAsia="Calibri"/>
          <w:lang w:val="uk-UA"/>
        </w:rPr>
        <w:t>Товариство у своїй діяльності керується законодавством України, цим С</w:t>
      </w:r>
      <w:r w:rsidR="00CE5C19" w:rsidRPr="0003104E">
        <w:rPr>
          <w:rFonts w:eastAsia="Calibri"/>
          <w:lang w:val="uk-UA"/>
        </w:rPr>
        <w:t>татутом</w:t>
      </w:r>
      <w:r w:rsidR="003B7B73" w:rsidRPr="0003104E">
        <w:rPr>
          <w:rFonts w:eastAsia="Calibri"/>
          <w:lang w:val="uk-UA"/>
        </w:rPr>
        <w:t>, правилами</w:t>
      </w:r>
      <w:r w:rsidRPr="0003104E">
        <w:rPr>
          <w:rFonts w:eastAsia="Calibri"/>
          <w:lang w:val="uk-UA"/>
        </w:rPr>
        <w:t xml:space="preserve"> та інши</w:t>
      </w:r>
      <w:r w:rsidR="00E33F4D" w:rsidRPr="0003104E">
        <w:rPr>
          <w:rFonts w:eastAsia="Calibri"/>
          <w:lang w:val="uk-UA"/>
        </w:rPr>
        <w:t>ми локальними актами Товариства</w:t>
      </w:r>
      <w:r w:rsidRPr="0003104E">
        <w:rPr>
          <w:rFonts w:eastAsia="Calibri"/>
          <w:lang w:val="uk-UA"/>
        </w:rPr>
        <w:t xml:space="preserve">, </w:t>
      </w:r>
      <w:r w:rsidR="0094344B" w:rsidRPr="0003104E">
        <w:rPr>
          <w:rFonts w:eastAsia="Calibri"/>
          <w:lang w:val="uk-UA"/>
        </w:rPr>
        <w:t xml:space="preserve">корпоративним договором, </w:t>
      </w:r>
      <w:r w:rsidRPr="0003104E">
        <w:rPr>
          <w:rFonts w:eastAsia="Calibri"/>
          <w:lang w:val="uk-UA"/>
        </w:rPr>
        <w:t>а також рішеннями його органів, прийнятих в порядку та в межах компетенції, визначеної цим Статутом.</w:t>
      </w:r>
    </w:p>
    <w:p w:rsidR="00D67D31" w:rsidRPr="0003104E" w:rsidRDefault="00EC6D71">
      <w:pPr>
        <w:pStyle w:val="ab"/>
        <w:numPr>
          <w:ilvl w:val="0"/>
          <w:numId w:val="1"/>
        </w:numPr>
        <w:ind w:left="709" w:hanging="709"/>
        <w:jc w:val="both"/>
        <w:rPr>
          <w:rFonts w:eastAsia="Calibri"/>
          <w:lang w:val="uk-UA"/>
        </w:rPr>
      </w:pPr>
      <w:r w:rsidRPr="0003104E">
        <w:rPr>
          <w:rFonts w:eastAsia="Calibri"/>
          <w:lang w:val="uk-UA" w:eastAsia="zh-CN"/>
        </w:rPr>
        <w:t>Товариство створено без обмеження строку діяльності.</w:t>
      </w:r>
    </w:p>
    <w:p w:rsidR="00900AA4" w:rsidRPr="0003104E" w:rsidRDefault="00900AA4">
      <w:pPr>
        <w:pStyle w:val="ab"/>
        <w:numPr>
          <w:ilvl w:val="0"/>
          <w:numId w:val="1"/>
        </w:numPr>
        <w:ind w:left="709" w:hanging="709"/>
        <w:jc w:val="both"/>
        <w:rPr>
          <w:rFonts w:eastAsiaTheme="minorEastAsia"/>
          <w:lang w:val="uk-UA" w:eastAsia="zh-CN"/>
        </w:rPr>
      </w:pPr>
      <w:r w:rsidRPr="0003104E">
        <w:rPr>
          <w:rFonts w:eastAsiaTheme="minorEastAsia"/>
          <w:lang w:val="uk-UA" w:eastAsia="zh-CN"/>
        </w:rPr>
        <w:t xml:space="preserve">На дату прийняття рішення про створення Товариства, </w:t>
      </w:r>
      <w:r w:rsidR="004D5678" w:rsidRPr="0003104E">
        <w:rPr>
          <w:rFonts w:eastAsiaTheme="minorEastAsia"/>
          <w:lang w:val="uk-UA" w:eastAsia="zh-CN"/>
        </w:rPr>
        <w:t>з</w:t>
      </w:r>
      <w:r w:rsidRPr="0003104E">
        <w:rPr>
          <w:rFonts w:eastAsiaTheme="minorEastAsia"/>
          <w:lang w:val="uk-UA" w:eastAsia="zh-CN"/>
        </w:rPr>
        <w:t>асновниками Товариства є:</w:t>
      </w:r>
    </w:p>
    <w:p w:rsidR="00900AA4" w:rsidRPr="0003104E" w:rsidRDefault="2260824A">
      <w:pPr>
        <w:pStyle w:val="ab"/>
        <w:numPr>
          <w:ilvl w:val="2"/>
          <w:numId w:val="31"/>
        </w:numPr>
        <w:jc w:val="both"/>
        <w:rPr>
          <w:rFonts w:eastAsiaTheme="minorEastAsia"/>
          <w:lang w:val="uk-UA" w:eastAsia="zh-CN"/>
        </w:rPr>
      </w:pPr>
      <w:r w:rsidRPr="0003104E">
        <w:rPr>
          <w:rFonts w:eastAsiaTheme="minorEastAsia"/>
          <w:b/>
          <w:bCs/>
          <w:lang w:val="uk-UA"/>
        </w:rPr>
        <w:t>R</w:t>
      </w:r>
      <w:r w:rsidR="5CD49282" w:rsidRPr="0003104E">
        <w:rPr>
          <w:rFonts w:eastAsiaTheme="minorEastAsia"/>
          <w:b/>
          <w:bCs/>
          <w:lang w:val="uk-UA"/>
        </w:rPr>
        <w:t>EMKO</w:t>
      </w:r>
      <w:r w:rsidRPr="0003104E">
        <w:rPr>
          <w:rFonts w:eastAsiaTheme="minorEastAsia"/>
          <w:b/>
          <w:bCs/>
          <w:lang w:val="uk-UA"/>
        </w:rPr>
        <w:t xml:space="preserve"> S</w:t>
      </w:r>
      <w:r w:rsidR="20E664A4" w:rsidRPr="0003104E">
        <w:rPr>
          <w:rFonts w:eastAsiaTheme="minorEastAsia"/>
          <w:b/>
          <w:bCs/>
          <w:lang w:val="uk-UA"/>
        </w:rPr>
        <w:t>P</w:t>
      </w:r>
      <w:r w:rsidRPr="0003104E">
        <w:rPr>
          <w:rFonts w:eastAsiaTheme="minorEastAsia"/>
          <w:b/>
          <w:bCs/>
          <w:lang w:val="uk-UA"/>
        </w:rPr>
        <w:t xml:space="preserve">. </w:t>
      </w:r>
      <w:r w:rsidR="6899FE05" w:rsidRPr="0003104E">
        <w:rPr>
          <w:rFonts w:eastAsiaTheme="minorEastAsia"/>
          <w:b/>
          <w:bCs/>
          <w:lang w:val="uk-UA"/>
        </w:rPr>
        <w:t>ZO.O</w:t>
      </w:r>
      <w:r w:rsidR="2E56A4E9" w:rsidRPr="0003104E">
        <w:rPr>
          <w:rFonts w:eastAsiaTheme="minorEastAsia"/>
          <w:b/>
          <w:lang w:val="uk-UA"/>
        </w:rPr>
        <w:t>,</w:t>
      </w:r>
      <w:r w:rsidR="00D233D1">
        <w:rPr>
          <w:rFonts w:eastAsiaTheme="minorEastAsia"/>
          <w:b/>
          <w:lang w:val="uk-UA"/>
        </w:rPr>
        <w:t xml:space="preserve"> </w:t>
      </w:r>
      <w:r w:rsidR="30729D3D" w:rsidRPr="0003104E">
        <w:rPr>
          <w:rFonts w:eastAsiaTheme="minorEastAsia"/>
          <w:lang w:val="uk-UA" w:eastAsia="zh-CN"/>
        </w:rPr>
        <w:t xml:space="preserve">юридична особа за законодавством </w:t>
      </w:r>
      <w:r w:rsidR="009A3381" w:rsidRPr="0003104E">
        <w:rPr>
          <w:rFonts w:eastAsiaTheme="minorEastAsia"/>
          <w:lang w:val="uk-UA" w:eastAsia="zh-CN"/>
        </w:rPr>
        <w:t>Р</w:t>
      </w:r>
      <w:r w:rsidR="79FC6948" w:rsidRPr="0003104E">
        <w:rPr>
          <w:rFonts w:eastAsiaTheme="minorEastAsia"/>
          <w:lang w:val="uk-UA" w:eastAsia="zh-CN"/>
        </w:rPr>
        <w:t>еспубліки Польща</w:t>
      </w:r>
      <w:r w:rsidR="30729D3D" w:rsidRPr="0003104E">
        <w:rPr>
          <w:rFonts w:eastAsiaTheme="minorEastAsia"/>
          <w:lang w:val="uk-UA" w:eastAsia="zh-CN"/>
        </w:rPr>
        <w:t xml:space="preserve">, код </w:t>
      </w:r>
      <w:r w:rsidR="0926712E" w:rsidRPr="0003104E">
        <w:rPr>
          <w:rFonts w:eastAsiaTheme="minorEastAsia"/>
          <w:lang w:val="uk-UA" w:eastAsia="zh-CN"/>
        </w:rPr>
        <w:t xml:space="preserve">юридичної особи згідно даних </w:t>
      </w:r>
      <w:r w:rsidR="009A3381" w:rsidRPr="0003104E">
        <w:rPr>
          <w:rFonts w:eastAsiaTheme="minorEastAsia"/>
          <w:lang w:val="uk-UA" w:eastAsia="zh-CN"/>
        </w:rPr>
        <w:t>державного</w:t>
      </w:r>
      <w:r w:rsidR="005F3EC4">
        <w:rPr>
          <w:rFonts w:eastAsiaTheme="minorEastAsia"/>
          <w:lang w:val="uk-UA" w:eastAsia="zh-CN"/>
        </w:rPr>
        <w:t xml:space="preserve"> </w:t>
      </w:r>
      <w:r w:rsidR="0926712E" w:rsidRPr="0003104E">
        <w:rPr>
          <w:rFonts w:eastAsiaTheme="minorEastAsia"/>
          <w:lang w:val="uk-UA" w:eastAsia="zh-CN"/>
        </w:rPr>
        <w:t>судового реєстру</w:t>
      </w:r>
      <w:r w:rsidR="005F3EC4">
        <w:rPr>
          <w:rFonts w:eastAsiaTheme="minorEastAsia"/>
          <w:lang w:val="uk-UA" w:eastAsia="zh-CN"/>
        </w:rPr>
        <w:t xml:space="preserve"> </w:t>
      </w:r>
      <w:r w:rsidR="4E63756B" w:rsidRPr="0003104E">
        <w:rPr>
          <w:rFonts w:eastAsiaTheme="minorEastAsia"/>
          <w:lang w:val="uk-UA"/>
        </w:rPr>
        <w:t>KRS</w:t>
      </w:r>
      <w:r w:rsidR="009A3381" w:rsidRPr="0003104E">
        <w:rPr>
          <w:rFonts w:eastAsiaTheme="minorEastAsia"/>
          <w:lang w:val="uk-UA"/>
        </w:rPr>
        <w:t xml:space="preserve">: </w:t>
      </w:r>
      <w:r w:rsidR="4E63756B" w:rsidRPr="0003104E">
        <w:rPr>
          <w:rFonts w:eastAsiaTheme="minorEastAsia"/>
          <w:lang w:val="uk-UA"/>
        </w:rPr>
        <w:t>0000359064</w:t>
      </w:r>
      <w:r w:rsidR="66933B9E" w:rsidRPr="0003104E">
        <w:rPr>
          <w:rFonts w:eastAsiaTheme="minorEastAsia"/>
          <w:lang w:val="uk-UA" w:eastAsia="zh-CN"/>
        </w:rPr>
        <w:t>,</w:t>
      </w:r>
      <w:r w:rsidR="16D7ADCC" w:rsidRPr="0003104E">
        <w:rPr>
          <w:rFonts w:eastAsiaTheme="minorEastAsia"/>
          <w:lang w:val="uk-UA" w:eastAsia="zh-CN"/>
        </w:rPr>
        <w:t xml:space="preserve"> місцезнаходження</w:t>
      </w:r>
      <w:r w:rsidR="1F66BB63" w:rsidRPr="0003104E">
        <w:rPr>
          <w:rFonts w:eastAsiaTheme="minorEastAsia"/>
          <w:lang w:val="uk-UA" w:eastAsia="zh-CN"/>
        </w:rPr>
        <w:t xml:space="preserve">: </w:t>
      </w:r>
      <w:r w:rsidR="00D67346" w:rsidRPr="0003104E">
        <w:rPr>
          <w:rFonts w:eastAsiaTheme="minorEastAsia"/>
          <w:lang w:val="uk-UA" w:eastAsia="zh-CN"/>
        </w:rPr>
        <w:t xml:space="preserve">Республіка </w:t>
      </w:r>
      <w:r w:rsidR="60753104" w:rsidRPr="0003104E">
        <w:rPr>
          <w:rFonts w:eastAsiaTheme="minorEastAsia"/>
          <w:lang w:val="uk-UA" w:eastAsia="zh-CN"/>
        </w:rPr>
        <w:t>Польща, 40-101</w:t>
      </w:r>
      <w:r w:rsidR="6DFB1D33" w:rsidRPr="0003104E">
        <w:rPr>
          <w:rFonts w:eastAsiaTheme="minorEastAsia"/>
          <w:lang w:val="uk-UA" w:eastAsia="zh-CN"/>
        </w:rPr>
        <w:t>, м. К</w:t>
      </w:r>
      <w:r w:rsidR="60753104" w:rsidRPr="0003104E">
        <w:rPr>
          <w:rFonts w:eastAsiaTheme="minorEastAsia"/>
          <w:lang w:val="uk-UA" w:eastAsia="zh-CN"/>
        </w:rPr>
        <w:t xml:space="preserve">атовіце, вул. </w:t>
      </w:r>
      <w:proofErr w:type="spellStart"/>
      <w:r w:rsidR="60753104" w:rsidRPr="0003104E">
        <w:rPr>
          <w:rFonts w:eastAsiaTheme="minorEastAsia"/>
          <w:lang w:val="uk-UA" w:eastAsia="zh-CN"/>
        </w:rPr>
        <w:t>Чорзовська</w:t>
      </w:r>
      <w:proofErr w:type="spellEnd"/>
      <w:r w:rsidR="60753104" w:rsidRPr="0003104E">
        <w:rPr>
          <w:rFonts w:eastAsiaTheme="minorEastAsia"/>
          <w:lang w:val="uk-UA" w:eastAsia="zh-CN"/>
        </w:rPr>
        <w:t xml:space="preserve">, 108 </w:t>
      </w:r>
      <w:r w:rsidR="6F5BAFD9" w:rsidRPr="0003104E">
        <w:rPr>
          <w:rFonts w:eastAsiaTheme="minorEastAsia"/>
          <w:lang w:val="uk-UA" w:eastAsia="zh-CN"/>
        </w:rPr>
        <w:t xml:space="preserve"> (далі – Учасник 1)</w:t>
      </w:r>
      <w:r w:rsidR="1F66BB63" w:rsidRPr="0003104E">
        <w:rPr>
          <w:rFonts w:eastAsiaTheme="minorEastAsia"/>
          <w:lang w:val="uk-UA" w:eastAsia="zh-CN"/>
        </w:rPr>
        <w:t>.</w:t>
      </w:r>
    </w:p>
    <w:p w:rsidR="00900AA4" w:rsidRPr="0003104E" w:rsidRDefault="00900AA4" w:rsidP="00993F74">
      <w:pPr>
        <w:pStyle w:val="ab"/>
        <w:ind w:left="709"/>
        <w:jc w:val="both"/>
        <w:rPr>
          <w:rFonts w:eastAsiaTheme="minorEastAsia"/>
          <w:lang w:val="uk-UA" w:eastAsia="zh-CN"/>
        </w:rPr>
      </w:pPr>
      <w:r w:rsidRPr="0003104E">
        <w:rPr>
          <w:rFonts w:eastAsiaTheme="minorEastAsia"/>
          <w:lang w:val="uk-UA" w:eastAsia="zh-CN"/>
        </w:rPr>
        <w:t>Офіційна електронна пошта</w:t>
      </w:r>
      <w:r w:rsidR="00993F74" w:rsidRPr="0003104E">
        <w:rPr>
          <w:rFonts w:eastAsiaTheme="minorEastAsia"/>
          <w:lang w:val="uk-UA" w:eastAsia="zh-CN"/>
        </w:rPr>
        <w:t>:_____</w:t>
      </w:r>
      <w:r w:rsidRPr="0003104E">
        <w:rPr>
          <w:rFonts w:eastAsiaTheme="minorEastAsia"/>
          <w:lang w:val="uk-UA" w:eastAsia="zh-CN"/>
        </w:rPr>
        <w:t>@ukr.net.</w:t>
      </w:r>
    </w:p>
    <w:p w:rsidR="004D0800" w:rsidRPr="0003104E" w:rsidRDefault="719253D0">
      <w:pPr>
        <w:pStyle w:val="ab"/>
        <w:numPr>
          <w:ilvl w:val="2"/>
          <w:numId w:val="31"/>
        </w:numPr>
        <w:jc w:val="both"/>
        <w:rPr>
          <w:rFonts w:eastAsiaTheme="minorEastAsia"/>
          <w:lang w:val="uk-UA" w:eastAsia="zh-CN"/>
        </w:rPr>
      </w:pPr>
      <w:r w:rsidRPr="0003104E">
        <w:rPr>
          <w:rFonts w:eastAsiaTheme="minorEastAsia"/>
          <w:b/>
          <w:bCs/>
          <w:lang w:val="uk-UA" w:eastAsia="zh-CN"/>
        </w:rPr>
        <w:t xml:space="preserve">КОМУНАЛЬНЕ ПІДПРИЄМСТВО </w:t>
      </w:r>
      <w:r w:rsidR="44614AC9" w:rsidRPr="0003104E">
        <w:rPr>
          <w:rFonts w:eastAsiaTheme="minorEastAsia"/>
          <w:b/>
          <w:bCs/>
          <w:lang w:val="uk-UA" w:eastAsia="zh-CN"/>
        </w:rPr>
        <w:t>“</w:t>
      </w:r>
      <w:r w:rsidR="44614AC9" w:rsidRPr="0003104E">
        <w:rPr>
          <w:rFonts w:eastAsiaTheme="minorEastAsia"/>
          <w:b/>
          <w:bCs/>
          <w:lang w:val="uk-UA"/>
        </w:rPr>
        <w:t>ЕКО-СІТІ” Б</w:t>
      </w:r>
      <w:r w:rsidR="550B849D" w:rsidRPr="0003104E">
        <w:rPr>
          <w:rFonts w:eastAsiaTheme="minorEastAsia"/>
          <w:b/>
          <w:bCs/>
          <w:lang w:val="uk-UA" w:eastAsia="zh-CN"/>
        </w:rPr>
        <w:t>ОРИСПІЛЬСЬКОЇ МІСЬКОЇ РАДИ</w:t>
      </w:r>
      <w:r w:rsidR="5734C02A" w:rsidRPr="0003104E">
        <w:rPr>
          <w:rFonts w:eastAsiaTheme="minorEastAsia"/>
          <w:b/>
          <w:bCs/>
          <w:lang w:val="uk-UA" w:eastAsia="zh-CN"/>
        </w:rPr>
        <w:t xml:space="preserve">, </w:t>
      </w:r>
      <w:r w:rsidR="00B02126" w:rsidRPr="0003104E">
        <w:rPr>
          <w:lang w:val="uk-UA"/>
        </w:rPr>
        <w:t>ідентифікаційний код юридичної особи</w:t>
      </w:r>
      <w:r w:rsidR="03B14D70" w:rsidRPr="0003104E">
        <w:rPr>
          <w:rFonts w:eastAsiaTheme="minorEastAsia"/>
          <w:lang w:val="uk-UA"/>
        </w:rPr>
        <w:t>44883054</w:t>
      </w:r>
      <w:r w:rsidR="5734C02A" w:rsidRPr="0003104E">
        <w:rPr>
          <w:rFonts w:eastAsiaTheme="minorEastAsia"/>
          <w:lang w:val="uk-UA" w:eastAsia="zh-CN"/>
        </w:rPr>
        <w:t xml:space="preserve">, місцезнаходження: </w:t>
      </w:r>
      <w:r w:rsidR="514729CA" w:rsidRPr="0003104E">
        <w:rPr>
          <w:rFonts w:eastAsiaTheme="minorEastAsia"/>
          <w:lang w:val="uk-UA"/>
        </w:rPr>
        <w:t>Україна, 08301, Київська обл., Бориспільський р-н, місто Бориспіль, вул.</w:t>
      </w:r>
      <w:r w:rsidR="00D233D1">
        <w:rPr>
          <w:rFonts w:eastAsiaTheme="minorEastAsia"/>
          <w:lang w:val="uk-UA"/>
        </w:rPr>
        <w:t xml:space="preserve"> </w:t>
      </w:r>
      <w:r w:rsidR="514729CA" w:rsidRPr="0003104E">
        <w:rPr>
          <w:rFonts w:eastAsiaTheme="minorEastAsia"/>
          <w:lang w:val="uk-UA"/>
        </w:rPr>
        <w:t>Київський Шлях, буд. 72</w:t>
      </w:r>
      <w:r w:rsidR="5734C02A" w:rsidRPr="0003104E">
        <w:rPr>
          <w:rFonts w:eastAsiaTheme="minorEastAsia"/>
          <w:lang w:val="uk-UA" w:eastAsia="zh-CN"/>
        </w:rPr>
        <w:t xml:space="preserve"> (далі – Учасник 2).</w:t>
      </w:r>
    </w:p>
    <w:p w:rsidR="00900AA4" w:rsidRPr="0003104E" w:rsidRDefault="00900AA4" w:rsidP="004D0800">
      <w:pPr>
        <w:pStyle w:val="ab"/>
        <w:jc w:val="both"/>
        <w:rPr>
          <w:rFonts w:eastAsiaTheme="minorEastAsia"/>
          <w:lang w:val="uk-UA" w:eastAsia="zh-CN"/>
        </w:rPr>
      </w:pPr>
      <w:r w:rsidRPr="0003104E">
        <w:rPr>
          <w:rFonts w:eastAsiaTheme="minorEastAsia"/>
          <w:lang w:val="uk-UA" w:eastAsia="zh-CN"/>
        </w:rPr>
        <w:t>Офіційна електронна пошта</w:t>
      </w:r>
      <w:r w:rsidR="006248E9" w:rsidRPr="0003104E">
        <w:rPr>
          <w:rFonts w:eastAsiaTheme="minorEastAsia"/>
          <w:lang w:val="uk-UA" w:eastAsia="zh-CN"/>
        </w:rPr>
        <w:t>:_____</w:t>
      </w:r>
      <w:r w:rsidRPr="0003104E">
        <w:rPr>
          <w:rFonts w:eastAsiaTheme="minorEastAsia"/>
          <w:lang w:val="uk-UA" w:eastAsia="zh-CN"/>
        </w:rPr>
        <w:t>@gmail.com.</w:t>
      </w:r>
    </w:p>
    <w:p w:rsidR="006248E9" w:rsidRPr="0003104E" w:rsidRDefault="584F3968">
      <w:pPr>
        <w:pStyle w:val="ab"/>
        <w:numPr>
          <w:ilvl w:val="2"/>
          <w:numId w:val="31"/>
        </w:numPr>
        <w:jc w:val="both"/>
        <w:rPr>
          <w:rFonts w:eastAsiaTheme="minorEastAsia"/>
          <w:lang w:val="uk-UA" w:eastAsia="zh-CN"/>
        </w:rPr>
      </w:pPr>
      <w:r w:rsidRPr="0003104E">
        <w:rPr>
          <w:rFonts w:eastAsiaTheme="minorEastAsia"/>
          <w:b/>
          <w:lang w:val="uk-UA" w:eastAsia="zh-CN"/>
        </w:rPr>
        <w:t xml:space="preserve">КОМУНАЛЬНЕ ПІДПРИЄМСТВО ФАСТІВСЬКОЇ МІСЬКОЇ РАДИ </w:t>
      </w:r>
      <w:r w:rsidR="38F93760" w:rsidRPr="0003104E">
        <w:rPr>
          <w:rFonts w:eastAsiaTheme="minorEastAsia"/>
          <w:b/>
          <w:bCs/>
          <w:lang w:val="uk-UA" w:eastAsia="zh-CN"/>
        </w:rPr>
        <w:t>“</w:t>
      </w:r>
      <w:r w:rsidR="555CADEC" w:rsidRPr="0003104E">
        <w:rPr>
          <w:rFonts w:eastAsiaTheme="minorEastAsia"/>
          <w:b/>
          <w:lang w:val="uk-UA"/>
        </w:rPr>
        <w:t>ФАСТІВСЬКЕ БЮРО ТЕХНІЧНОЇ ІНВЕНТАРИЗАЦІЇ</w:t>
      </w:r>
      <w:r w:rsidR="59B8FFF8" w:rsidRPr="0003104E">
        <w:rPr>
          <w:rFonts w:eastAsiaTheme="minorEastAsia"/>
          <w:b/>
          <w:bCs/>
          <w:lang w:val="uk-UA"/>
        </w:rPr>
        <w:t>”</w:t>
      </w:r>
      <w:r w:rsidR="16919B29" w:rsidRPr="0003104E">
        <w:rPr>
          <w:rFonts w:eastAsiaTheme="minorEastAsia"/>
          <w:b/>
          <w:bCs/>
          <w:lang w:val="uk-UA" w:eastAsia="zh-CN"/>
        </w:rPr>
        <w:t>,</w:t>
      </w:r>
      <w:r w:rsidR="0003104E">
        <w:rPr>
          <w:rFonts w:eastAsiaTheme="minorEastAsia"/>
          <w:b/>
          <w:bCs/>
          <w:lang w:val="uk-UA" w:eastAsia="zh-CN"/>
        </w:rPr>
        <w:t xml:space="preserve"> </w:t>
      </w:r>
      <w:r w:rsidR="00B02126" w:rsidRPr="0003104E">
        <w:rPr>
          <w:lang w:val="uk-UA"/>
        </w:rPr>
        <w:t>ідентифікаційний код юридичної особи</w:t>
      </w:r>
      <w:r w:rsidR="0003104E">
        <w:rPr>
          <w:lang w:val="uk-UA"/>
        </w:rPr>
        <w:t xml:space="preserve"> </w:t>
      </w:r>
      <w:r w:rsidR="6D6B8083" w:rsidRPr="0003104E">
        <w:rPr>
          <w:rFonts w:eastAsiaTheme="minorEastAsia"/>
          <w:lang w:val="uk-UA"/>
        </w:rPr>
        <w:t>03346420</w:t>
      </w:r>
      <w:r w:rsidRPr="0003104E">
        <w:rPr>
          <w:rFonts w:eastAsiaTheme="minorEastAsia"/>
          <w:lang w:val="uk-UA" w:eastAsia="zh-CN"/>
        </w:rPr>
        <w:t xml:space="preserve">, місцезнаходження: </w:t>
      </w:r>
      <w:r w:rsidR="2DC720D3" w:rsidRPr="0003104E">
        <w:rPr>
          <w:rFonts w:eastAsiaTheme="minorEastAsia"/>
          <w:lang w:val="uk-UA"/>
        </w:rPr>
        <w:t xml:space="preserve">Україна, 08500, Київська обл., місто Фастів, вул. Івана </w:t>
      </w:r>
      <w:proofErr w:type="spellStart"/>
      <w:r w:rsidR="2DC720D3" w:rsidRPr="0003104E">
        <w:rPr>
          <w:rFonts w:eastAsiaTheme="minorEastAsia"/>
          <w:lang w:val="uk-UA"/>
        </w:rPr>
        <w:t>Ступака</w:t>
      </w:r>
      <w:proofErr w:type="spellEnd"/>
      <w:r w:rsidR="2DC720D3" w:rsidRPr="0003104E">
        <w:rPr>
          <w:rFonts w:eastAsiaTheme="minorEastAsia"/>
          <w:lang w:val="uk-UA"/>
        </w:rPr>
        <w:t>, буд. 1</w:t>
      </w:r>
      <w:r w:rsidRPr="0003104E">
        <w:rPr>
          <w:rFonts w:eastAsiaTheme="minorEastAsia"/>
          <w:lang w:val="uk-UA" w:eastAsia="zh-CN"/>
        </w:rPr>
        <w:t xml:space="preserve"> (далі – Учасник 3).</w:t>
      </w:r>
    </w:p>
    <w:p w:rsidR="006248E9" w:rsidRPr="0003104E" w:rsidRDefault="006248E9" w:rsidP="006248E9">
      <w:pPr>
        <w:pStyle w:val="ab"/>
        <w:jc w:val="both"/>
        <w:rPr>
          <w:rFonts w:eastAsiaTheme="minorEastAsia"/>
          <w:lang w:val="uk-UA" w:eastAsia="zh-CN"/>
        </w:rPr>
      </w:pPr>
      <w:r w:rsidRPr="0003104E">
        <w:rPr>
          <w:rFonts w:eastAsiaTheme="minorEastAsia"/>
          <w:lang w:val="uk-UA" w:eastAsia="zh-CN"/>
        </w:rPr>
        <w:t>Офіційна електронна пошта: _____@gmail.com.</w:t>
      </w:r>
    </w:p>
    <w:p w:rsidR="00F24894" w:rsidRPr="0003104E" w:rsidRDefault="0B5EF469">
      <w:pPr>
        <w:pStyle w:val="ab"/>
        <w:numPr>
          <w:ilvl w:val="2"/>
          <w:numId w:val="31"/>
        </w:numPr>
        <w:jc w:val="both"/>
        <w:rPr>
          <w:rFonts w:eastAsiaTheme="minorEastAsia"/>
          <w:lang w:val="uk-UA" w:eastAsia="zh-CN"/>
        </w:rPr>
      </w:pPr>
      <w:r w:rsidRPr="0003104E">
        <w:rPr>
          <w:rFonts w:eastAsiaTheme="minorEastAsia"/>
          <w:b/>
          <w:bCs/>
          <w:lang w:val="uk-UA" w:eastAsia="zh-CN"/>
        </w:rPr>
        <w:t xml:space="preserve">КОМУНАЛЬНЕ ПІДПРИЄМСТВО БРОВАРСЬКОЇ МІСЬКОЇ РАДИ БРОВАРСЬКОГО РАЙОНУ КИЇВСЬКОЇ ОБЛАСТІ  </w:t>
      </w:r>
      <w:r w:rsidR="7E5AC966" w:rsidRPr="0003104E">
        <w:rPr>
          <w:rFonts w:eastAsiaTheme="minorEastAsia"/>
          <w:b/>
          <w:bCs/>
          <w:lang w:val="uk-UA" w:eastAsia="zh-CN"/>
        </w:rPr>
        <w:t>“</w:t>
      </w:r>
      <w:r w:rsidR="4AEAEFF6" w:rsidRPr="0003104E">
        <w:rPr>
          <w:rFonts w:eastAsiaTheme="minorEastAsia"/>
          <w:b/>
          <w:bCs/>
          <w:lang w:val="uk-UA" w:eastAsia="zh-CN"/>
        </w:rPr>
        <w:t>БРОВАРИ-БЛАГОУСТРІЙ</w:t>
      </w:r>
      <w:r w:rsidR="353B899B" w:rsidRPr="0003104E">
        <w:rPr>
          <w:rFonts w:eastAsiaTheme="minorEastAsia"/>
          <w:b/>
          <w:bCs/>
          <w:lang w:val="uk-UA" w:eastAsia="zh-CN"/>
        </w:rPr>
        <w:t>”</w:t>
      </w:r>
      <w:r w:rsidRPr="0003104E">
        <w:rPr>
          <w:rFonts w:eastAsiaTheme="minorEastAsia"/>
          <w:b/>
          <w:bCs/>
          <w:lang w:val="uk-UA" w:eastAsia="zh-CN"/>
        </w:rPr>
        <w:t>,</w:t>
      </w:r>
      <w:r w:rsidR="00D233D1">
        <w:rPr>
          <w:rFonts w:eastAsiaTheme="minorEastAsia"/>
          <w:b/>
          <w:bCs/>
          <w:lang w:val="uk-UA" w:eastAsia="zh-CN"/>
        </w:rPr>
        <w:t xml:space="preserve"> </w:t>
      </w:r>
      <w:r w:rsidR="00B02126" w:rsidRPr="0003104E">
        <w:rPr>
          <w:lang w:val="uk-UA"/>
        </w:rPr>
        <w:t>ідентифікаційний</w:t>
      </w:r>
      <w:r w:rsidR="00B02126" w:rsidRPr="0003104E">
        <w:rPr>
          <w:rFonts w:eastAsia="Calibri"/>
          <w:lang w:val="uk-UA"/>
        </w:rPr>
        <w:t xml:space="preserve"> код </w:t>
      </w:r>
      <w:r w:rsidR="00B02126" w:rsidRPr="0003104E">
        <w:rPr>
          <w:lang w:val="uk-UA"/>
        </w:rPr>
        <w:t>юридичної особи</w:t>
      </w:r>
      <w:r w:rsidR="0003104E">
        <w:rPr>
          <w:lang w:val="uk-UA"/>
        </w:rPr>
        <w:t xml:space="preserve"> </w:t>
      </w:r>
      <w:r w:rsidR="09646301" w:rsidRPr="0003104E">
        <w:rPr>
          <w:rFonts w:eastAsiaTheme="minorEastAsia"/>
          <w:lang w:val="uk-UA" w:eastAsia="zh-CN"/>
        </w:rPr>
        <w:t>38337116</w:t>
      </w:r>
      <w:r w:rsidRPr="0003104E">
        <w:rPr>
          <w:rFonts w:eastAsiaTheme="minorEastAsia"/>
          <w:lang w:val="uk-UA" w:eastAsia="zh-CN"/>
        </w:rPr>
        <w:t xml:space="preserve">, місцезнаходження: </w:t>
      </w:r>
      <w:r w:rsidR="20FB4CFA" w:rsidRPr="0003104E">
        <w:rPr>
          <w:rFonts w:eastAsiaTheme="minorEastAsia"/>
          <w:lang w:val="uk-UA"/>
        </w:rPr>
        <w:t xml:space="preserve">Україна, 07400, Київська обл., місто Бровари, вул. </w:t>
      </w:r>
      <w:proofErr w:type="spellStart"/>
      <w:r w:rsidR="20FB4CFA" w:rsidRPr="0003104E">
        <w:rPr>
          <w:rFonts w:eastAsiaTheme="minorEastAsia"/>
          <w:lang w:val="uk-UA"/>
        </w:rPr>
        <w:t>Онікієнка</w:t>
      </w:r>
      <w:proofErr w:type="spellEnd"/>
      <w:r w:rsidR="20FB4CFA" w:rsidRPr="0003104E">
        <w:rPr>
          <w:rFonts w:eastAsiaTheme="minorEastAsia"/>
          <w:lang w:val="uk-UA"/>
        </w:rPr>
        <w:t xml:space="preserve"> Олега, буд. 2</w:t>
      </w:r>
      <w:r w:rsidRPr="0003104E">
        <w:rPr>
          <w:rFonts w:eastAsiaTheme="minorEastAsia"/>
          <w:lang w:val="uk-UA" w:eastAsia="zh-CN"/>
        </w:rPr>
        <w:t xml:space="preserve"> (далі – Учасник 4).</w:t>
      </w:r>
    </w:p>
    <w:p w:rsidR="00F24894" w:rsidRPr="0003104E" w:rsidRDefault="00F24894" w:rsidP="00F24894">
      <w:pPr>
        <w:pStyle w:val="ab"/>
        <w:ind w:left="540" w:firstLine="169"/>
        <w:jc w:val="both"/>
        <w:rPr>
          <w:rFonts w:eastAsiaTheme="minorEastAsia"/>
          <w:lang w:val="uk-UA" w:eastAsia="zh-CN"/>
        </w:rPr>
      </w:pPr>
      <w:r w:rsidRPr="0003104E">
        <w:rPr>
          <w:rFonts w:eastAsiaTheme="minorEastAsia"/>
          <w:lang w:val="uk-UA" w:eastAsia="zh-CN"/>
        </w:rPr>
        <w:t>Офіційна електронна пошта: _____@gmail.com.</w:t>
      </w:r>
    </w:p>
    <w:p w:rsidR="00F24894" w:rsidRPr="00E54AEE" w:rsidRDefault="00F24894" w:rsidP="00F24894">
      <w:pPr>
        <w:jc w:val="both"/>
        <w:rPr>
          <w:rFonts w:eastAsia="Calibri"/>
          <w:sz w:val="12"/>
          <w:szCs w:val="12"/>
          <w:lang w:val="uk-UA" w:eastAsia="zh-CN"/>
        </w:rPr>
      </w:pPr>
    </w:p>
    <w:p w:rsidR="00EC6D71" w:rsidRPr="0003104E" w:rsidRDefault="00EC6D71" w:rsidP="00EC6D71">
      <w:pPr>
        <w:jc w:val="center"/>
        <w:rPr>
          <w:b/>
          <w:lang w:val="uk-UA"/>
        </w:rPr>
      </w:pPr>
      <w:r w:rsidRPr="0003104E">
        <w:rPr>
          <w:b/>
          <w:lang w:val="uk-UA"/>
        </w:rPr>
        <w:t>2</w:t>
      </w:r>
      <w:r w:rsidRPr="0003104E">
        <w:rPr>
          <w:b/>
          <w:lang w:val="uk-UA" w:eastAsia="zh-CN"/>
        </w:rPr>
        <w:t>. НАЙМЕНУВАННЯ ТОВАРИСТВА</w:t>
      </w:r>
    </w:p>
    <w:p w:rsidR="00EC6D71" w:rsidRPr="00E54AEE" w:rsidRDefault="00EC6D71" w:rsidP="00EC6D71">
      <w:pPr>
        <w:jc w:val="both"/>
        <w:rPr>
          <w:sz w:val="10"/>
          <w:szCs w:val="10"/>
          <w:lang w:val="uk-UA" w:eastAsia="zh-CN"/>
        </w:rPr>
      </w:pPr>
    </w:p>
    <w:p w:rsidR="00EC6D71" w:rsidRPr="0003104E" w:rsidRDefault="00EC6D71" w:rsidP="006B6C7B">
      <w:pPr>
        <w:ind w:left="709" w:hanging="709"/>
        <w:jc w:val="both"/>
        <w:rPr>
          <w:lang w:val="uk-UA"/>
        </w:rPr>
      </w:pPr>
      <w:r w:rsidRPr="0003104E">
        <w:rPr>
          <w:lang w:val="uk-UA"/>
        </w:rPr>
        <w:t>2.1.</w:t>
      </w:r>
      <w:r w:rsidR="006B6C7B" w:rsidRPr="0003104E">
        <w:rPr>
          <w:lang w:val="uk-UA"/>
        </w:rPr>
        <w:tab/>
      </w:r>
      <w:r w:rsidRPr="0003104E">
        <w:rPr>
          <w:lang w:val="uk-UA"/>
        </w:rPr>
        <w:t>Повне найменування Товариства:</w:t>
      </w:r>
    </w:p>
    <w:p w:rsidR="00EC6D71" w:rsidRPr="0003104E" w:rsidRDefault="00EC6D71" w:rsidP="00717AA5">
      <w:pPr>
        <w:ind w:left="1134" w:hanging="425"/>
        <w:contextualSpacing/>
        <w:jc w:val="both"/>
        <w:rPr>
          <w:lang w:val="uk-UA"/>
        </w:rPr>
      </w:pPr>
      <w:r w:rsidRPr="0003104E">
        <w:rPr>
          <w:lang w:val="uk-UA"/>
        </w:rPr>
        <w:t>-</w:t>
      </w:r>
      <w:r w:rsidR="006B6C7B" w:rsidRPr="0003104E">
        <w:rPr>
          <w:lang w:val="uk-UA"/>
        </w:rPr>
        <w:tab/>
      </w:r>
      <w:r w:rsidRPr="0003104E">
        <w:rPr>
          <w:lang w:val="uk-UA"/>
        </w:rPr>
        <w:t>українською мовою:</w:t>
      </w:r>
      <w:r w:rsidR="00D233D1">
        <w:rPr>
          <w:lang w:val="uk-UA"/>
        </w:rPr>
        <w:t xml:space="preserve"> </w:t>
      </w:r>
      <w:r w:rsidR="009A3381" w:rsidRPr="0003104E">
        <w:rPr>
          <w:lang w:val="uk-UA"/>
        </w:rPr>
        <w:t>ТОВАРИСТВО З ОБМЕЖЕНОЮ ВІДПОВІДАЛЬНІСТЮ «ВЕЙСТ ЕНЕРДЖИ АЛЬТА»;</w:t>
      </w:r>
    </w:p>
    <w:p w:rsidR="00EC6D71" w:rsidRPr="0003104E" w:rsidRDefault="00EC6D71" w:rsidP="00717AA5">
      <w:pPr>
        <w:ind w:left="1134" w:hanging="425"/>
        <w:contextualSpacing/>
        <w:jc w:val="both"/>
        <w:rPr>
          <w:lang w:val="uk-UA"/>
        </w:rPr>
      </w:pPr>
      <w:r w:rsidRPr="0003104E">
        <w:rPr>
          <w:lang w:val="uk-UA"/>
        </w:rPr>
        <w:t>-</w:t>
      </w:r>
      <w:r w:rsidR="006B6C7B" w:rsidRPr="0003104E">
        <w:rPr>
          <w:lang w:val="uk-UA"/>
        </w:rPr>
        <w:tab/>
      </w:r>
      <w:r w:rsidRPr="0003104E">
        <w:rPr>
          <w:lang w:val="uk-UA"/>
        </w:rPr>
        <w:t>англійською мовою:</w:t>
      </w:r>
      <w:r w:rsidR="00D233D1">
        <w:rPr>
          <w:lang w:val="uk-UA"/>
        </w:rPr>
        <w:t xml:space="preserve"> </w:t>
      </w:r>
      <w:r w:rsidR="009A3381" w:rsidRPr="0003104E">
        <w:rPr>
          <w:lang w:val="uk-UA"/>
        </w:rPr>
        <w:t>WASTE ENERGY ALTA LIMITED LIABILYTY COMPANY.</w:t>
      </w:r>
    </w:p>
    <w:p w:rsidR="00EC6D71" w:rsidRPr="0003104E" w:rsidRDefault="00EC6D71" w:rsidP="006B6C7B">
      <w:pPr>
        <w:ind w:left="709" w:hanging="709"/>
        <w:contextualSpacing/>
        <w:jc w:val="both"/>
        <w:rPr>
          <w:lang w:val="uk-UA"/>
        </w:rPr>
      </w:pPr>
      <w:r w:rsidRPr="0003104E">
        <w:rPr>
          <w:lang w:val="uk-UA"/>
        </w:rPr>
        <w:t>2.2.</w:t>
      </w:r>
      <w:r w:rsidR="006B6C7B" w:rsidRPr="0003104E">
        <w:rPr>
          <w:lang w:val="uk-UA"/>
        </w:rPr>
        <w:tab/>
      </w:r>
      <w:r w:rsidRPr="0003104E">
        <w:rPr>
          <w:lang w:val="uk-UA"/>
        </w:rPr>
        <w:t>Скорочене найменування Товариства:</w:t>
      </w:r>
    </w:p>
    <w:p w:rsidR="00EC6D71" w:rsidRPr="0003104E" w:rsidRDefault="00EC6D71" w:rsidP="00717AA5">
      <w:pPr>
        <w:ind w:left="1134" w:hanging="425"/>
        <w:contextualSpacing/>
        <w:jc w:val="both"/>
        <w:rPr>
          <w:lang w:val="uk-UA"/>
        </w:rPr>
      </w:pPr>
      <w:r w:rsidRPr="0003104E">
        <w:rPr>
          <w:lang w:val="uk-UA"/>
        </w:rPr>
        <w:t>-</w:t>
      </w:r>
      <w:r w:rsidR="006B6C7B" w:rsidRPr="0003104E">
        <w:rPr>
          <w:lang w:val="uk-UA"/>
        </w:rPr>
        <w:tab/>
      </w:r>
      <w:r w:rsidRPr="0003104E">
        <w:rPr>
          <w:lang w:val="uk-UA"/>
        </w:rPr>
        <w:t>українською мовою: ТОВ «</w:t>
      </w:r>
      <w:r w:rsidR="009A3381" w:rsidRPr="0003104E">
        <w:rPr>
          <w:lang w:val="uk-UA"/>
        </w:rPr>
        <w:t>ВЕЙСТ ЕНЕРДЖИ АЛЬТА</w:t>
      </w:r>
      <w:r w:rsidRPr="0003104E">
        <w:rPr>
          <w:lang w:val="uk-UA"/>
        </w:rPr>
        <w:t>»;</w:t>
      </w:r>
    </w:p>
    <w:p w:rsidR="00EC6D71" w:rsidRDefault="00EC6D71" w:rsidP="00717AA5">
      <w:pPr>
        <w:ind w:left="1134" w:hanging="425"/>
        <w:contextualSpacing/>
        <w:jc w:val="both"/>
        <w:rPr>
          <w:lang w:val="uk-UA"/>
        </w:rPr>
      </w:pPr>
      <w:r w:rsidRPr="0003104E">
        <w:rPr>
          <w:lang w:val="uk-UA"/>
        </w:rPr>
        <w:t>-</w:t>
      </w:r>
      <w:r w:rsidR="006B6C7B" w:rsidRPr="0003104E">
        <w:rPr>
          <w:lang w:val="uk-UA"/>
        </w:rPr>
        <w:tab/>
      </w:r>
      <w:r w:rsidRPr="0003104E">
        <w:rPr>
          <w:lang w:val="uk-UA"/>
        </w:rPr>
        <w:t xml:space="preserve">англійською мовою: </w:t>
      </w:r>
      <w:r w:rsidR="009A3381" w:rsidRPr="0003104E">
        <w:rPr>
          <w:lang w:val="uk-UA"/>
        </w:rPr>
        <w:t xml:space="preserve">WASTE ENERGY ALTA </w:t>
      </w:r>
      <w:r w:rsidRPr="0003104E">
        <w:rPr>
          <w:lang w:val="uk-UA"/>
        </w:rPr>
        <w:t>LLC.</w:t>
      </w:r>
    </w:p>
    <w:p w:rsidR="00E51943" w:rsidRPr="00667E13" w:rsidRDefault="00E51943" w:rsidP="00EC6D71">
      <w:pPr>
        <w:jc w:val="both"/>
        <w:rPr>
          <w:sz w:val="16"/>
          <w:szCs w:val="16"/>
          <w:lang w:val="uk-UA" w:eastAsia="zh-CN"/>
        </w:rPr>
      </w:pPr>
    </w:p>
    <w:p w:rsidR="00EC6D71" w:rsidRPr="0003104E" w:rsidRDefault="00EC6D71" w:rsidP="00EC6D71">
      <w:pPr>
        <w:jc w:val="center"/>
        <w:rPr>
          <w:b/>
          <w:lang w:val="uk-UA"/>
        </w:rPr>
      </w:pPr>
      <w:r w:rsidRPr="0003104E">
        <w:rPr>
          <w:b/>
          <w:lang w:val="uk-UA"/>
        </w:rPr>
        <w:lastRenderedPageBreak/>
        <w:t>3. МЕТА ТА ПРЕДМЕТ ДІЯЛЬНОСТІ ТОВАРИСТВА</w:t>
      </w:r>
    </w:p>
    <w:p w:rsidR="00EC6D71" w:rsidRPr="00667E13" w:rsidRDefault="00EC6D71" w:rsidP="00EC6D71">
      <w:pPr>
        <w:jc w:val="both"/>
        <w:rPr>
          <w:sz w:val="16"/>
          <w:szCs w:val="16"/>
          <w:u w:val="single"/>
          <w:lang w:val="uk-UA"/>
        </w:rPr>
      </w:pPr>
    </w:p>
    <w:p w:rsidR="0041020C" w:rsidRPr="0003104E" w:rsidRDefault="00EC6D71" w:rsidP="006B6C7B">
      <w:pPr>
        <w:ind w:left="709" w:hanging="709"/>
        <w:jc w:val="both"/>
        <w:rPr>
          <w:lang w:val="uk-UA"/>
        </w:rPr>
      </w:pPr>
      <w:r w:rsidRPr="0003104E">
        <w:rPr>
          <w:lang w:val="uk-UA"/>
        </w:rPr>
        <w:t>3.1.</w:t>
      </w:r>
      <w:r w:rsidR="006B6C7B" w:rsidRPr="0003104E">
        <w:rPr>
          <w:lang w:val="uk-UA"/>
        </w:rPr>
        <w:tab/>
      </w:r>
      <w:r w:rsidR="00E51943" w:rsidRPr="0003104E">
        <w:rPr>
          <w:lang w:val="uk-UA"/>
        </w:rPr>
        <w:t xml:space="preserve">Товариство створюється з метою організації комерційної, виробничо-господарської, </w:t>
      </w:r>
      <w:r w:rsidR="003A03F7" w:rsidRPr="0003104E">
        <w:rPr>
          <w:lang w:val="uk-UA"/>
        </w:rPr>
        <w:t xml:space="preserve">інвестиційної </w:t>
      </w:r>
      <w:r w:rsidR="00E51943" w:rsidRPr="0003104E">
        <w:rPr>
          <w:lang w:val="uk-UA"/>
        </w:rPr>
        <w:t xml:space="preserve">та іншої діяльності, спрямованої </w:t>
      </w:r>
      <w:r w:rsidR="009471ED" w:rsidRPr="0003104E">
        <w:rPr>
          <w:lang w:val="uk-UA" w:eastAsia="uk-UA" w:bidi="uk-UA"/>
        </w:rPr>
        <w:t>на</w:t>
      </w:r>
      <w:r w:rsidR="00701275" w:rsidRPr="0003104E">
        <w:rPr>
          <w:lang w:val="uk-UA" w:eastAsia="uk-UA" w:bidi="uk-UA"/>
        </w:rPr>
        <w:t xml:space="preserve"> отримання прибутку та наступного його розподілу між Учасниками.</w:t>
      </w:r>
    </w:p>
    <w:p w:rsidR="009A3381" w:rsidRPr="0003104E" w:rsidRDefault="00EC6D71" w:rsidP="009A3381">
      <w:pPr>
        <w:ind w:left="709" w:hanging="709"/>
        <w:jc w:val="both"/>
        <w:rPr>
          <w:lang w:val="uk-UA"/>
        </w:rPr>
      </w:pPr>
      <w:r w:rsidRPr="0003104E">
        <w:rPr>
          <w:lang w:val="uk-UA"/>
        </w:rPr>
        <w:t>3.2.</w:t>
      </w:r>
      <w:r w:rsidR="006B6C7B" w:rsidRPr="0003104E">
        <w:rPr>
          <w:lang w:val="uk-UA"/>
        </w:rPr>
        <w:tab/>
      </w:r>
      <w:r w:rsidR="00E51943" w:rsidRPr="0003104E">
        <w:rPr>
          <w:lang w:val="uk-UA"/>
        </w:rPr>
        <w:t>До предмету діяльності Товариства відноситься:</w:t>
      </w:r>
    </w:p>
    <w:p w:rsidR="00D65926" w:rsidRPr="0003104E" w:rsidRDefault="009A3381">
      <w:pPr>
        <w:pStyle w:val="ab"/>
        <w:numPr>
          <w:ilvl w:val="0"/>
          <w:numId w:val="32"/>
        </w:numPr>
        <w:jc w:val="both"/>
        <w:rPr>
          <w:lang w:val="uk-UA"/>
        </w:rPr>
      </w:pPr>
      <w:r w:rsidRPr="0003104E">
        <w:rPr>
          <w:lang w:val="uk-UA"/>
        </w:rPr>
        <w:t>оброблення та видалення безпечних відходів;</w:t>
      </w:r>
    </w:p>
    <w:p w:rsidR="00D65926" w:rsidRPr="0003104E" w:rsidRDefault="00D65926">
      <w:pPr>
        <w:pStyle w:val="ab"/>
        <w:numPr>
          <w:ilvl w:val="0"/>
          <w:numId w:val="32"/>
        </w:numPr>
        <w:jc w:val="both"/>
        <w:rPr>
          <w:lang w:val="uk-UA"/>
        </w:rPr>
      </w:pPr>
      <w:r w:rsidRPr="0003104E">
        <w:rPr>
          <w:lang w:val="uk-UA"/>
        </w:rPr>
        <w:t>видалення та оброблення твердих або нетвердих безпечних відходів перед їх утилізацією;</w:t>
      </w:r>
    </w:p>
    <w:p w:rsidR="00D65926" w:rsidRPr="0003104E" w:rsidRDefault="00D65926">
      <w:pPr>
        <w:pStyle w:val="ab"/>
        <w:numPr>
          <w:ilvl w:val="0"/>
          <w:numId w:val="32"/>
        </w:numPr>
        <w:jc w:val="both"/>
        <w:rPr>
          <w:lang w:val="uk-UA"/>
        </w:rPr>
      </w:pPr>
      <w:r w:rsidRPr="0003104E">
        <w:rPr>
          <w:lang w:val="uk-UA"/>
        </w:rPr>
        <w:t>експлуатація полігонів для захоронення безпечних відходів;</w:t>
      </w:r>
    </w:p>
    <w:p w:rsidR="00D65926" w:rsidRPr="0003104E" w:rsidRDefault="00D65926">
      <w:pPr>
        <w:pStyle w:val="ab"/>
        <w:numPr>
          <w:ilvl w:val="0"/>
          <w:numId w:val="32"/>
        </w:numPr>
        <w:jc w:val="both"/>
        <w:rPr>
          <w:lang w:val="uk-UA"/>
        </w:rPr>
      </w:pPr>
      <w:r w:rsidRPr="0003104E">
        <w:rPr>
          <w:lang w:val="uk-UA"/>
        </w:rPr>
        <w:t>видалення безпечних відходів шляхом спалювання або іншими методами, з одержуванням електроенергії або пари, компосту, замінників палива, біогазу та інших побічних продуктів для подальшого використання, або без їх одержування;</w:t>
      </w:r>
    </w:p>
    <w:p w:rsidR="00D65926" w:rsidRPr="0003104E" w:rsidRDefault="00D65926">
      <w:pPr>
        <w:pStyle w:val="ab"/>
        <w:numPr>
          <w:ilvl w:val="0"/>
          <w:numId w:val="32"/>
        </w:numPr>
        <w:jc w:val="both"/>
        <w:rPr>
          <w:lang w:val="uk-UA"/>
        </w:rPr>
      </w:pPr>
      <w:r w:rsidRPr="0003104E">
        <w:rPr>
          <w:lang w:val="uk-UA"/>
        </w:rPr>
        <w:t>оброблення органічних відходів для їх подальшої утилізації;</w:t>
      </w:r>
    </w:p>
    <w:p w:rsidR="00516D4B" w:rsidRPr="0003104E" w:rsidRDefault="009A3381">
      <w:pPr>
        <w:pStyle w:val="ab"/>
        <w:numPr>
          <w:ilvl w:val="0"/>
          <w:numId w:val="32"/>
        </w:numPr>
        <w:jc w:val="both"/>
        <w:rPr>
          <w:lang w:val="uk-UA"/>
        </w:rPr>
      </w:pPr>
      <w:r w:rsidRPr="0003104E">
        <w:rPr>
          <w:lang w:val="uk-UA"/>
        </w:rPr>
        <w:t>оброблення та видалення небезпечних відходів;</w:t>
      </w:r>
    </w:p>
    <w:p w:rsidR="00516D4B" w:rsidRPr="0003104E" w:rsidRDefault="00516D4B">
      <w:pPr>
        <w:pStyle w:val="ab"/>
        <w:numPr>
          <w:ilvl w:val="0"/>
          <w:numId w:val="32"/>
        </w:numPr>
        <w:jc w:val="both"/>
        <w:rPr>
          <w:lang w:val="uk-UA"/>
        </w:rPr>
      </w:pPr>
      <w:r w:rsidRPr="0003104E">
        <w:rPr>
          <w:lang w:val="uk-UA"/>
        </w:rPr>
        <w:t>видалення та оброблення твердих або нетвердих небезпечних відходів, таких як вибухові речовини, що окисляються, займисті, токсичні речовини, що викликають подразнення, шкідливі, канцерогенні, їдкі речовини, що викликають зараження або інші речовини та препарати, шкідливі для здоров'я людини та навколишнього середовища;</w:t>
      </w:r>
    </w:p>
    <w:p w:rsidR="00516D4B" w:rsidRPr="0003104E" w:rsidRDefault="00516D4B">
      <w:pPr>
        <w:pStyle w:val="ab"/>
        <w:numPr>
          <w:ilvl w:val="0"/>
          <w:numId w:val="32"/>
        </w:numPr>
        <w:jc w:val="both"/>
        <w:rPr>
          <w:lang w:val="uk-UA"/>
        </w:rPr>
      </w:pPr>
      <w:r w:rsidRPr="0003104E">
        <w:rPr>
          <w:lang w:val="uk-UA"/>
        </w:rPr>
        <w:t>експлуатація засобів з перероблення небезпечних відходів</w:t>
      </w:r>
    </w:p>
    <w:p w:rsidR="00516D4B" w:rsidRPr="0003104E" w:rsidRDefault="00516D4B">
      <w:pPr>
        <w:pStyle w:val="ab"/>
        <w:numPr>
          <w:ilvl w:val="0"/>
          <w:numId w:val="32"/>
        </w:numPr>
        <w:jc w:val="both"/>
        <w:rPr>
          <w:lang w:val="uk-UA"/>
        </w:rPr>
      </w:pPr>
      <w:r w:rsidRPr="0003104E">
        <w:rPr>
          <w:lang w:val="uk-UA"/>
        </w:rPr>
        <w:t>оброблення та знищення інфікованих живих або мертвих тварин та інших заражених відходів;</w:t>
      </w:r>
    </w:p>
    <w:p w:rsidR="00516D4B" w:rsidRPr="0003104E" w:rsidRDefault="00516D4B">
      <w:pPr>
        <w:pStyle w:val="ab"/>
        <w:numPr>
          <w:ilvl w:val="0"/>
          <w:numId w:val="32"/>
        </w:numPr>
        <w:jc w:val="both"/>
        <w:rPr>
          <w:lang w:val="uk-UA"/>
        </w:rPr>
      </w:pPr>
      <w:r w:rsidRPr="0003104E">
        <w:rPr>
          <w:lang w:val="uk-UA"/>
        </w:rPr>
        <w:t>спалювання небезпечних відходів;</w:t>
      </w:r>
    </w:p>
    <w:p w:rsidR="00516D4B" w:rsidRPr="0003104E" w:rsidRDefault="00516D4B">
      <w:pPr>
        <w:pStyle w:val="ab"/>
        <w:numPr>
          <w:ilvl w:val="0"/>
          <w:numId w:val="32"/>
        </w:numPr>
        <w:jc w:val="both"/>
        <w:rPr>
          <w:lang w:val="uk-UA"/>
        </w:rPr>
      </w:pPr>
      <w:r w:rsidRPr="0003104E">
        <w:rPr>
          <w:lang w:val="uk-UA"/>
        </w:rPr>
        <w:t>видалення шкідливих відходів із відпрацьованих товарів, таких як холодильники;</w:t>
      </w:r>
    </w:p>
    <w:p w:rsidR="00FD77D6" w:rsidRPr="0003104E" w:rsidRDefault="00516D4B">
      <w:pPr>
        <w:pStyle w:val="ab"/>
        <w:numPr>
          <w:ilvl w:val="0"/>
          <w:numId w:val="32"/>
        </w:numPr>
        <w:jc w:val="both"/>
        <w:rPr>
          <w:lang w:val="uk-UA"/>
        </w:rPr>
      </w:pPr>
      <w:r w:rsidRPr="0003104E">
        <w:rPr>
          <w:lang w:val="uk-UA"/>
        </w:rPr>
        <w:t>знешкодження хімічних засобів захисту рослин (пестицидів);</w:t>
      </w:r>
    </w:p>
    <w:p w:rsidR="004C458E" w:rsidRPr="0003104E" w:rsidRDefault="009A3381">
      <w:pPr>
        <w:pStyle w:val="ab"/>
        <w:numPr>
          <w:ilvl w:val="0"/>
          <w:numId w:val="32"/>
        </w:numPr>
        <w:jc w:val="both"/>
        <w:rPr>
          <w:lang w:val="uk-UA"/>
        </w:rPr>
      </w:pPr>
      <w:r w:rsidRPr="0003104E">
        <w:rPr>
          <w:lang w:val="uk-UA"/>
        </w:rPr>
        <w:t>відновлення відсортованих відходів;</w:t>
      </w:r>
    </w:p>
    <w:p w:rsidR="004C458E" w:rsidRPr="0003104E" w:rsidRDefault="004C458E">
      <w:pPr>
        <w:pStyle w:val="ab"/>
        <w:numPr>
          <w:ilvl w:val="0"/>
          <w:numId w:val="32"/>
        </w:numPr>
        <w:jc w:val="both"/>
        <w:rPr>
          <w:lang w:val="uk-UA"/>
        </w:rPr>
      </w:pPr>
      <w:r w:rsidRPr="0003104E">
        <w:rPr>
          <w:lang w:val="uk-UA"/>
        </w:rPr>
        <w:t>перероблення металевих і неметалевих відходів і брухту у вторинну сировину за допомогою механічних або хімічних процесів трансформації;</w:t>
      </w:r>
    </w:p>
    <w:p w:rsidR="004C458E" w:rsidRPr="0003104E" w:rsidRDefault="004C458E">
      <w:pPr>
        <w:pStyle w:val="ab"/>
        <w:numPr>
          <w:ilvl w:val="0"/>
          <w:numId w:val="32"/>
        </w:numPr>
        <w:jc w:val="both"/>
        <w:rPr>
          <w:lang w:val="uk-UA"/>
        </w:rPr>
      </w:pPr>
      <w:r w:rsidRPr="0003104E">
        <w:rPr>
          <w:lang w:val="uk-UA"/>
        </w:rPr>
        <w:t>відновлення матеріалів з відходів у вигляді відокремлення та сортування вторинної сировини від нешкідливих відходів (сміття);</w:t>
      </w:r>
    </w:p>
    <w:p w:rsidR="004C458E" w:rsidRPr="0003104E" w:rsidRDefault="004C458E">
      <w:pPr>
        <w:pStyle w:val="ab"/>
        <w:numPr>
          <w:ilvl w:val="0"/>
          <w:numId w:val="32"/>
        </w:numPr>
        <w:jc w:val="both"/>
        <w:rPr>
          <w:lang w:val="uk-UA"/>
        </w:rPr>
      </w:pPr>
      <w:r w:rsidRPr="0003104E">
        <w:rPr>
          <w:lang w:val="uk-UA"/>
        </w:rPr>
        <w:t>відновлення матеріалів з відходів у вигляді відокремлення та сортування змішаної вторинної сировини, такої як папір, пластмаси, використані консервні банки та металеві вироби, за категоріями;</w:t>
      </w:r>
    </w:p>
    <w:p w:rsidR="004C458E" w:rsidRPr="0003104E" w:rsidRDefault="004C458E">
      <w:pPr>
        <w:pStyle w:val="ab"/>
        <w:numPr>
          <w:ilvl w:val="0"/>
          <w:numId w:val="32"/>
        </w:numPr>
        <w:jc w:val="both"/>
        <w:rPr>
          <w:lang w:val="uk-UA"/>
        </w:rPr>
      </w:pPr>
      <w:r w:rsidRPr="0003104E">
        <w:rPr>
          <w:lang w:val="uk-UA"/>
        </w:rPr>
        <w:t>механічне перероблення відсортованих відходів: різання, пресування з метою зменшення розміру, подрібнення металевих відходів;</w:t>
      </w:r>
    </w:p>
    <w:p w:rsidR="004C458E" w:rsidRPr="0003104E" w:rsidRDefault="004C458E">
      <w:pPr>
        <w:pStyle w:val="ab"/>
        <w:numPr>
          <w:ilvl w:val="0"/>
          <w:numId w:val="32"/>
        </w:numPr>
        <w:jc w:val="both"/>
        <w:rPr>
          <w:lang w:val="uk-UA"/>
        </w:rPr>
      </w:pPr>
      <w:r w:rsidRPr="0003104E">
        <w:rPr>
          <w:lang w:val="uk-UA"/>
        </w:rPr>
        <w:t>сортування та пресування пластмасових відходів задля одержування вторинної сировини для виробництва труб, квіткових горщиків, піддонів, тощо;</w:t>
      </w:r>
    </w:p>
    <w:p w:rsidR="004C458E" w:rsidRPr="0003104E" w:rsidRDefault="004C458E">
      <w:pPr>
        <w:pStyle w:val="ab"/>
        <w:numPr>
          <w:ilvl w:val="0"/>
          <w:numId w:val="32"/>
        </w:numPr>
        <w:jc w:val="both"/>
        <w:rPr>
          <w:lang w:val="uk-UA"/>
        </w:rPr>
      </w:pPr>
      <w:r w:rsidRPr="0003104E">
        <w:rPr>
          <w:lang w:val="uk-UA"/>
        </w:rPr>
        <w:t>перероблення (чищення, плавлення, подрібнювання) пластмасових або гумових відходів на гранули;</w:t>
      </w:r>
    </w:p>
    <w:p w:rsidR="004C458E" w:rsidRPr="0003104E" w:rsidRDefault="004C458E">
      <w:pPr>
        <w:pStyle w:val="ab"/>
        <w:numPr>
          <w:ilvl w:val="0"/>
          <w:numId w:val="32"/>
        </w:numPr>
        <w:jc w:val="both"/>
        <w:rPr>
          <w:lang w:val="uk-UA"/>
        </w:rPr>
      </w:pPr>
      <w:r w:rsidRPr="0003104E">
        <w:rPr>
          <w:lang w:val="uk-UA"/>
        </w:rPr>
        <w:t>подрібнення, очищення та сортування скла;</w:t>
      </w:r>
    </w:p>
    <w:p w:rsidR="004C458E" w:rsidRPr="0003104E" w:rsidRDefault="004C458E">
      <w:pPr>
        <w:pStyle w:val="ab"/>
        <w:numPr>
          <w:ilvl w:val="0"/>
          <w:numId w:val="32"/>
        </w:numPr>
        <w:jc w:val="both"/>
        <w:rPr>
          <w:lang w:val="uk-UA"/>
        </w:rPr>
      </w:pPr>
      <w:r w:rsidRPr="0003104E">
        <w:rPr>
          <w:lang w:val="uk-UA"/>
        </w:rPr>
        <w:t>подрібнення, очищення та сортування інших відходів, таких як будівельне сміття, з метою одержування вторинної сировини;</w:t>
      </w:r>
    </w:p>
    <w:p w:rsidR="004C458E" w:rsidRPr="0003104E" w:rsidRDefault="004C458E">
      <w:pPr>
        <w:pStyle w:val="ab"/>
        <w:numPr>
          <w:ilvl w:val="0"/>
          <w:numId w:val="32"/>
        </w:numPr>
        <w:jc w:val="both"/>
        <w:rPr>
          <w:lang w:val="uk-UA"/>
        </w:rPr>
      </w:pPr>
      <w:r w:rsidRPr="0003104E">
        <w:rPr>
          <w:lang w:val="uk-UA"/>
        </w:rPr>
        <w:t>перероблення використаної олії та жирів у вторинну сировину;</w:t>
      </w:r>
    </w:p>
    <w:p w:rsidR="00FD77D6" w:rsidRPr="0003104E" w:rsidRDefault="004C458E">
      <w:pPr>
        <w:pStyle w:val="ab"/>
        <w:numPr>
          <w:ilvl w:val="0"/>
          <w:numId w:val="32"/>
        </w:numPr>
        <w:jc w:val="both"/>
        <w:rPr>
          <w:lang w:val="uk-UA"/>
        </w:rPr>
      </w:pPr>
      <w:r w:rsidRPr="0003104E">
        <w:rPr>
          <w:lang w:val="uk-UA"/>
        </w:rPr>
        <w:t>перероблення інших відходів продуктів харчування, напоїв і тютюнових виробів, а також залишкових речовин у вторинну сировину;</w:t>
      </w:r>
    </w:p>
    <w:p w:rsidR="00FD77D6" w:rsidRPr="0003104E" w:rsidRDefault="009A3381">
      <w:pPr>
        <w:pStyle w:val="ab"/>
        <w:numPr>
          <w:ilvl w:val="0"/>
          <w:numId w:val="32"/>
        </w:numPr>
        <w:jc w:val="both"/>
        <w:rPr>
          <w:lang w:val="uk-UA"/>
        </w:rPr>
      </w:pPr>
      <w:r w:rsidRPr="0003104E">
        <w:rPr>
          <w:lang w:val="uk-UA"/>
        </w:rPr>
        <w:t>збирання безпечних відходів;</w:t>
      </w:r>
    </w:p>
    <w:p w:rsidR="00FD77D6" w:rsidRPr="0003104E" w:rsidRDefault="00FD77D6">
      <w:pPr>
        <w:pStyle w:val="ab"/>
        <w:numPr>
          <w:ilvl w:val="0"/>
          <w:numId w:val="32"/>
        </w:numPr>
        <w:jc w:val="both"/>
        <w:rPr>
          <w:lang w:val="uk-UA"/>
        </w:rPr>
      </w:pPr>
      <w:r w:rsidRPr="0003104E">
        <w:rPr>
          <w:lang w:val="uk-UA"/>
        </w:rPr>
        <w:t>збирання безпечних твердих побутових і промислових відходів у місцях їх накопичення, сміттєвих контейнерах, ємностях тощо та змішаних відновлюваних матеріалів;</w:t>
      </w:r>
    </w:p>
    <w:p w:rsidR="00FD77D6" w:rsidRPr="0003104E" w:rsidRDefault="00FD77D6">
      <w:pPr>
        <w:pStyle w:val="ab"/>
        <w:numPr>
          <w:ilvl w:val="0"/>
          <w:numId w:val="32"/>
        </w:numPr>
        <w:jc w:val="both"/>
        <w:rPr>
          <w:lang w:val="uk-UA"/>
        </w:rPr>
      </w:pPr>
      <w:r w:rsidRPr="0003104E">
        <w:rPr>
          <w:lang w:val="uk-UA"/>
        </w:rPr>
        <w:t>збирання матеріалів, придатних для вторинного використання;</w:t>
      </w:r>
    </w:p>
    <w:p w:rsidR="00FD77D6" w:rsidRPr="0003104E" w:rsidRDefault="00FD77D6">
      <w:pPr>
        <w:pStyle w:val="ab"/>
        <w:numPr>
          <w:ilvl w:val="0"/>
          <w:numId w:val="32"/>
        </w:numPr>
        <w:jc w:val="both"/>
        <w:rPr>
          <w:lang w:val="uk-UA"/>
        </w:rPr>
      </w:pPr>
      <w:r w:rsidRPr="0003104E">
        <w:rPr>
          <w:lang w:val="uk-UA"/>
        </w:rPr>
        <w:t>збирання сміття з урн у громадських місцях;</w:t>
      </w:r>
    </w:p>
    <w:p w:rsidR="00FD77D6" w:rsidRPr="0003104E" w:rsidRDefault="00FD77D6">
      <w:pPr>
        <w:pStyle w:val="ab"/>
        <w:numPr>
          <w:ilvl w:val="0"/>
          <w:numId w:val="32"/>
        </w:numPr>
        <w:jc w:val="both"/>
        <w:rPr>
          <w:lang w:val="uk-UA"/>
        </w:rPr>
      </w:pPr>
      <w:r w:rsidRPr="0003104E">
        <w:rPr>
          <w:lang w:val="uk-UA"/>
        </w:rPr>
        <w:t>збирання будівельних відходів та відходів розбирання будівель;</w:t>
      </w:r>
    </w:p>
    <w:p w:rsidR="00FD77D6" w:rsidRPr="0003104E" w:rsidRDefault="00FD77D6">
      <w:pPr>
        <w:pStyle w:val="ab"/>
        <w:numPr>
          <w:ilvl w:val="0"/>
          <w:numId w:val="32"/>
        </w:numPr>
        <w:jc w:val="both"/>
        <w:rPr>
          <w:lang w:val="uk-UA"/>
        </w:rPr>
      </w:pPr>
      <w:r w:rsidRPr="0003104E">
        <w:rPr>
          <w:lang w:val="uk-UA"/>
        </w:rPr>
        <w:t>збирання та видалення сміття, такого як щітки та щебінь;</w:t>
      </w:r>
    </w:p>
    <w:p w:rsidR="00FD77D6" w:rsidRPr="0003104E" w:rsidRDefault="00FD77D6">
      <w:pPr>
        <w:pStyle w:val="ab"/>
        <w:numPr>
          <w:ilvl w:val="0"/>
          <w:numId w:val="32"/>
        </w:numPr>
        <w:jc w:val="both"/>
        <w:rPr>
          <w:lang w:val="uk-UA"/>
        </w:rPr>
      </w:pPr>
      <w:r w:rsidRPr="0003104E">
        <w:rPr>
          <w:lang w:val="uk-UA"/>
        </w:rPr>
        <w:lastRenderedPageBreak/>
        <w:t>збирання відходів текстильного виробництва;</w:t>
      </w:r>
    </w:p>
    <w:p w:rsidR="00FD77D6" w:rsidRPr="0003104E" w:rsidRDefault="00FD77D6">
      <w:pPr>
        <w:pStyle w:val="ab"/>
        <w:numPr>
          <w:ilvl w:val="0"/>
          <w:numId w:val="32"/>
        </w:numPr>
        <w:jc w:val="both"/>
        <w:rPr>
          <w:lang w:val="uk-UA"/>
        </w:rPr>
      </w:pPr>
      <w:r w:rsidRPr="0003104E">
        <w:rPr>
          <w:lang w:val="uk-UA"/>
        </w:rPr>
        <w:t>діяльність з вивезення безпечних відходів у місця їх перероблення;</w:t>
      </w:r>
    </w:p>
    <w:p w:rsidR="00A21078" w:rsidRPr="0003104E" w:rsidRDefault="009A3381">
      <w:pPr>
        <w:pStyle w:val="ab"/>
        <w:numPr>
          <w:ilvl w:val="0"/>
          <w:numId w:val="32"/>
        </w:numPr>
        <w:jc w:val="both"/>
        <w:rPr>
          <w:lang w:val="uk-UA"/>
        </w:rPr>
      </w:pPr>
      <w:r w:rsidRPr="0003104E">
        <w:rPr>
          <w:lang w:val="uk-UA"/>
        </w:rPr>
        <w:t>збирання небезпечних відходів</w:t>
      </w:r>
      <w:r w:rsidR="00A21078" w:rsidRPr="0003104E">
        <w:rPr>
          <w:lang w:val="uk-UA"/>
        </w:rPr>
        <w:t>, в т.ч. відпрацьованої моторної або машинної олії, відпрацьованих елементів живлення, тощо;</w:t>
      </w:r>
    </w:p>
    <w:p w:rsidR="00A21078" w:rsidRPr="0003104E" w:rsidRDefault="00A21078">
      <w:pPr>
        <w:pStyle w:val="ab"/>
        <w:numPr>
          <w:ilvl w:val="0"/>
          <w:numId w:val="32"/>
        </w:numPr>
        <w:jc w:val="both"/>
        <w:rPr>
          <w:lang w:val="uk-UA"/>
        </w:rPr>
      </w:pPr>
      <w:r w:rsidRPr="0003104E">
        <w:rPr>
          <w:lang w:val="uk-UA"/>
        </w:rPr>
        <w:t>діяльність станцій з перероблення небезпечних відходів</w:t>
      </w:r>
      <w:r w:rsidR="00D04F31" w:rsidRPr="0003104E">
        <w:rPr>
          <w:lang w:val="uk-UA"/>
        </w:rPr>
        <w:t>;</w:t>
      </w:r>
    </w:p>
    <w:p w:rsidR="00D04F31" w:rsidRPr="0003104E" w:rsidRDefault="009A3381">
      <w:pPr>
        <w:pStyle w:val="ab"/>
        <w:numPr>
          <w:ilvl w:val="0"/>
          <w:numId w:val="32"/>
        </w:numPr>
        <w:jc w:val="both"/>
        <w:rPr>
          <w:lang w:val="uk-UA"/>
        </w:rPr>
      </w:pPr>
      <w:r w:rsidRPr="0003104E">
        <w:rPr>
          <w:lang w:val="uk-UA"/>
        </w:rPr>
        <w:t>інша діяльність щодо поводження з відходами;</w:t>
      </w:r>
    </w:p>
    <w:p w:rsidR="00D04F31" w:rsidRPr="0003104E" w:rsidRDefault="00D04F31">
      <w:pPr>
        <w:pStyle w:val="ab"/>
        <w:numPr>
          <w:ilvl w:val="0"/>
          <w:numId w:val="32"/>
        </w:numPr>
        <w:jc w:val="both"/>
        <w:rPr>
          <w:lang w:val="uk-UA"/>
        </w:rPr>
      </w:pPr>
      <w:r w:rsidRPr="0003104E">
        <w:rPr>
          <w:lang w:val="uk-UA"/>
        </w:rPr>
        <w:t>очищення ґрунтів і ґрунтових вод у місцях їх забруднення, як на місці робіт, так і за їх межами, з використанням механічних, хімічних або біологічних методів;</w:t>
      </w:r>
    </w:p>
    <w:p w:rsidR="00D04F31" w:rsidRPr="0003104E" w:rsidRDefault="00D04F31">
      <w:pPr>
        <w:pStyle w:val="ab"/>
        <w:numPr>
          <w:ilvl w:val="0"/>
          <w:numId w:val="32"/>
        </w:numPr>
        <w:jc w:val="both"/>
        <w:rPr>
          <w:lang w:val="uk-UA"/>
        </w:rPr>
      </w:pPr>
      <w:r w:rsidRPr="0003104E">
        <w:rPr>
          <w:lang w:val="uk-UA"/>
        </w:rPr>
        <w:t>очищення промислових установок або центрів;</w:t>
      </w:r>
    </w:p>
    <w:p w:rsidR="00C90028" w:rsidRPr="0003104E" w:rsidRDefault="00D04F31">
      <w:pPr>
        <w:pStyle w:val="ab"/>
        <w:numPr>
          <w:ilvl w:val="0"/>
          <w:numId w:val="32"/>
        </w:numPr>
        <w:jc w:val="both"/>
        <w:rPr>
          <w:lang w:val="uk-UA"/>
        </w:rPr>
      </w:pPr>
      <w:r w:rsidRPr="0003104E">
        <w:rPr>
          <w:lang w:val="uk-UA"/>
        </w:rPr>
        <w:t>знезаражування та очищення поверхневих вод після випадкових забруднень;</w:t>
      </w:r>
    </w:p>
    <w:p w:rsidR="00DB29DC" w:rsidRPr="0003104E" w:rsidRDefault="00D04F31">
      <w:pPr>
        <w:pStyle w:val="ab"/>
        <w:numPr>
          <w:ilvl w:val="0"/>
          <w:numId w:val="32"/>
        </w:numPr>
        <w:jc w:val="both"/>
        <w:rPr>
          <w:lang w:val="uk-UA"/>
        </w:rPr>
      </w:pPr>
      <w:r w:rsidRPr="0003104E">
        <w:rPr>
          <w:lang w:val="uk-UA"/>
        </w:rPr>
        <w:t xml:space="preserve">роботи з розмінування та подібні роботи, </w:t>
      </w:r>
      <w:r w:rsidR="007C2DC4" w:rsidRPr="0003104E">
        <w:rPr>
          <w:lang w:val="uk-UA"/>
        </w:rPr>
        <w:t xml:space="preserve">в т.ч. </w:t>
      </w:r>
      <w:r w:rsidRPr="0003104E">
        <w:rPr>
          <w:lang w:val="uk-UA"/>
        </w:rPr>
        <w:t>підривання вибухових речовин</w:t>
      </w:r>
      <w:r w:rsidR="007C2DC4" w:rsidRPr="0003104E">
        <w:rPr>
          <w:lang w:val="uk-UA"/>
        </w:rPr>
        <w:t>;</w:t>
      </w:r>
    </w:p>
    <w:p w:rsidR="00DB29DC" w:rsidRPr="0003104E" w:rsidRDefault="009A3381">
      <w:pPr>
        <w:pStyle w:val="ab"/>
        <w:numPr>
          <w:ilvl w:val="0"/>
          <w:numId w:val="32"/>
        </w:numPr>
        <w:jc w:val="both"/>
        <w:rPr>
          <w:lang w:val="uk-UA"/>
        </w:rPr>
      </w:pPr>
      <w:r w:rsidRPr="0003104E">
        <w:rPr>
          <w:lang w:val="uk-UA"/>
        </w:rPr>
        <w:t>будівництво житлових і нежитлових будівель;</w:t>
      </w:r>
    </w:p>
    <w:p w:rsidR="00DB29DC" w:rsidRPr="0003104E" w:rsidRDefault="00DB29DC">
      <w:pPr>
        <w:pStyle w:val="ab"/>
        <w:numPr>
          <w:ilvl w:val="0"/>
          <w:numId w:val="32"/>
        </w:numPr>
        <w:jc w:val="both"/>
        <w:rPr>
          <w:lang w:val="uk-UA"/>
        </w:rPr>
      </w:pPr>
      <w:r w:rsidRPr="0003104E">
        <w:rPr>
          <w:lang w:val="uk-UA"/>
        </w:rPr>
        <w:t>будівництво будівель для промислового використання, в т.ч. фабрик, заводів, майстерень, складальних цехів, тощо;</w:t>
      </w:r>
    </w:p>
    <w:p w:rsidR="00DB29DC" w:rsidRPr="0003104E" w:rsidRDefault="00DB29DC">
      <w:pPr>
        <w:pStyle w:val="ab"/>
        <w:numPr>
          <w:ilvl w:val="0"/>
          <w:numId w:val="32"/>
        </w:numPr>
        <w:jc w:val="both"/>
        <w:rPr>
          <w:lang w:val="uk-UA"/>
        </w:rPr>
      </w:pPr>
      <w:r w:rsidRPr="0003104E">
        <w:rPr>
          <w:lang w:val="uk-UA"/>
        </w:rPr>
        <w:t>будівництво та експлуатація</w:t>
      </w:r>
      <w:r w:rsidRPr="0003104E">
        <w:rPr>
          <w:shd w:val="clear" w:color="auto" w:fill="FFFFFF"/>
          <w:lang w:val="uk-UA"/>
        </w:rPr>
        <w:t xml:space="preserve"> заводу з переробки твердих побутових відходів;</w:t>
      </w:r>
    </w:p>
    <w:p w:rsidR="009A3381" w:rsidRPr="0003104E" w:rsidRDefault="009A3381">
      <w:pPr>
        <w:pStyle w:val="ab"/>
        <w:numPr>
          <w:ilvl w:val="0"/>
          <w:numId w:val="32"/>
        </w:numPr>
        <w:jc w:val="both"/>
        <w:rPr>
          <w:lang w:val="uk-UA"/>
        </w:rPr>
      </w:pPr>
      <w:r w:rsidRPr="0003104E">
        <w:rPr>
          <w:lang w:val="uk-UA"/>
        </w:rPr>
        <w:t xml:space="preserve">будівництво інших споруд, </w:t>
      </w:r>
      <w:proofErr w:type="spellStart"/>
      <w:r w:rsidRPr="0003104E">
        <w:rPr>
          <w:lang w:val="uk-UA"/>
        </w:rPr>
        <w:t>н.в.і.у</w:t>
      </w:r>
      <w:proofErr w:type="spellEnd"/>
      <w:r w:rsidRPr="0003104E">
        <w:rPr>
          <w:lang w:val="uk-UA"/>
        </w:rPr>
        <w:t>.;</w:t>
      </w:r>
    </w:p>
    <w:p w:rsidR="00BE085D" w:rsidRPr="0003104E" w:rsidRDefault="009A3381">
      <w:pPr>
        <w:pStyle w:val="ab"/>
        <w:numPr>
          <w:ilvl w:val="0"/>
          <w:numId w:val="32"/>
        </w:numPr>
        <w:jc w:val="both"/>
        <w:rPr>
          <w:lang w:val="uk-UA"/>
        </w:rPr>
      </w:pPr>
      <w:r w:rsidRPr="0003104E">
        <w:rPr>
          <w:lang w:val="uk-UA"/>
        </w:rPr>
        <w:t>виробництво електроенергії;</w:t>
      </w:r>
    </w:p>
    <w:p w:rsidR="00BE085D" w:rsidRPr="0003104E" w:rsidRDefault="00BE085D">
      <w:pPr>
        <w:pStyle w:val="ab"/>
        <w:numPr>
          <w:ilvl w:val="0"/>
          <w:numId w:val="32"/>
        </w:numPr>
        <w:jc w:val="both"/>
        <w:rPr>
          <w:lang w:val="uk-UA"/>
        </w:rPr>
      </w:pPr>
      <w:r w:rsidRPr="0003104E">
        <w:rPr>
          <w:lang w:val="uk-UA"/>
        </w:rPr>
        <w:t>експлуатацію генеруючих систем із виробництва електроенергії, в т.ч. теплових, , гідроелектричних, парових і газових турбін, дизельних станцій чи інших поновлюваних джерел;</w:t>
      </w:r>
    </w:p>
    <w:p w:rsidR="009A3381" w:rsidRPr="0003104E" w:rsidRDefault="009A3381">
      <w:pPr>
        <w:pStyle w:val="ab"/>
        <w:numPr>
          <w:ilvl w:val="0"/>
          <w:numId w:val="32"/>
        </w:numPr>
        <w:jc w:val="both"/>
        <w:rPr>
          <w:lang w:val="uk-UA"/>
        </w:rPr>
      </w:pPr>
      <w:r w:rsidRPr="0003104E">
        <w:rPr>
          <w:lang w:val="uk-UA"/>
        </w:rPr>
        <w:t>передача електроенергії;</w:t>
      </w:r>
    </w:p>
    <w:p w:rsidR="00BE085D" w:rsidRPr="0003104E" w:rsidRDefault="00BE085D">
      <w:pPr>
        <w:pStyle w:val="ab"/>
        <w:numPr>
          <w:ilvl w:val="0"/>
          <w:numId w:val="32"/>
        </w:numPr>
        <w:jc w:val="both"/>
        <w:rPr>
          <w:lang w:val="uk-UA"/>
        </w:rPr>
      </w:pPr>
      <w:r w:rsidRPr="0003104E">
        <w:rPr>
          <w:lang w:val="uk-UA"/>
        </w:rPr>
        <w:t>експлуатація систем передачі електроенергії від місця виробництва до пунктів розподілення;</w:t>
      </w:r>
    </w:p>
    <w:p w:rsidR="00BE085D" w:rsidRPr="0003104E" w:rsidRDefault="009A3381">
      <w:pPr>
        <w:pStyle w:val="ab"/>
        <w:numPr>
          <w:ilvl w:val="0"/>
          <w:numId w:val="32"/>
        </w:numPr>
        <w:jc w:val="both"/>
        <w:rPr>
          <w:lang w:val="uk-UA"/>
        </w:rPr>
      </w:pPr>
      <w:r w:rsidRPr="0003104E">
        <w:rPr>
          <w:lang w:val="uk-UA"/>
        </w:rPr>
        <w:t>розподілення електроенергії;</w:t>
      </w:r>
    </w:p>
    <w:p w:rsidR="00BE085D" w:rsidRPr="0003104E" w:rsidRDefault="00BE085D">
      <w:pPr>
        <w:pStyle w:val="ab"/>
        <w:numPr>
          <w:ilvl w:val="0"/>
          <w:numId w:val="32"/>
        </w:numPr>
        <w:jc w:val="both"/>
        <w:rPr>
          <w:lang w:val="uk-UA"/>
        </w:rPr>
      </w:pPr>
      <w:r w:rsidRPr="0003104E">
        <w:rPr>
          <w:lang w:val="uk-UA"/>
        </w:rPr>
        <w:t>експлуатація розподільчих систем (які включають лінії електропередач, опори ЛЕП, вимірювальні прилади та кабелі), які доставляють електроенергію від розподільчих систем до кінцевого споживача;</w:t>
      </w:r>
    </w:p>
    <w:p w:rsidR="00F815FC" w:rsidRPr="0003104E" w:rsidRDefault="009A3381">
      <w:pPr>
        <w:pStyle w:val="ab"/>
        <w:numPr>
          <w:ilvl w:val="0"/>
          <w:numId w:val="32"/>
        </w:numPr>
        <w:jc w:val="both"/>
        <w:rPr>
          <w:lang w:val="uk-UA"/>
        </w:rPr>
      </w:pPr>
      <w:r w:rsidRPr="0003104E">
        <w:rPr>
          <w:lang w:val="uk-UA"/>
        </w:rPr>
        <w:t>торгівля електроенергією;</w:t>
      </w:r>
    </w:p>
    <w:p w:rsidR="00F815FC" w:rsidRPr="0003104E" w:rsidRDefault="00F815FC">
      <w:pPr>
        <w:pStyle w:val="ab"/>
        <w:numPr>
          <w:ilvl w:val="0"/>
          <w:numId w:val="32"/>
        </w:numPr>
        <w:jc w:val="both"/>
        <w:rPr>
          <w:lang w:val="uk-UA"/>
        </w:rPr>
      </w:pPr>
      <w:r w:rsidRPr="0003104E">
        <w:rPr>
          <w:lang w:val="uk-UA"/>
        </w:rPr>
        <w:t>продаж електроенергії споживачам, в т.ч. промисловим та побутовим;</w:t>
      </w:r>
    </w:p>
    <w:p w:rsidR="001445D7" w:rsidRPr="0003104E" w:rsidRDefault="009A3381">
      <w:pPr>
        <w:pStyle w:val="ab"/>
        <w:numPr>
          <w:ilvl w:val="0"/>
          <w:numId w:val="32"/>
        </w:numPr>
        <w:jc w:val="both"/>
        <w:rPr>
          <w:lang w:val="uk-UA"/>
        </w:rPr>
      </w:pPr>
      <w:r w:rsidRPr="0003104E">
        <w:rPr>
          <w:lang w:val="uk-UA"/>
        </w:rPr>
        <w:t>виробництво газу;</w:t>
      </w:r>
    </w:p>
    <w:p w:rsidR="00564122" w:rsidRPr="0003104E" w:rsidRDefault="00564122">
      <w:pPr>
        <w:pStyle w:val="ab"/>
        <w:numPr>
          <w:ilvl w:val="0"/>
          <w:numId w:val="32"/>
        </w:numPr>
        <w:jc w:val="both"/>
        <w:rPr>
          <w:lang w:val="uk-UA"/>
        </w:rPr>
      </w:pPr>
      <w:r w:rsidRPr="0003104E">
        <w:rPr>
          <w:lang w:val="uk-UA"/>
        </w:rPr>
        <w:t>виробництво, перероблення та продаж пари;</w:t>
      </w:r>
    </w:p>
    <w:p w:rsidR="00885020" w:rsidRPr="0003104E" w:rsidRDefault="009A3381">
      <w:pPr>
        <w:pStyle w:val="ab"/>
        <w:numPr>
          <w:ilvl w:val="0"/>
          <w:numId w:val="32"/>
        </w:numPr>
        <w:jc w:val="both"/>
        <w:rPr>
          <w:lang w:val="uk-UA"/>
        </w:rPr>
      </w:pPr>
      <w:r w:rsidRPr="0003104E">
        <w:rPr>
          <w:lang w:val="uk-UA"/>
        </w:rPr>
        <w:t>постачання пари, гарячої води та кондиційованого повітря</w:t>
      </w:r>
      <w:r w:rsidR="00885020" w:rsidRPr="0003104E">
        <w:rPr>
          <w:lang w:val="uk-UA"/>
        </w:rPr>
        <w:t>;</w:t>
      </w:r>
    </w:p>
    <w:p w:rsidR="00885020" w:rsidRPr="0003104E" w:rsidRDefault="00885020">
      <w:pPr>
        <w:pStyle w:val="ab"/>
        <w:numPr>
          <w:ilvl w:val="0"/>
          <w:numId w:val="32"/>
        </w:numPr>
        <w:jc w:val="both"/>
        <w:rPr>
          <w:lang w:val="uk-UA"/>
        </w:rPr>
      </w:pPr>
      <w:r w:rsidRPr="0003104E">
        <w:rPr>
          <w:lang w:val="uk-UA"/>
        </w:rPr>
        <w:t>виробництво, збирання та розподілення пари, гарячої води для центрального опалення, виробництва енергії та інших цілей;</w:t>
      </w:r>
    </w:p>
    <w:p w:rsidR="00885020" w:rsidRPr="0003104E" w:rsidRDefault="00885020">
      <w:pPr>
        <w:pStyle w:val="ab"/>
        <w:numPr>
          <w:ilvl w:val="0"/>
          <w:numId w:val="32"/>
        </w:numPr>
        <w:jc w:val="both"/>
        <w:rPr>
          <w:lang w:val="uk-UA"/>
        </w:rPr>
      </w:pPr>
      <w:r w:rsidRPr="0003104E">
        <w:rPr>
          <w:lang w:val="uk-UA"/>
        </w:rPr>
        <w:t>виробництво та розподілення охолодженого повітря;</w:t>
      </w:r>
    </w:p>
    <w:p w:rsidR="00885020" w:rsidRPr="0003104E" w:rsidRDefault="00885020">
      <w:pPr>
        <w:pStyle w:val="ab"/>
        <w:numPr>
          <w:ilvl w:val="0"/>
          <w:numId w:val="32"/>
        </w:numPr>
        <w:jc w:val="both"/>
        <w:rPr>
          <w:lang w:val="uk-UA"/>
        </w:rPr>
      </w:pPr>
      <w:r w:rsidRPr="0003104E">
        <w:rPr>
          <w:lang w:val="uk-UA"/>
        </w:rPr>
        <w:t>виробництво та розподілення охолодженої води з метою охолодження;</w:t>
      </w:r>
    </w:p>
    <w:p w:rsidR="00885020" w:rsidRPr="0003104E" w:rsidRDefault="00885020">
      <w:pPr>
        <w:pStyle w:val="ab"/>
        <w:numPr>
          <w:ilvl w:val="0"/>
          <w:numId w:val="32"/>
        </w:numPr>
        <w:jc w:val="both"/>
        <w:rPr>
          <w:lang w:val="uk-UA"/>
        </w:rPr>
      </w:pPr>
      <w:r w:rsidRPr="0003104E">
        <w:rPr>
          <w:lang w:val="uk-UA"/>
        </w:rPr>
        <w:t>виробництво льоду як для харчових, так і для нехарчових цілей (для охолодження)</w:t>
      </w:r>
    </w:p>
    <w:p w:rsidR="00885020" w:rsidRPr="0003104E" w:rsidRDefault="00885020">
      <w:pPr>
        <w:pStyle w:val="ab"/>
        <w:numPr>
          <w:ilvl w:val="0"/>
          <w:numId w:val="32"/>
        </w:numPr>
        <w:rPr>
          <w:lang w:val="uk-UA"/>
        </w:rPr>
      </w:pPr>
      <w:r w:rsidRPr="0003104E">
        <w:rPr>
          <w:lang w:val="uk-UA"/>
        </w:rPr>
        <w:t>виробництво промислових газів;</w:t>
      </w:r>
    </w:p>
    <w:p w:rsidR="00885020" w:rsidRPr="0003104E" w:rsidRDefault="00885020">
      <w:pPr>
        <w:pStyle w:val="ab"/>
        <w:numPr>
          <w:ilvl w:val="0"/>
          <w:numId w:val="32"/>
        </w:numPr>
        <w:rPr>
          <w:lang w:val="uk-UA"/>
        </w:rPr>
      </w:pPr>
      <w:r w:rsidRPr="0003104E">
        <w:rPr>
          <w:lang w:val="uk-UA"/>
        </w:rPr>
        <w:t>виробництво скраплених або стиснених неорганічних промислових і медичних газів.</w:t>
      </w:r>
    </w:p>
    <w:p w:rsidR="00EC6D71" w:rsidRPr="0003104E" w:rsidRDefault="00EC6D71" w:rsidP="006B6C7B">
      <w:pPr>
        <w:ind w:left="709" w:hanging="709"/>
        <w:jc w:val="both"/>
        <w:rPr>
          <w:lang w:val="uk-UA"/>
        </w:rPr>
      </w:pPr>
      <w:r w:rsidRPr="0003104E">
        <w:rPr>
          <w:lang w:val="uk-UA"/>
        </w:rPr>
        <w:t>3.3.</w:t>
      </w:r>
      <w:r w:rsidR="006B6C7B" w:rsidRPr="0003104E">
        <w:rPr>
          <w:lang w:val="uk-UA"/>
        </w:rPr>
        <w:tab/>
      </w:r>
      <w:r w:rsidRPr="0003104E">
        <w:rPr>
          <w:lang w:val="uk-UA"/>
        </w:rPr>
        <w:t xml:space="preserve">Товариство також може здійснювати іншу діяльність, проведення якої не заборонено законодавством України. </w:t>
      </w:r>
    </w:p>
    <w:p w:rsidR="00EC6D71" w:rsidRPr="0003104E" w:rsidRDefault="00EC6D71" w:rsidP="006B6C7B">
      <w:pPr>
        <w:ind w:left="709" w:hanging="709"/>
        <w:jc w:val="both"/>
        <w:rPr>
          <w:lang w:val="uk-UA"/>
        </w:rPr>
      </w:pPr>
      <w:r w:rsidRPr="0003104E">
        <w:rPr>
          <w:lang w:val="uk-UA"/>
        </w:rPr>
        <w:t>3.4.</w:t>
      </w:r>
      <w:r w:rsidR="006B6C7B" w:rsidRPr="0003104E">
        <w:rPr>
          <w:lang w:val="uk-UA"/>
        </w:rPr>
        <w:tab/>
      </w:r>
      <w:r w:rsidRPr="0003104E">
        <w:rPr>
          <w:lang w:val="uk-UA"/>
        </w:rPr>
        <w:t xml:space="preserve">Якщо для здійснення </w:t>
      </w:r>
      <w:r w:rsidR="00CE5C19" w:rsidRPr="0003104E">
        <w:rPr>
          <w:lang w:val="uk-UA"/>
        </w:rPr>
        <w:t>певного</w:t>
      </w:r>
      <w:r w:rsidRPr="0003104E">
        <w:rPr>
          <w:lang w:val="uk-UA"/>
        </w:rPr>
        <w:t xml:space="preserve"> виду діяльності Товариства згідно законодавства України потрібна ліцензія або дозвіл відповідного державного органу, то такий вид діяльності Товариство здійснює після отримання необхідного дозволу (ліцензії).</w:t>
      </w:r>
    </w:p>
    <w:p w:rsidR="00EC6D71" w:rsidRPr="00667E13" w:rsidRDefault="00EC6D71" w:rsidP="00EC6D71">
      <w:pPr>
        <w:jc w:val="both"/>
        <w:rPr>
          <w:sz w:val="16"/>
          <w:szCs w:val="16"/>
          <w:lang w:val="uk-UA"/>
        </w:rPr>
      </w:pPr>
    </w:p>
    <w:p w:rsidR="00EC6D71" w:rsidRPr="0003104E" w:rsidRDefault="00EC6D71" w:rsidP="00EC6D71">
      <w:pPr>
        <w:jc w:val="center"/>
        <w:rPr>
          <w:b/>
          <w:lang w:val="uk-UA"/>
        </w:rPr>
      </w:pPr>
      <w:r w:rsidRPr="0003104E">
        <w:rPr>
          <w:b/>
          <w:lang w:val="uk-UA"/>
        </w:rPr>
        <w:t xml:space="preserve">4. </w:t>
      </w:r>
      <w:r w:rsidR="00E8018F" w:rsidRPr="0003104E">
        <w:rPr>
          <w:b/>
          <w:lang w:val="uk-UA"/>
        </w:rPr>
        <w:t>ЮРИДИЧНИЙ</w:t>
      </w:r>
      <w:r w:rsidRPr="0003104E">
        <w:rPr>
          <w:b/>
          <w:lang w:val="uk-UA"/>
        </w:rPr>
        <w:t xml:space="preserve"> СТАТУС ТОВАРИСТВА</w:t>
      </w:r>
    </w:p>
    <w:p w:rsidR="00EC6D71" w:rsidRPr="00E54AEE" w:rsidRDefault="00EC6D71" w:rsidP="00EC6D71">
      <w:pPr>
        <w:jc w:val="both"/>
        <w:rPr>
          <w:sz w:val="16"/>
          <w:szCs w:val="16"/>
          <w:u w:val="single"/>
          <w:lang w:val="uk-UA"/>
        </w:rPr>
      </w:pPr>
    </w:p>
    <w:p w:rsidR="00811D3D" w:rsidRPr="0003104E" w:rsidRDefault="00811D3D">
      <w:pPr>
        <w:pStyle w:val="ab"/>
        <w:numPr>
          <w:ilvl w:val="0"/>
          <w:numId w:val="2"/>
        </w:numPr>
        <w:ind w:left="709" w:hanging="709"/>
        <w:jc w:val="both"/>
        <w:rPr>
          <w:rFonts w:eastAsia="Calibri"/>
          <w:lang w:val="uk-UA"/>
        </w:rPr>
      </w:pPr>
      <w:r w:rsidRPr="0003104E">
        <w:rPr>
          <w:rFonts w:eastAsia="Calibri"/>
          <w:lang w:val="uk-UA"/>
        </w:rPr>
        <w:t xml:space="preserve">Товариство є суб’єктом </w:t>
      </w:r>
      <w:r w:rsidR="00576477" w:rsidRPr="0003104E">
        <w:rPr>
          <w:rFonts w:eastAsia="Calibri"/>
          <w:lang w:val="uk-UA"/>
        </w:rPr>
        <w:t>господарювання комунального сектору економіки.</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 xml:space="preserve">Товариство для досягнення мети своєї діяльності має право від свого імені набувати та здійснювати майнові та особисті немайнові права, нести обов'язки, бути учасником справи в судах. </w:t>
      </w:r>
    </w:p>
    <w:p w:rsidR="00D93055" w:rsidRPr="0003104E" w:rsidRDefault="00EC6D71">
      <w:pPr>
        <w:pStyle w:val="ab"/>
        <w:numPr>
          <w:ilvl w:val="0"/>
          <w:numId w:val="2"/>
        </w:numPr>
        <w:ind w:left="709" w:hanging="709"/>
        <w:jc w:val="both"/>
        <w:rPr>
          <w:rFonts w:eastAsia="Calibri"/>
          <w:lang w:val="uk-UA"/>
        </w:rPr>
      </w:pPr>
      <w:r w:rsidRPr="0003104E">
        <w:rPr>
          <w:rFonts w:eastAsia="Calibri"/>
          <w:lang w:val="uk-UA"/>
        </w:rPr>
        <w:t>Товариство є власником майна, переданого йому учасниками Това</w:t>
      </w:r>
      <w:r w:rsidR="00326B52" w:rsidRPr="0003104E">
        <w:rPr>
          <w:rFonts w:eastAsia="Calibri"/>
          <w:lang w:val="uk-UA"/>
        </w:rPr>
        <w:t>риства у власність як вклад до с</w:t>
      </w:r>
      <w:r w:rsidRPr="0003104E">
        <w:rPr>
          <w:rFonts w:eastAsia="Calibri"/>
          <w:lang w:val="uk-UA"/>
        </w:rPr>
        <w:t xml:space="preserve">татутного капіталу, продукції, виробленої Товариством у результаті господарської діяльності, одержаних доходів, іншого майна, набутого на підставах, </w:t>
      </w:r>
      <w:r w:rsidRPr="0003104E">
        <w:rPr>
          <w:rFonts w:eastAsia="Calibri"/>
          <w:lang w:val="uk-UA"/>
        </w:rPr>
        <w:lastRenderedPageBreak/>
        <w:t>що не заборонені законодавством. Товариство володіє, користується та розпоряджається майном, що належить йому на праві власності, відповідно до законодавства.</w:t>
      </w:r>
    </w:p>
    <w:p w:rsidR="00A161D9" w:rsidRPr="0003104E" w:rsidRDefault="00A161D9">
      <w:pPr>
        <w:pStyle w:val="ab"/>
        <w:numPr>
          <w:ilvl w:val="0"/>
          <w:numId w:val="2"/>
        </w:numPr>
        <w:ind w:left="709" w:hanging="709"/>
        <w:jc w:val="both"/>
        <w:rPr>
          <w:rFonts w:eastAsia="Calibri"/>
          <w:lang w:val="uk-UA"/>
        </w:rPr>
      </w:pPr>
      <w:r w:rsidRPr="0003104E">
        <w:rPr>
          <w:rFonts w:eastAsia="Calibri"/>
          <w:lang w:val="uk-UA"/>
        </w:rPr>
        <w:t>Товариств</w:t>
      </w:r>
      <w:r w:rsidR="00A3072E" w:rsidRPr="0003104E">
        <w:rPr>
          <w:rFonts w:eastAsia="Calibri"/>
          <w:lang w:val="uk-UA"/>
        </w:rPr>
        <w:t>у</w:t>
      </w:r>
      <w:r w:rsidR="00B80F05" w:rsidRPr="0003104E">
        <w:rPr>
          <w:rFonts w:eastAsia="Calibri"/>
          <w:lang w:val="uk-UA"/>
        </w:rPr>
        <w:t xml:space="preserve"> </w:t>
      </w:r>
      <w:r w:rsidR="00A629CA" w:rsidRPr="0003104E">
        <w:rPr>
          <w:rFonts w:eastAsia="Calibri"/>
          <w:lang w:val="uk-UA"/>
        </w:rPr>
        <w:t xml:space="preserve">можуть передаватись </w:t>
      </w:r>
      <w:r w:rsidR="00A629CA">
        <w:rPr>
          <w:rFonts w:eastAsia="Calibri"/>
          <w:lang w:val="uk-UA"/>
        </w:rPr>
        <w:t xml:space="preserve">об’єкти </w:t>
      </w:r>
      <w:r w:rsidR="00A629CA" w:rsidRPr="0003104E">
        <w:rPr>
          <w:rFonts w:eastAsia="Calibri"/>
          <w:lang w:val="uk-UA"/>
        </w:rPr>
        <w:t>права комунальної власності відповідної територіальної громади</w:t>
      </w:r>
      <w:r w:rsidR="00B80F05" w:rsidRPr="0003104E">
        <w:rPr>
          <w:rFonts w:eastAsia="Calibri"/>
          <w:lang w:val="uk-UA"/>
        </w:rPr>
        <w:t>в порядку, визначеному законодавством</w:t>
      </w:r>
      <w:r w:rsidR="00A629CA">
        <w:rPr>
          <w:rFonts w:eastAsia="Calibri"/>
          <w:lang w:val="uk-UA"/>
        </w:rPr>
        <w:t>.</w:t>
      </w:r>
    </w:p>
    <w:p w:rsidR="00D93055" w:rsidRPr="0003104E" w:rsidRDefault="00D93055">
      <w:pPr>
        <w:pStyle w:val="ab"/>
        <w:numPr>
          <w:ilvl w:val="0"/>
          <w:numId w:val="2"/>
        </w:numPr>
        <w:ind w:left="709" w:hanging="709"/>
        <w:jc w:val="both"/>
        <w:rPr>
          <w:rFonts w:eastAsia="Calibri"/>
          <w:lang w:val="uk-UA"/>
        </w:rPr>
      </w:pPr>
      <w:r w:rsidRPr="0003104E">
        <w:rPr>
          <w:lang w:val="uk-UA" w:eastAsia="uk-UA" w:bidi="uk-UA"/>
        </w:rPr>
        <w:t>Товариство набуває цивільних прав та обов'язків і здійснює їх через свої органи, які діють відповідно до установчих документів та законодавства. Порядок створення органів Товариства встановлюється цим Статутом та законодавством.</w:t>
      </w:r>
    </w:p>
    <w:p w:rsidR="00765522" w:rsidRPr="0003104E" w:rsidRDefault="00D93055">
      <w:pPr>
        <w:pStyle w:val="ab"/>
        <w:numPr>
          <w:ilvl w:val="0"/>
          <w:numId w:val="2"/>
        </w:numPr>
        <w:ind w:left="709" w:hanging="709"/>
        <w:jc w:val="both"/>
        <w:rPr>
          <w:rFonts w:eastAsia="Calibri"/>
          <w:lang w:val="uk-UA"/>
        </w:rPr>
      </w:pPr>
      <w:r w:rsidRPr="0003104E">
        <w:rPr>
          <w:lang w:val="uk-UA" w:eastAsia="uk-UA" w:bidi="uk-UA"/>
        </w:rPr>
        <w:t>Товариство має особисті немайнові права, зокрема, право на недоторканість його ділової репутації, на таємницю кореспонденції, на інформацію та інші особисті немайнові права, які можуть йому належати. Особисті немайнові права Товариства захищаються відповідно до цивільного законодавства України.</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Товариство може створювати дочірні підприємства, а також філії та представництва на території України та за її межами з дотриманням вимог, встановлених законодавством України та законодавством відповідної іноземної держави.</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 xml:space="preserve">Філії та представництва Товариства є відокремленими підрозділами Товариства. Створення філій та відкриття представництв Товариства здійснюється згідно законодавства. </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Філії та представництва Товариства здійснюють діяльність від імені Товариства. Відповідальність за діяльність філій/представництв несе Товариство.</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Товариство самостійно планує свою господарську та іншу діяльність, а також соціальний розвиток його колективу. При цьому Товариство керується положеннями законодавства, а також рішеннями його органів, прийнятих в межах їх компетенції.</w:t>
      </w:r>
    </w:p>
    <w:p w:rsidR="004C3260" w:rsidRPr="0003104E" w:rsidRDefault="00EC6D71">
      <w:pPr>
        <w:pStyle w:val="ab"/>
        <w:numPr>
          <w:ilvl w:val="0"/>
          <w:numId w:val="2"/>
        </w:numPr>
        <w:ind w:left="709" w:hanging="709"/>
        <w:jc w:val="both"/>
        <w:rPr>
          <w:rFonts w:eastAsia="Calibri"/>
          <w:lang w:val="uk-UA"/>
        </w:rPr>
      </w:pPr>
      <w:r w:rsidRPr="0003104E">
        <w:rPr>
          <w:rFonts w:eastAsia="Calibri"/>
          <w:lang w:val="uk-UA"/>
        </w:rPr>
        <w:t xml:space="preserve">Товариство має право: вчиняти будь-які правочини, що не суперечать законодавству; випускати, реалізувати та купувати цінні папери; страхувати власне майно; на підставі довіреностей здійснювати представництво інтересів юридичних  та фізичних осіб, як українських, так і іноземних; користуватися на договірній основі банківськими кредитами, отримувати позики від своїх учасників та інших фізичних чи юридичних осіб у встановленому законодавством порядку, надавати позики працівникам та учасникам в порядку, передбаченому законодавством. </w:t>
      </w:r>
    </w:p>
    <w:p w:rsidR="004C3260" w:rsidRPr="0003104E" w:rsidRDefault="004C3260">
      <w:pPr>
        <w:pStyle w:val="ab"/>
        <w:numPr>
          <w:ilvl w:val="0"/>
          <w:numId w:val="2"/>
        </w:numPr>
        <w:ind w:left="709" w:hanging="709"/>
        <w:jc w:val="both"/>
        <w:rPr>
          <w:rFonts w:eastAsia="Calibri"/>
          <w:lang w:val="uk-UA"/>
        </w:rPr>
      </w:pPr>
      <w:r w:rsidRPr="0003104E">
        <w:rPr>
          <w:lang w:val="uk-UA" w:eastAsia="uk-UA" w:bidi="uk-UA"/>
        </w:rPr>
        <w:t xml:space="preserve">Відносини Товариства з іншими підприємствами, організаціями і громадянами в усіх сферах господарської діяльності здійснюються на </w:t>
      </w:r>
      <w:r w:rsidR="001D43CF" w:rsidRPr="0003104E">
        <w:rPr>
          <w:lang w:val="uk-UA" w:eastAsia="uk-UA" w:bidi="uk-UA"/>
        </w:rPr>
        <w:t>підставі</w:t>
      </w:r>
      <w:r w:rsidRPr="0003104E">
        <w:rPr>
          <w:lang w:val="uk-UA" w:eastAsia="uk-UA" w:bidi="uk-UA"/>
        </w:rPr>
        <w:t xml:space="preserve"> правочинів.</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 xml:space="preserve">Товариство може здійснювати зовнішньоекономічну діяльність в порядку, встановленому законодавством України. </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Для здійснення зовнішньоекономічної діяльності Товариство має право: відкривати валютні рахунки в банківських установах, укладати зовнішньоекономічні контракти з іноземними юридичними особами і здійснювати операції, що пов'язані з використанням іноземної валюти, створювати юридичні особи з іноземними інвестиціями, а також брати участь у їх діяльності, здійснювати іншу діяльність в процесі зовнішньоекономічної діяльності.</w:t>
      </w:r>
    </w:p>
    <w:p w:rsidR="00012F62" w:rsidRPr="0003104E" w:rsidRDefault="00EC6D71">
      <w:pPr>
        <w:pStyle w:val="ab"/>
        <w:numPr>
          <w:ilvl w:val="0"/>
          <w:numId w:val="2"/>
        </w:numPr>
        <w:ind w:left="709" w:hanging="709"/>
        <w:jc w:val="both"/>
        <w:rPr>
          <w:rFonts w:eastAsia="Calibri"/>
          <w:lang w:val="uk-UA"/>
        </w:rPr>
      </w:pPr>
      <w:r w:rsidRPr="0003104E">
        <w:rPr>
          <w:rFonts w:eastAsia="Calibri"/>
          <w:lang w:val="uk-UA"/>
        </w:rPr>
        <w:t>Товариство самостійно встановлює (визначає) ціни та тарифи на свою продукцію, товари, роботи та послуги, окрім випадків, передбачених законодавством.</w:t>
      </w:r>
    </w:p>
    <w:p w:rsidR="006B347C" w:rsidRPr="0003104E" w:rsidRDefault="006B347C">
      <w:pPr>
        <w:pStyle w:val="ab"/>
        <w:numPr>
          <w:ilvl w:val="0"/>
          <w:numId w:val="2"/>
        </w:numPr>
        <w:ind w:left="709" w:hanging="709"/>
        <w:jc w:val="both"/>
        <w:rPr>
          <w:rFonts w:eastAsia="Calibri"/>
          <w:lang w:val="uk-UA"/>
        </w:rPr>
      </w:pPr>
      <w:r w:rsidRPr="0003104E">
        <w:rPr>
          <w:lang w:val="uk-UA" w:eastAsia="uk-UA" w:bidi="uk-UA"/>
        </w:rPr>
        <w:t>Товариство самостійно планує свою діяльність і визначає перспективи розвитку, виходячи з попиту на вироблювану продукцію, роботи, послуги, та необхідності забезпечення його виробничого та соціального розвитку, підвищення доходів.</w:t>
      </w:r>
    </w:p>
    <w:p w:rsidR="00AE6EA2" w:rsidRPr="0003104E" w:rsidRDefault="00AE6EA2">
      <w:pPr>
        <w:pStyle w:val="ab"/>
        <w:numPr>
          <w:ilvl w:val="0"/>
          <w:numId w:val="2"/>
        </w:numPr>
        <w:ind w:left="709" w:hanging="709"/>
        <w:jc w:val="both"/>
        <w:rPr>
          <w:rFonts w:eastAsia="Calibri"/>
          <w:lang w:val="uk-UA"/>
        </w:rPr>
      </w:pPr>
      <w:r w:rsidRPr="0003104E">
        <w:rPr>
          <w:lang w:val="uk-UA" w:eastAsia="uk-UA" w:bidi="uk-UA"/>
        </w:rPr>
        <w:t>Товариство має право на випуск цінних паперів та реалізацію їх юридичним особам та громадянам України та інших держав. Товариство випускає, реалізує та купує цінні папери відповідно до законодавства України.</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Товариство може на добровільних засадах об'єднуватися в об'єднання підприємств з дотриманням вимог законодавства.</w:t>
      </w:r>
    </w:p>
    <w:p w:rsidR="00EC6D71" w:rsidRPr="0003104E" w:rsidRDefault="00EC6D71">
      <w:pPr>
        <w:pStyle w:val="ab"/>
        <w:numPr>
          <w:ilvl w:val="0"/>
          <w:numId w:val="2"/>
        </w:numPr>
        <w:ind w:left="709" w:hanging="709"/>
        <w:jc w:val="both"/>
        <w:rPr>
          <w:rFonts w:eastAsia="Calibri"/>
          <w:lang w:val="uk-UA"/>
        </w:rPr>
      </w:pPr>
      <w:r w:rsidRPr="0003104E">
        <w:rPr>
          <w:rFonts w:eastAsia="Calibri"/>
          <w:lang w:val="uk-UA"/>
        </w:rPr>
        <w:t>В своїй діяльності Товариство зобов'язане дотримуватися вимог законодавства України, а при здійсненні діяльності в іноземних юрисдикціях – законодавства відповідної держави.</w:t>
      </w:r>
    </w:p>
    <w:p w:rsidR="00BB04BC" w:rsidRPr="00667E13" w:rsidRDefault="00BB04BC" w:rsidP="005A5B3A">
      <w:pPr>
        <w:rPr>
          <w:b/>
          <w:sz w:val="16"/>
          <w:szCs w:val="16"/>
          <w:u w:val="single"/>
          <w:lang w:val="uk-UA"/>
        </w:rPr>
      </w:pPr>
    </w:p>
    <w:p w:rsidR="00EC6D71" w:rsidRPr="0003104E" w:rsidRDefault="00EC6D71" w:rsidP="00EC6D71">
      <w:pPr>
        <w:jc w:val="center"/>
        <w:rPr>
          <w:b/>
          <w:lang w:val="uk-UA"/>
        </w:rPr>
      </w:pPr>
      <w:r w:rsidRPr="0003104E">
        <w:rPr>
          <w:b/>
          <w:lang w:val="uk-UA"/>
        </w:rPr>
        <w:t>5</w:t>
      </w:r>
      <w:r w:rsidRPr="0003104E">
        <w:rPr>
          <w:rFonts w:eastAsia="Calibri,Arial"/>
          <w:b/>
          <w:lang w:val="uk-UA" w:eastAsia="zh-CN"/>
        </w:rPr>
        <w:t xml:space="preserve">. </w:t>
      </w:r>
      <w:r w:rsidRPr="0003104E">
        <w:rPr>
          <w:b/>
          <w:lang w:val="uk-UA" w:eastAsia="zh-CN"/>
        </w:rPr>
        <w:t>ВІДПОВІДАЛЬНІСТЬТОВАРИСТВАТАУЧАСНИКІВ</w:t>
      </w:r>
    </w:p>
    <w:p w:rsidR="00EC6D71" w:rsidRPr="00E54AEE" w:rsidRDefault="00EC6D71" w:rsidP="00EC6D71">
      <w:pPr>
        <w:jc w:val="both"/>
        <w:rPr>
          <w:sz w:val="12"/>
          <w:szCs w:val="12"/>
          <w:lang w:val="uk-UA" w:eastAsia="zh-CN"/>
        </w:rPr>
      </w:pPr>
    </w:p>
    <w:p w:rsidR="00EC6D71" w:rsidRPr="0003104E" w:rsidRDefault="00EC6D71">
      <w:pPr>
        <w:pStyle w:val="ab"/>
        <w:numPr>
          <w:ilvl w:val="0"/>
          <w:numId w:val="3"/>
        </w:numPr>
        <w:ind w:left="709" w:hanging="709"/>
        <w:jc w:val="both"/>
        <w:rPr>
          <w:rFonts w:eastAsia="Calibri"/>
          <w:lang w:val="uk-UA"/>
        </w:rPr>
      </w:pPr>
      <w:r w:rsidRPr="0003104E">
        <w:rPr>
          <w:rFonts w:eastAsia="Calibri"/>
          <w:lang w:val="uk-UA"/>
        </w:rPr>
        <w:lastRenderedPageBreak/>
        <w:t xml:space="preserve">Товариство несе відповідальність за своїми зобов’язаннями всім належним йому </w:t>
      </w:r>
      <w:r w:rsidR="00D805AF" w:rsidRPr="0003104E">
        <w:rPr>
          <w:rFonts w:eastAsia="Calibri"/>
          <w:lang w:val="uk-UA"/>
        </w:rPr>
        <w:t xml:space="preserve">на праві власності </w:t>
      </w:r>
      <w:r w:rsidRPr="0003104E">
        <w:rPr>
          <w:rFonts w:eastAsia="Calibri"/>
          <w:lang w:val="uk-UA"/>
        </w:rPr>
        <w:t>майном.</w:t>
      </w:r>
    </w:p>
    <w:p w:rsidR="00EC6D71" w:rsidRPr="0003104E" w:rsidRDefault="00EC6D71">
      <w:pPr>
        <w:pStyle w:val="ab"/>
        <w:numPr>
          <w:ilvl w:val="0"/>
          <w:numId w:val="3"/>
        </w:numPr>
        <w:ind w:left="709" w:hanging="709"/>
        <w:jc w:val="both"/>
        <w:rPr>
          <w:rFonts w:eastAsia="Calibri"/>
          <w:lang w:val="uk-UA"/>
        </w:rPr>
      </w:pPr>
      <w:bookmarkStart w:id="0" w:name="n13"/>
      <w:bookmarkEnd w:id="0"/>
      <w:r w:rsidRPr="0003104E">
        <w:rPr>
          <w:rFonts w:eastAsia="Calibri"/>
          <w:lang w:val="uk-UA"/>
        </w:rPr>
        <w:t>Товариство не відповідає за зобов’язаннями своїх учасників</w:t>
      </w:r>
      <w:r w:rsidR="006F0AEE" w:rsidRPr="0003104E">
        <w:rPr>
          <w:lang w:val="uk-UA" w:eastAsia="uk-UA" w:bidi="uk-UA"/>
        </w:rPr>
        <w:t xml:space="preserve">, крім випадків, встановлених </w:t>
      </w:r>
      <w:r w:rsidR="00461009" w:rsidRPr="0003104E">
        <w:rPr>
          <w:lang w:val="uk-UA" w:eastAsia="uk-UA" w:bidi="uk-UA"/>
        </w:rPr>
        <w:t>цим Статутом</w:t>
      </w:r>
      <w:r w:rsidR="006F0AEE" w:rsidRPr="0003104E">
        <w:rPr>
          <w:lang w:val="uk-UA" w:eastAsia="uk-UA" w:bidi="uk-UA"/>
        </w:rPr>
        <w:t xml:space="preserve"> та </w:t>
      </w:r>
      <w:r w:rsidR="00461009" w:rsidRPr="0003104E">
        <w:rPr>
          <w:lang w:val="uk-UA" w:eastAsia="uk-UA" w:bidi="uk-UA"/>
        </w:rPr>
        <w:t xml:space="preserve">чинним </w:t>
      </w:r>
      <w:r w:rsidR="006F0AEE" w:rsidRPr="0003104E">
        <w:rPr>
          <w:lang w:val="uk-UA" w:eastAsia="uk-UA" w:bidi="uk-UA"/>
        </w:rPr>
        <w:t>законодавством</w:t>
      </w:r>
      <w:r w:rsidRPr="0003104E">
        <w:rPr>
          <w:rFonts w:eastAsia="Calibri"/>
          <w:lang w:val="uk-UA"/>
        </w:rPr>
        <w:t>.</w:t>
      </w:r>
    </w:p>
    <w:p w:rsidR="00EC6D71" w:rsidRPr="0003104E" w:rsidRDefault="00EC6D71">
      <w:pPr>
        <w:pStyle w:val="ab"/>
        <w:numPr>
          <w:ilvl w:val="0"/>
          <w:numId w:val="3"/>
        </w:numPr>
        <w:ind w:left="709" w:hanging="709"/>
        <w:jc w:val="both"/>
        <w:rPr>
          <w:rFonts w:eastAsia="Calibri"/>
          <w:lang w:val="uk-UA"/>
        </w:rPr>
      </w:pPr>
      <w:r w:rsidRPr="0003104E">
        <w:rPr>
          <w:rFonts w:eastAsia="Calibri"/>
          <w:lang w:val="uk-UA"/>
        </w:rPr>
        <w:t>Товариство не відповідає за зобов’язаннями держави, держава не відповідає за зобов’язаннями Товариства.</w:t>
      </w:r>
    </w:p>
    <w:p w:rsidR="00EC6D71" w:rsidRPr="0003104E" w:rsidRDefault="00EC6D71">
      <w:pPr>
        <w:pStyle w:val="ab"/>
        <w:numPr>
          <w:ilvl w:val="0"/>
          <w:numId w:val="3"/>
        </w:numPr>
        <w:ind w:left="709" w:hanging="709"/>
        <w:jc w:val="both"/>
        <w:rPr>
          <w:rFonts w:eastAsia="Calibri"/>
          <w:lang w:val="uk-UA"/>
        </w:rPr>
      </w:pPr>
      <w:r w:rsidRPr="0003104E">
        <w:rPr>
          <w:rFonts w:eastAsia="Calibri"/>
          <w:lang w:val="uk-UA"/>
        </w:rPr>
        <w:t>Учасники не відповідають за зобов’язаннями Товариства, але несуть ризик збитків, пов’язаних із діяльністю Товариства, у межах вартості своїх</w:t>
      </w:r>
      <w:r w:rsidR="002665A4" w:rsidRPr="0003104E">
        <w:rPr>
          <w:rFonts w:eastAsia="Calibri"/>
          <w:lang w:val="uk-UA"/>
        </w:rPr>
        <w:t xml:space="preserve"> внесків до статутного капіталу.</w:t>
      </w:r>
    </w:p>
    <w:p w:rsidR="00EC6D71" w:rsidRPr="0003104E" w:rsidRDefault="00EC6D71">
      <w:pPr>
        <w:pStyle w:val="ab"/>
        <w:numPr>
          <w:ilvl w:val="0"/>
          <w:numId w:val="3"/>
        </w:numPr>
        <w:ind w:left="709" w:hanging="709"/>
        <w:jc w:val="both"/>
        <w:rPr>
          <w:rFonts w:eastAsia="Calibri"/>
          <w:lang w:val="uk-UA"/>
        </w:rPr>
      </w:pPr>
      <w:r w:rsidRPr="0003104E">
        <w:rPr>
          <w:rFonts w:eastAsia="Calibri"/>
          <w:lang w:val="uk-UA"/>
        </w:rPr>
        <w:t>Учасники Товариства, які не повністю внесли вклади, несуть солідарну відповідальність за його зобов'язаннями у межах вартості невне</w:t>
      </w:r>
      <w:r w:rsidR="002665A4" w:rsidRPr="0003104E">
        <w:rPr>
          <w:rFonts w:eastAsia="Calibri"/>
          <w:lang w:val="uk-UA"/>
        </w:rPr>
        <w:t>сеної частини вкладу кожного з у</w:t>
      </w:r>
      <w:r w:rsidRPr="0003104E">
        <w:rPr>
          <w:rFonts w:eastAsia="Calibri"/>
          <w:lang w:val="uk-UA"/>
        </w:rPr>
        <w:t>часників.</w:t>
      </w:r>
    </w:p>
    <w:p w:rsidR="007178A6" w:rsidRPr="0003104E" w:rsidRDefault="00EC6D71">
      <w:pPr>
        <w:pStyle w:val="ab"/>
        <w:numPr>
          <w:ilvl w:val="0"/>
          <w:numId w:val="3"/>
        </w:numPr>
        <w:ind w:left="709" w:hanging="709"/>
        <w:jc w:val="both"/>
        <w:rPr>
          <w:rFonts w:eastAsia="Calibri"/>
          <w:lang w:val="uk-UA"/>
        </w:rPr>
      </w:pPr>
      <w:r w:rsidRPr="0003104E">
        <w:rPr>
          <w:rFonts w:eastAsia="Calibri"/>
          <w:lang w:val="uk-UA"/>
        </w:rPr>
        <w:t>Товариство не відповідає за зобов’язаннями створених ним юридичних осіб, а вони не відповідають за зобов’язаннями Товариства, крім випадків, передбачених законодав</w:t>
      </w:r>
      <w:r w:rsidR="002665A4" w:rsidRPr="0003104E">
        <w:rPr>
          <w:rFonts w:eastAsia="Calibri"/>
          <w:lang w:val="uk-UA"/>
        </w:rPr>
        <w:t>ством</w:t>
      </w:r>
      <w:r w:rsidRPr="0003104E">
        <w:rPr>
          <w:rFonts w:eastAsia="Calibri"/>
          <w:lang w:val="uk-UA"/>
        </w:rPr>
        <w:t xml:space="preserve"> України.</w:t>
      </w:r>
    </w:p>
    <w:p w:rsidR="003F7BB0" w:rsidRPr="0003104E" w:rsidRDefault="00A77764">
      <w:pPr>
        <w:pStyle w:val="ab"/>
        <w:numPr>
          <w:ilvl w:val="0"/>
          <w:numId w:val="3"/>
        </w:numPr>
        <w:ind w:left="709" w:hanging="709"/>
        <w:jc w:val="both"/>
        <w:rPr>
          <w:rFonts w:eastAsia="Calibri"/>
          <w:lang w:val="uk-UA"/>
        </w:rPr>
      </w:pPr>
      <w:r w:rsidRPr="0003104E">
        <w:rPr>
          <w:rFonts w:eastAsia="Calibri"/>
          <w:lang w:val="uk-UA" w:eastAsia="uk-UA" w:bidi="uk-UA"/>
        </w:rPr>
        <w:t>Т</w:t>
      </w:r>
      <w:r w:rsidRPr="0003104E">
        <w:rPr>
          <w:lang w:val="uk-UA" w:eastAsia="uk-UA" w:bidi="uk-UA"/>
        </w:rPr>
        <w:t>овариство відповідає за зобов'язаннями своїх Учасників, що пов'язані з його створенням, тільки у разі наступного схвалення їхніх дій відповідним органом Товариства.</w:t>
      </w:r>
    </w:p>
    <w:p w:rsidR="00EC6D71" w:rsidRPr="00667E13" w:rsidRDefault="00EC6D71" w:rsidP="00EC6D71">
      <w:pPr>
        <w:jc w:val="both"/>
        <w:rPr>
          <w:sz w:val="16"/>
          <w:szCs w:val="16"/>
          <w:lang w:val="uk-UA"/>
        </w:rPr>
      </w:pPr>
    </w:p>
    <w:p w:rsidR="00F33DAD" w:rsidRPr="0003104E" w:rsidRDefault="00EC6D71" w:rsidP="00861887">
      <w:pPr>
        <w:jc w:val="center"/>
        <w:rPr>
          <w:b/>
          <w:bCs/>
          <w:lang w:val="uk-UA"/>
        </w:rPr>
      </w:pPr>
      <w:r w:rsidRPr="0003104E">
        <w:rPr>
          <w:b/>
          <w:lang w:val="uk-UA"/>
        </w:rPr>
        <w:t xml:space="preserve">РОЗДІЛ ІІ. </w:t>
      </w:r>
      <w:r w:rsidR="00AC2433">
        <w:rPr>
          <w:b/>
          <w:lang w:val="uk-UA"/>
        </w:rPr>
        <w:t xml:space="preserve"> </w:t>
      </w:r>
      <w:r w:rsidRPr="0003104E">
        <w:rPr>
          <w:b/>
          <w:lang w:val="uk-UA"/>
        </w:rPr>
        <w:t xml:space="preserve">СТАТУТНИЙ </w:t>
      </w:r>
      <w:r w:rsidR="00AC2433">
        <w:rPr>
          <w:b/>
          <w:lang w:val="uk-UA"/>
        </w:rPr>
        <w:t xml:space="preserve"> </w:t>
      </w:r>
      <w:r w:rsidRPr="0003104E">
        <w:rPr>
          <w:b/>
          <w:lang w:val="uk-UA"/>
        </w:rPr>
        <w:t>КАПІТАЛ ТА ФОНДИ ТОВАРИСТВА</w:t>
      </w:r>
    </w:p>
    <w:p w:rsidR="006279F9" w:rsidRPr="00E54AEE" w:rsidRDefault="006279F9" w:rsidP="002665A4">
      <w:pPr>
        <w:jc w:val="center"/>
        <w:rPr>
          <w:b/>
          <w:sz w:val="12"/>
          <w:szCs w:val="12"/>
          <w:lang w:val="uk-UA"/>
        </w:rPr>
      </w:pPr>
    </w:p>
    <w:p w:rsidR="00EC6D71" w:rsidRPr="0003104E" w:rsidRDefault="00EC6D71" w:rsidP="002665A4">
      <w:pPr>
        <w:jc w:val="center"/>
        <w:rPr>
          <w:b/>
          <w:lang w:val="uk-UA"/>
        </w:rPr>
      </w:pPr>
      <w:r w:rsidRPr="0003104E">
        <w:rPr>
          <w:b/>
          <w:lang w:val="uk-UA"/>
        </w:rPr>
        <w:t>6</w:t>
      </w:r>
      <w:r w:rsidRPr="0003104E">
        <w:rPr>
          <w:b/>
          <w:lang w:val="uk-UA" w:eastAsia="zh-CN"/>
        </w:rPr>
        <w:t>. СТАТУТНИЙ</w:t>
      </w:r>
      <w:r w:rsidR="00AC2433">
        <w:rPr>
          <w:b/>
          <w:lang w:val="uk-UA" w:eastAsia="zh-CN"/>
        </w:rPr>
        <w:t xml:space="preserve"> </w:t>
      </w:r>
      <w:r w:rsidRPr="0003104E">
        <w:rPr>
          <w:b/>
          <w:lang w:val="uk-UA" w:eastAsia="zh-CN"/>
        </w:rPr>
        <w:t>КАПІТАЛ</w:t>
      </w:r>
      <w:r w:rsidR="00AC2433">
        <w:rPr>
          <w:b/>
          <w:lang w:val="uk-UA" w:eastAsia="zh-CN"/>
        </w:rPr>
        <w:t xml:space="preserve"> </w:t>
      </w:r>
      <w:r w:rsidRPr="0003104E">
        <w:rPr>
          <w:b/>
          <w:lang w:val="uk-UA" w:eastAsia="zh-CN"/>
        </w:rPr>
        <w:t>ТОВАРИСТВА</w:t>
      </w:r>
    </w:p>
    <w:p w:rsidR="00EC6D71" w:rsidRPr="00667E13" w:rsidRDefault="00EC6D71" w:rsidP="00EC6D71">
      <w:pPr>
        <w:jc w:val="both"/>
        <w:rPr>
          <w:rFonts w:eastAsia="Arial"/>
          <w:sz w:val="16"/>
          <w:szCs w:val="16"/>
          <w:lang w:val="uk-UA"/>
        </w:rPr>
      </w:pPr>
    </w:p>
    <w:p w:rsidR="00E4353F" w:rsidRPr="0003104E" w:rsidRDefault="00EC6D71">
      <w:pPr>
        <w:pStyle w:val="ab"/>
        <w:numPr>
          <w:ilvl w:val="0"/>
          <w:numId w:val="4"/>
        </w:numPr>
        <w:ind w:left="709" w:hanging="709"/>
        <w:jc w:val="both"/>
        <w:rPr>
          <w:rFonts w:eastAsia="Calibri"/>
          <w:lang w:val="uk-UA"/>
        </w:rPr>
      </w:pPr>
      <w:r w:rsidRPr="0003104E">
        <w:rPr>
          <w:rFonts w:eastAsia="Calibri"/>
          <w:lang w:val="uk-UA"/>
        </w:rPr>
        <w:t xml:space="preserve">Розмір статутного капіталу </w:t>
      </w:r>
      <w:r w:rsidR="00DE71C4" w:rsidRPr="0003104E">
        <w:rPr>
          <w:rFonts w:eastAsia="Calibri"/>
          <w:lang w:val="uk-UA"/>
        </w:rPr>
        <w:t>Т</w:t>
      </w:r>
      <w:r w:rsidRPr="0003104E">
        <w:rPr>
          <w:rFonts w:eastAsia="Calibri"/>
          <w:lang w:val="uk-UA"/>
        </w:rPr>
        <w:t xml:space="preserve">овариства складається з номінальної вартості часток його </w:t>
      </w:r>
      <w:r w:rsidR="00E85291" w:rsidRPr="0003104E">
        <w:rPr>
          <w:rFonts w:eastAsia="Calibri"/>
          <w:lang w:val="uk-UA"/>
        </w:rPr>
        <w:t>У</w:t>
      </w:r>
      <w:r w:rsidRPr="0003104E">
        <w:rPr>
          <w:rFonts w:eastAsia="Calibri"/>
          <w:lang w:val="uk-UA"/>
        </w:rPr>
        <w:t>часників, виражених у національній валюті України</w:t>
      </w:r>
      <w:r w:rsidR="00E4353F" w:rsidRPr="0003104E">
        <w:rPr>
          <w:rFonts w:eastAsia="Calibri"/>
          <w:lang w:val="uk-UA"/>
        </w:rPr>
        <w:t>.</w:t>
      </w:r>
    </w:p>
    <w:p w:rsidR="009D31F5" w:rsidRPr="0003104E" w:rsidRDefault="00E4353F">
      <w:pPr>
        <w:pStyle w:val="ab"/>
        <w:numPr>
          <w:ilvl w:val="0"/>
          <w:numId w:val="4"/>
        </w:numPr>
        <w:ind w:left="709" w:hanging="709"/>
        <w:jc w:val="both"/>
        <w:rPr>
          <w:lang w:val="uk-UA"/>
        </w:rPr>
      </w:pPr>
      <w:r w:rsidRPr="0003104E">
        <w:rPr>
          <w:lang w:val="uk-UA"/>
        </w:rPr>
        <w:t>Розмір статутного капіталу Товариства та розподіл часток між учасниками Товариства зазначається в Єдиному державному реєстрі юридичних осіб, фізичних осіб-підприємців та громадських формувань.</w:t>
      </w:r>
    </w:p>
    <w:p w:rsidR="00FB16C9" w:rsidRPr="0003104E" w:rsidRDefault="00717B3B">
      <w:pPr>
        <w:pStyle w:val="ab"/>
        <w:numPr>
          <w:ilvl w:val="0"/>
          <w:numId w:val="4"/>
        </w:numPr>
        <w:ind w:left="709" w:hanging="709"/>
        <w:jc w:val="both"/>
        <w:rPr>
          <w:lang w:val="uk-UA"/>
        </w:rPr>
      </w:pPr>
      <w:r w:rsidRPr="0003104E">
        <w:rPr>
          <w:lang w:val="uk-UA" w:eastAsia="uk-UA" w:bidi="uk-UA"/>
        </w:rPr>
        <w:t xml:space="preserve">Станом на дату </w:t>
      </w:r>
      <w:r w:rsidR="00DD2FE1" w:rsidRPr="0003104E">
        <w:rPr>
          <w:lang w:val="uk-UA" w:eastAsia="uk-UA" w:bidi="uk-UA"/>
        </w:rPr>
        <w:t>державної реєстрації Товариства</w:t>
      </w:r>
      <w:r w:rsidR="00FD3D7E" w:rsidRPr="0003104E">
        <w:rPr>
          <w:lang w:val="uk-UA" w:eastAsia="uk-UA" w:bidi="uk-UA"/>
        </w:rPr>
        <w:t xml:space="preserve"> розмір статутного капіталу встановлено у розмірі </w:t>
      </w:r>
      <w:r w:rsidR="00107E45" w:rsidRPr="0003104E">
        <w:rPr>
          <w:lang w:val="uk-UA"/>
        </w:rPr>
        <w:t>10</w:t>
      </w:r>
      <w:r w:rsidR="00E4631D" w:rsidRPr="0003104E">
        <w:rPr>
          <w:lang w:val="uk-UA"/>
        </w:rPr>
        <w:t> 000 000 (</w:t>
      </w:r>
      <w:r w:rsidR="00107E45" w:rsidRPr="0003104E">
        <w:rPr>
          <w:lang w:val="uk-UA"/>
        </w:rPr>
        <w:t xml:space="preserve">десять </w:t>
      </w:r>
      <w:r w:rsidR="00E4631D" w:rsidRPr="0003104E">
        <w:rPr>
          <w:lang w:val="uk-UA"/>
        </w:rPr>
        <w:t>мільйон</w:t>
      </w:r>
      <w:r w:rsidR="00107E45" w:rsidRPr="0003104E">
        <w:rPr>
          <w:lang w:val="uk-UA"/>
        </w:rPr>
        <w:t>ів</w:t>
      </w:r>
      <w:r w:rsidR="00E4631D" w:rsidRPr="0003104E">
        <w:rPr>
          <w:lang w:val="uk-UA"/>
        </w:rPr>
        <w:t>) гривень 00 коп. із наступним розподілом часток:</w:t>
      </w:r>
    </w:p>
    <w:tbl>
      <w:tblPr>
        <w:tblW w:w="9214" w:type="dxa"/>
        <w:tblInd w:w="704" w:type="dxa"/>
        <w:tblLayout w:type="fixed"/>
        <w:tblCellMar>
          <w:left w:w="10" w:type="dxa"/>
          <w:right w:w="10" w:type="dxa"/>
        </w:tblCellMar>
        <w:tblLook w:val="0000"/>
      </w:tblPr>
      <w:tblGrid>
        <w:gridCol w:w="3402"/>
        <w:gridCol w:w="3402"/>
        <w:gridCol w:w="2410"/>
      </w:tblGrid>
      <w:tr w:rsidR="00D11008" w:rsidRPr="0003104E" w:rsidTr="0003104E">
        <w:trPr>
          <w:trHeight w:hRule="exact" w:val="546"/>
        </w:trPr>
        <w:tc>
          <w:tcPr>
            <w:tcW w:w="3402" w:type="dxa"/>
            <w:tcBorders>
              <w:top w:val="single" w:sz="4" w:space="0" w:color="auto"/>
              <w:left w:val="single" w:sz="4" w:space="0" w:color="auto"/>
            </w:tcBorders>
            <w:shd w:val="clear" w:color="auto" w:fill="FFFFFF" w:themeFill="background1"/>
            <w:vAlign w:val="center"/>
          </w:tcPr>
          <w:p w:rsidR="00CF673B" w:rsidRPr="0003104E" w:rsidRDefault="00CF673B" w:rsidP="006A518E">
            <w:pPr>
              <w:pStyle w:val="ab"/>
              <w:ind w:left="0"/>
              <w:jc w:val="center"/>
              <w:rPr>
                <w:bCs/>
              </w:rPr>
            </w:pPr>
            <w:r w:rsidRPr="0003104E">
              <w:rPr>
                <w:rStyle w:val="12"/>
                <w:rFonts w:eastAsia="Calibri"/>
                <w:bCs/>
                <w:color w:val="auto"/>
                <w:sz w:val="24"/>
                <w:szCs w:val="24"/>
              </w:rPr>
              <w:t>Учасник</w:t>
            </w:r>
          </w:p>
        </w:tc>
        <w:tc>
          <w:tcPr>
            <w:tcW w:w="3402" w:type="dxa"/>
            <w:tcBorders>
              <w:top w:val="single" w:sz="4" w:space="0" w:color="auto"/>
              <w:left w:val="single" w:sz="4" w:space="0" w:color="auto"/>
            </w:tcBorders>
            <w:shd w:val="clear" w:color="auto" w:fill="FFFFFF" w:themeFill="background1"/>
            <w:vAlign w:val="center"/>
          </w:tcPr>
          <w:p w:rsidR="003A6C00" w:rsidRPr="0003104E" w:rsidRDefault="00CF673B" w:rsidP="00E16713">
            <w:pPr>
              <w:jc w:val="center"/>
              <w:rPr>
                <w:bCs/>
              </w:rPr>
            </w:pPr>
            <w:r w:rsidRPr="0003104E">
              <w:rPr>
                <w:rStyle w:val="12"/>
                <w:rFonts w:eastAsia="Calibri"/>
                <w:bCs/>
                <w:color w:val="auto"/>
                <w:sz w:val="24"/>
                <w:szCs w:val="24"/>
              </w:rPr>
              <w:t>Вартість вкладу Учасника (грн.)</w:t>
            </w:r>
          </w:p>
        </w:tc>
        <w:tc>
          <w:tcPr>
            <w:tcW w:w="2410" w:type="dxa"/>
            <w:tcBorders>
              <w:top w:val="single" w:sz="4" w:space="0" w:color="auto"/>
              <w:left w:val="single" w:sz="4" w:space="0" w:color="auto"/>
              <w:right w:val="single" w:sz="4" w:space="0" w:color="auto"/>
            </w:tcBorders>
            <w:shd w:val="clear" w:color="auto" w:fill="FFFFFF" w:themeFill="background1"/>
            <w:vAlign w:val="center"/>
          </w:tcPr>
          <w:p w:rsidR="00CF673B" w:rsidRPr="0003104E" w:rsidRDefault="00CF673B">
            <w:pPr>
              <w:jc w:val="center"/>
              <w:rPr>
                <w:bCs/>
              </w:rPr>
            </w:pPr>
            <w:r w:rsidRPr="0003104E">
              <w:rPr>
                <w:rStyle w:val="12"/>
                <w:rFonts w:eastAsia="Calibri"/>
                <w:bCs/>
                <w:color w:val="auto"/>
                <w:sz w:val="24"/>
                <w:szCs w:val="24"/>
              </w:rPr>
              <w:t>Частка Учасника</w:t>
            </w:r>
            <w:r w:rsidR="006A518E" w:rsidRPr="0003104E">
              <w:rPr>
                <w:rStyle w:val="12"/>
                <w:rFonts w:eastAsia="Calibri"/>
                <w:bCs/>
                <w:color w:val="auto"/>
                <w:sz w:val="24"/>
                <w:szCs w:val="24"/>
              </w:rPr>
              <w:t xml:space="preserve"> (%)</w:t>
            </w:r>
          </w:p>
        </w:tc>
      </w:tr>
      <w:tr w:rsidR="00D11008" w:rsidRPr="0003104E" w:rsidTr="0003104E">
        <w:trPr>
          <w:trHeight w:hRule="exact" w:val="384"/>
        </w:trPr>
        <w:tc>
          <w:tcPr>
            <w:tcW w:w="3402" w:type="dxa"/>
            <w:tcBorders>
              <w:top w:val="single" w:sz="4" w:space="0" w:color="auto"/>
              <w:left w:val="single" w:sz="4" w:space="0" w:color="auto"/>
              <w:bottom w:val="single" w:sz="4" w:space="0" w:color="auto"/>
            </w:tcBorders>
            <w:shd w:val="clear" w:color="auto" w:fill="FFFFFF" w:themeFill="background1"/>
            <w:vAlign w:val="center"/>
          </w:tcPr>
          <w:p w:rsidR="00CF673B" w:rsidRPr="0003104E" w:rsidRDefault="00E16713" w:rsidP="6CF848F1">
            <w:pPr>
              <w:jc w:val="center"/>
              <w:rPr>
                <w:rFonts w:eastAsiaTheme="minorEastAsia"/>
                <w:lang w:eastAsia="zh-CN"/>
              </w:rPr>
            </w:pPr>
            <w:r w:rsidRPr="0003104E">
              <w:rPr>
                <w:rFonts w:eastAsiaTheme="minorEastAsia"/>
                <w:lang w:val="uk-UA"/>
              </w:rPr>
              <w:t>Учасник 1</w:t>
            </w:r>
          </w:p>
        </w:tc>
        <w:tc>
          <w:tcPr>
            <w:tcW w:w="3402" w:type="dxa"/>
            <w:tcBorders>
              <w:top w:val="single" w:sz="4" w:space="0" w:color="auto"/>
              <w:left w:val="single" w:sz="4" w:space="0" w:color="auto"/>
              <w:bottom w:val="single" w:sz="4" w:space="0" w:color="auto"/>
            </w:tcBorders>
            <w:shd w:val="clear" w:color="auto" w:fill="FFFFFF" w:themeFill="background1"/>
            <w:vAlign w:val="center"/>
          </w:tcPr>
          <w:p w:rsidR="00CF673B" w:rsidRPr="0003104E" w:rsidRDefault="00536526">
            <w:pPr>
              <w:jc w:val="center"/>
              <w:rPr>
                <w:lang w:val="uk-UA"/>
              </w:rPr>
            </w:pPr>
            <w:r w:rsidRPr="0003104E">
              <w:t>4 990 000,00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73B" w:rsidRPr="0003104E" w:rsidRDefault="000D355D">
            <w:pPr>
              <w:jc w:val="center"/>
              <w:rPr>
                <w:lang w:val="uk-UA"/>
              </w:rPr>
            </w:pPr>
            <w:r w:rsidRPr="0003104E">
              <w:rPr>
                <w:lang w:val="uk-UA"/>
              </w:rPr>
              <w:t>49,9</w:t>
            </w:r>
          </w:p>
        </w:tc>
      </w:tr>
      <w:tr w:rsidR="00D11008" w:rsidRPr="0003104E" w:rsidTr="0003104E">
        <w:trPr>
          <w:trHeight w:hRule="exact" w:val="433"/>
        </w:trPr>
        <w:tc>
          <w:tcPr>
            <w:tcW w:w="3402" w:type="dxa"/>
            <w:tcBorders>
              <w:top w:val="single" w:sz="4" w:space="0" w:color="auto"/>
              <w:left w:val="single" w:sz="4" w:space="0" w:color="auto"/>
              <w:bottom w:val="single" w:sz="4" w:space="0" w:color="auto"/>
            </w:tcBorders>
            <w:shd w:val="clear" w:color="auto" w:fill="FFFFFF" w:themeFill="background1"/>
            <w:vAlign w:val="center"/>
          </w:tcPr>
          <w:p w:rsidR="00CF673B" w:rsidRPr="0003104E" w:rsidRDefault="00E16713" w:rsidP="6CF848F1">
            <w:pPr>
              <w:ind w:left="60"/>
              <w:jc w:val="center"/>
              <w:rPr>
                <w:rFonts w:eastAsiaTheme="minorEastAsia"/>
                <w:lang w:val="uk-UA" w:eastAsia="zh-CN"/>
              </w:rPr>
            </w:pPr>
            <w:r w:rsidRPr="0003104E">
              <w:rPr>
                <w:rFonts w:eastAsiaTheme="minorEastAsia"/>
                <w:lang w:val="uk-UA" w:eastAsia="zh-CN"/>
              </w:rPr>
              <w:t>Учасник 2</w:t>
            </w:r>
          </w:p>
        </w:tc>
        <w:tc>
          <w:tcPr>
            <w:tcW w:w="3402" w:type="dxa"/>
            <w:tcBorders>
              <w:top w:val="single" w:sz="4" w:space="0" w:color="auto"/>
              <w:left w:val="single" w:sz="4" w:space="0" w:color="auto"/>
              <w:bottom w:val="single" w:sz="4" w:space="0" w:color="auto"/>
            </w:tcBorders>
            <w:shd w:val="clear" w:color="auto" w:fill="FFFFFF" w:themeFill="background1"/>
            <w:vAlign w:val="center"/>
          </w:tcPr>
          <w:p w:rsidR="00CF673B" w:rsidRPr="0003104E" w:rsidRDefault="00536526">
            <w:pPr>
              <w:jc w:val="center"/>
              <w:rPr>
                <w:lang w:val="uk-UA"/>
              </w:rPr>
            </w:pPr>
            <w:r w:rsidRPr="0003104E">
              <w:t>2 610 000,00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73B" w:rsidRPr="0003104E" w:rsidRDefault="000D355D">
            <w:pPr>
              <w:jc w:val="center"/>
              <w:rPr>
                <w:lang w:val="uk-UA"/>
              </w:rPr>
            </w:pPr>
            <w:r w:rsidRPr="0003104E">
              <w:rPr>
                <w:lang w:val="uk-UA"/>
              </w:rPr>
              <w:t>26,1</w:t>
            </w:r>
          </w:p>
        </w:tc>
      </w:tr>
      <w:tr w:rsidR="00D11008" w:rsidRPr="0003104E" w:rsidTr="0003104E">
        <w:trPr>
          <w:trHeight w:hRule="exact" w:val="409"/>
        </w:trPr>
        <w:tc>
          <w:tcPr>
            <w:tcW w:w="3402" w:type="dxa"/>
            <w:tcBorders>
              <w:top w:val="single" w:sz="4" w:space="0" w:color="auto"/>
              <w:left w:val="single" w:sz="4" w:space="0" w:color="auto"/>
              <w:bottom w:val="single" w:sz="4" w:space="0" w:color="auto"/>
            </w:tcBorders>
            <w:shd w:val="clear" w:color="auto" w:fill="FFFFFF" w:themeFill="background1"/>
            <w:vAlign w:val="center"/>
          </w:tcPr>
          <w:p w:rsidR="00CF673B" w:rsidRPr="0003104E" w:rsidRDefault="00E16713" w:rsidP="6CF848F1">
            <w:pPr>
              <w:ind w:left="60"/>
              <w:jc w:val="center"/>
              <w:rPr>
                <w:rFonts w:eastAsiaTheme="minorEastAsia"/>
                <w:lang w:val="uk-UA" w:eastAsia="zh-CN"/>
              </w:rPr>
            </w:pPr>
            <w:r w:rsidRPr="0003104E">
              <w:rPr>
                <w:rFonts w:eastAsiaTheme="minorEastAsia"/>
                <w:lang w:val="uk-UA" w:eastAsia="zh-CN"/>
              </w:rPr>
              <w:t>Учасник 3</w:t>
            </w:r>
          </w:p>
        </w:tc>
        <w:tc>
          <w:tcPr>
            <w:tcW w:w="3402" w:type="dxa"/>
            <w:tcBorders>
              <w:top w:val="single" w:sz="4" w:space="0" w:color="auto"/>
              <w:left w:val="single" w:sz="4" w:space="0" w:color="auto"/>
              <w:bottom w:val="single" w:sz="4" w:space="0" w:color="auto"/>
            </w:tcBorders>
            <w:shd w:val="clear" w:color="auto" w:fill="FFFFFF" w:themeFill="background1"/>
            <w:vAlign w:val="center"/>
          </w:tcPr>
          <w:p w:rsidR="00CF673B" w:rsidRPr="0003104E" w:rsidRDefault="00536526">
            <w:pPr>
              <w:jc w:val="center"/>
              <w:rPr>
                <w:lang w:val="uk-UA"/>
              </w:rPr>
            </w:pPr>
            <w:r w:rsidRPr="0003104E">
              <w:t>1 500 000,00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673B" w:rsidRPr="0003104E" w:rsidRDefault="00D05B6A">
            <w:pPr>
              <w:jc w:val="center"/>
              <w:rPr>
                <w:lang w:val="uk-UA"/>
              </w:rPr>
            </w:pPr>
            <w:r w:rsidRPr="0003104E">
              <w:rPr>
                <w:lang w:val="uk-UA"/>
              </w:rPr>
              <w:t>15</w:t>
            </w:r>
          </w:p>
        </w:tc>
      </w:tr>
      <w:tr w:rsidR="00D11008" w:rsidRPr="0003104E" w:rsidTr="0003104E">
        <w:trPr>
          <w:trHeight w:hRule="exact" w:val="430"/>
        </w:trPr>
        <w:tc>
          <w:tcPr>
            <w:tcW w:w="3402" w:type="dxa"/>
            <w:tcBorders>
              <w:top w:val="single" w:sz="4" w:space="0" w:color="auto"/>
              <w:left w:val="single" w:sz="4" w:space="0" w:color="auto"/>
              <w:bottom w:val="single" w:sz="4" w:space="0" w:color="auto"/>
            </w:tcBorders>
            <w:shd w:val="clear" w:color="auto" w:fill="FFFFFF" w:themeFill="background1"/>
            <w:vAlign w:val="center"/>
          </w:tcPr>
          <w:p w:rsidR="00D05B6A" w:rsidRPr="0003104E" w:rsidRDefault="00E16713" w:rsidP="6CF848F1">
            <w:pPr>
              <w:ind w:left="60"/>
              <w:jc w:val="center"/>
              <w:rPr>
                <w:rFonts w:eastAsiaTheme="minorEastAsia"/>
                <w:lang w:val="uk-UA" w:eastAsia="zh-CN"/>
              </w:rPr>
            </w:pPr>
            <w:r w:rsidRPr="0003104E">
              <w:rPr>
                <w:rFonts w:eastAsiaTheme="minorEastAsia"/>
                <w:lang w:val="uk-UA" w:eastAsia="zh-CN"/>
              </w:rPr>
              <w:t>Учасник 4</w:t>
            </w:r>
          </w:p>
        </w:tc>
        <w:tc>
          <w:tcPr>
            <w:tcW w:w="3402" w:type="dxa"/>
            <w:tcBorders>
              <w:top w:val="single" w:sz="4" w:space="0" w:color="auto"/>
              <w:left w:val="single" w:sz="4" w:space="0" w:color="auto"/>
              <w:bottom w:val="single" w:sz="4" w:space="0" w:color="auto"/>
            </w:tcBorders>
            <w:shd w:val="clear" w:color="auto" w:fill="FFFFFF" w:themeFill="background1"/>
            <w:vAlign w:val="center"/>
          </w:tcPr>
          <w:p w:rsidR="00D05B6A" w:rsidRPr="0003104E" w:rsidRDefault="00536526" w:rsidP="00D05B6A">
            <w:pPr>
              <w:jc w:val="center"/>
            </w:pPr>
            <w:r w:rsidRPr="0003104E">
              <w:t>900 000,00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5B6A" w:rsidRPr="0003104E" w:rsidRDefault="00D05B6A" w:rsidP="00D05B6A">
            <w:pPr>
              <w:jc w:val="center"/>
            </w:pPr>
            <w:r w:rsidRPr="0003104E">
              <w:rPr>
                <w:lang w:val="uk-UA"/>
              </w:rPr>
              <w:t>9</w:t>
            </w:r>
          </w:p>
        </w:tc>
      </w:tr>
    </w:tbl>
    <w:p w:rsidR="00E4631D" w:rsidRPr="00E54AEE" w:rsidRDefault="00E4631D" w:rsidP="00E4631D">
      <w:pPr>
        <w:pStyle w:val="ab"/>
        <w:ind w:left="709"/>
        <w:jc w:val="both"/>
        <w:rPr>
          <w:sz w:val="16"/>
          <w:szCs w:val="16"/>
          <w:lang w:val="uk-UA"/>
        </w:rPr>
      </w:pPr>
    </w:p>
    <w:p w:rsidR="00364E6A" w:rsidRPr="0003104E" w:rsidRDefault="002C1AE7">
      <w:pPr>
        <w:pStyle w:val="ab"/>
        <w:numPr>
          <w:ilvl w:val="0"/>
          <w:numId w:val="4"/>
        </w:numPr>
        <w:ind w:left="709" w:hanging="709"/>
        <w:jc w:val="both"/>
        <w:rPr>
          <w:rFonts w:eastAsia="Calibri"/>
          <w:lang w:val="uk-UA"/>
        </w:rPr>
      </w:pPr>
      <w:r w:rsidRPr="0003104E">
        <w:rPr>
          <w:lang w:val="uk-UA" w:eastAsia="uk-UA" w:bidi="uk-UA"/>
        </w:rPr>
        <w:t xml:space="preserve">Не допускається звільнення </w:t>
      </w:r>
      <w:r w:rsidR="005A4485" w:rsidRPr="0003104E">
        <w:rPr>
          <w:lang w:val="uk-UA" w:eastAsia="uk-UA" w:bidi="uk-UA"/>
        </w:rPr>
        <w:t>у</w:t>
      </w:r>
      <w:r w:rsidRPr="0003104E">
        <w:rPr>
          <w:lang w:val="uk-UA" w:eastAsia="uk-UA" w:bidi="uk-UA"/>
        </w:rPr>
        <w:t xml:space="preserve">часника Товариства від обов'язку внесення вкладу до Статутного капіталу Товариства, у тому числі </w:t>
      </w:r>
      <w:r w:rsidR="00743CF2" w:rsidRPr="0003104E">
        <w:rPr>
          <w:lang w:val="uk-UA" w:eastAsia="uk-UA" w:bidi="uk-UA"/>
        </w:rPr>
        <w:t xml:space="preserve">шляхом </w:t>
      </w:r>
      <w:r w:rsidRPr="0003104E">
        <w:rPr>
          <w:lang w:val="uk-UA" w:eastAsia="uk-UA" w:bidi="uk-UA"/>
        </w:rPr>
        <w:t>зарахування вимог до Товариства.</w:t>
      </w:r>
    </w:p>
    <w:p w:rsidR="0026656C" w:rsidRPr="0003104E" w:rsidRDefault="00A464BE">
      <w:pPr>
        <w:pStyle w:val="ab"/>
        <w:numPr>
          <w:ilvl w:val="0"/>
          <w:numId w:val="4"/>
        </w:numPr>
        <w:ind w:left="709" w:hanging="709"/>
        <w:jc w:val="both"/>
        <w:rPr>
          <w:rFonts w:eastAsia="Calibri"/>
          <w:lang w:val="uk-UA"/>
        </w:rPr>
      </w:pPr>
      <w:r w:rsidRPr="0003104E">
        <w:rPr>
          <w:lang w:val="uk-UA" w:eastAsia="uk-UA" w:bidi="uk-UA"/>
        </w:rPr>
        <w:t xml:space="preserve">Учасники </w:t>
      </w:r>
      <w:r w:rsidR="00135F1D" w:rsidRPr="0003104E">
        <w:rPr>
          <w:lang w:val="uk-UA" w:eastAsia="uk-UA" w:bidi="uk-UA"/>
        </w:rPr>
        <w:t>зобов’язані</w:t>
      </w:r>
      <w:r w:rsidR="005F3EC4">
        <w:rPr>
          <w:lang w:val="uk-UA" w:eastAsia="uk-UA" w:bidi="uk-UA"/>
        </w:rPr>
        <w:t xml:space="preserve"> </w:t>
      </w:r>
      <w:r w:rsidR="005340E4" w:rsidRPr="0003104E">
        <w:rPr>
          <w:lang w:val="uk-UA" w:eastAsia="uk-UA" w:bidi="uk-UA"/>
        </w:rPr>
        <w:t xml:space="preserve">повністю </w:t>
      </w:r>
      <w:r w:rsidRPr="0003104E">
        <w:rPr>
          <w:lang w:val="uk-UA" w:eastAsia="uk-UA" w:bidi="uk-UA"/>
        </w:rPr>
        <w:t xml:space="preserve">внести </w:t>
      </w:r>
      <w:r w:rsidR="005340E4" w:rsidRPr="0003104E">
        <w:rPr>
          <w:lang w:val="uk-UA" w:eastAsia="uk-UA" w:bidi="uk-UA"/>
        </w:rPr>
        <w:t xml:space="preserve">свої вклади до </w:t>
      </w:r>
      <w:r w:rsidR="00037D40" w:rsidRPr="0003104E">
        <w:rPr>
          <w:lang w:val="uk-UA" w:eastAsia="uk-UA" w:bidi="uk-UA"/>
        </w:rPr>
        <w:t>Статутного капіталу Товариств</w:t>
      </w:r>
      <w:r w:rsidR="00024A63" w:rsidRPr="0003104E">
        <w:rPr>
          <w:lang w:val="uk-UA" w:eastAsia="uk-UA" w:bidi="uk-UA"/>
        </w:rPr>
        <w:t>а</w:t>
      </w:r>
      <w:r w:rsidR="005F3EC4">
        <w:rPr>
          <w:lang w:val="uk-UA" w:eastAsia="uk-UA" w:bidi="uk-UA"/>
        </w:rPr>
        <w:t xml:space="preserve"> </w:t>
      </w:r>
      <w:r w:rsidR="002C1AE7" w:rsidRPr="0003104E">
        <w:rPr>
          <w:lang w:val="uk-UA" w:eastAsia="uk-UA" w:bidi="uk-UA"/>
        </w:rPr>
        <w:t xml:space="preserve">протягом </w:t>
      </w:r>
      <w:r w:rsidR="00024A63" w:rsidRPr="0003104E">
        <w:rPr>
          <w:lang w:val="uk-UA" w:eastAsia="uk-UA" w:bidi="uk-UA"/>
        </w:rPr>
        <w:t>5 (</w:t>
      </w:r>
      <w:r w:rsidR="00135F1D" w:rsidRPr="0003104E">
        <w:rPr>
          <w:lang w:val="uk-UA" w:eastAsia="uk-UA" w:bidi="uk-UA"/>
        </w:rPr>
        <w:t>п’яти</w:t>
      </w:r>
      <w:r w:rsidR="00024A63" w:rsidRPr="0003104E">
        <w:rPr>
          <w:lang w:val="uk-UA" w:eastAsia="uk-UA" w:bidi="uk-UA"/>
        </w:rPr>
        <w:t xml:space="preserve">) років з дня державної реєстрації </w:t>
      </w:r>
      <w:r w:rsidR="002C1AE7" w:rsidRPr="0003104E">
        <w:rPr>
          <w:lang w:val="uk-UA" w:eastAsia="uk-UA" w:bidi="uk-UA"/>
        </w:rPr>
        <w:t>Товариства.</w:t>
      </w:r>
    </w:p>
    <w:p w:rsidR="002C1AE7" w:rsidRPr="0003104E" w:rsidRDefault="002C1AE7">
      <w:pPr>
        <w:pStyle w:val="ab"/>
        <w:numPr>
          <w:ilvl w:val="0"/>
          <w:numId w:val="4"/>
        </w:numPr>
        <w:ind w:left="709" w:hanging="709"/>
        <w:jc w:val="both"/>
        <w:rPr>
          <w:rFonts w:eastAsia="Calibri"/>
          <w:lang w:val="uk-UA"/>
        </w:rPr>
      </w:pPr>
      <w:r w:rsidRPr="0003104E">
        <w:rPr>
          <w:lang w:val="uk-UA" w:eastAsia="uk-UA" w:bidi="uk-UA"/>
        </w:rPr>
        <w:t xml:space="preserve">Якщо </w:t>
      </w:r>
      <w:r w:rsidR="005A4485" w:rsidRPr="0003104E">
        <w:rPr>
          <w:lang w:val="uk-UA" w:eastAsia="uk-UA" w:bidi="uk-UA"/>
        </w:rPr>
        <w:t>у</w:t>
      </w:r>
      <w:r w:rsidRPr="0003104E">
        <w:rPr>
          <w:lang w:val="uk-UA" w:eastAsia="uk-UA" w:bidi="uk-UA"/>
        </w:rPr>
        <w:t xml:space="preserve">часник </w:t>
      </w:r>
      <w:r w:rsidR="00663F9A" w:rsidRPr="0003104E">
        <w:rPr>
          <w:lang w:val="uk-UA" w:eastAsia="uk-UA" w:bidi="uk-UA"/>
        </w:rPr>
        <w:t xml:space="preserve">прострочив внесення вкладу чи його частини, виконавчий орган Товариства має надіслати такому учаснику письмове попередження про прострочення. Попередження має містити інформацію про невнесений своєчасно </w:t>
      </w:r>
      <w:r w:rsidR="00221CBA" w:rsidRPr="0003104E">
        <w:rPr>
          <w:lang w:val="uk-UA" w:eastAsia="uk-UA" w:bidi="uk-UA"/>
        </w:rPr>
        <w:t xml:space="preserve">вклад чи його частину та додатковий строк, наданий для погашення заборгованості. Додатковий строк </w:t>
      </w:r>
      <w:r w:rsidR="00B86BBB" w:rsidRPr="0003104E">
        <w:rPr>
          <w:lang w:val="uk-UA" w:eastAsia="uk-UA" w:bidi="uk-UA"/>
        </w:rPr>
        <w:t>д</w:t>
      </w:r>
      <w:r w:rsidR="00221CBA" w:rsidRPr="0003104E">
        <w:rPr>
          <w:lang w:val="uk-UA" w:eastAsia="uk-UA" w:bidi="uk-UA"/>
        </w:rPr>
        <w:t>ля погашення заборгованості</w:t>
      </w:r>
      <w:r w:rsidR="004F0771" w:rsidRPr="0003104E">
        <w:rPr>
          <w:lang w:val="uk-UA" w:eastAsia="uk-UA" w:bidi="uk-UA"/>
        </w:rPr>
        <w:t xml:space="preserve"> за несвоєчасно внесений вклад </w:t>
      </w:r>
      <w:r w:rsidR="00772308" w:rsidRPr="0003104E">
        <w:rPr>
          <w:lang w:val="uk-UA" w:eastAsia="uk-UA" w:bidi="uk-UA"/>
        </w:rPr>
        <w:t xml:space="preserve">становить </w:t>
      </w:r>
      <w:r w:rsidR="000E0ABC" w:rsidRPr="0003104E">
        <w:rPr>
          <w:lang w:val="uk-UA" w:eastAsia="uk-UA" w:bidi="uk-UA"/>
        </w:rPr>
        <w:t>9</w:t>
      </w:r>
      <w:r w:rsidR="00221CBA" w:rsidRPr="0003104E">
        <w:rPr>
          <w:lang w:val="uk-UA" w:eastAsia="uk-UA" w:bidi="uk-UA"/>
        </w:rPr>
        <w:t>0 календарних днів.</w:t>
      </w:r>
    </w:p>
    <w:p w:rsidR="00221CBA" w:rsidRPr="0003104E" w:rsidRDefault="00221CBA">
      <w:pPr>
        <w:pStyle w:val="ab"/>
        <w:numPr>
          <w:ilvl w:val="0"/>
          <w:numId w:val="4"/>
        </w:numPr>
        <w:spacing w:after="150"/>
        <w:ind w:left="709" w:hanging="709"/>
        <w:jc w:val="both"/>
        <w:rPr>
          <w:lang w:val="uk-UA" w:eastAsia="uk-UA" w:bidi="uk-UA"/>
        </w:rPr>
      </w:pPr>
      <w:r w:rsidRPr="0003104E">
        <w:rPr>
          <w:lang w:val="uk-UA" w:eastAsia="uk-UA" w:bidi="uk-UA"/>
        </w:rPr>
        <w:t>Якщо учасник Товариства не вніс вклад для погашення заборгованості протягом наданого додаткового строку, виконавчий орган Товариства має скликати загальні збори учасників, які можуть прийняти одне з таких рішень:</w:t>
      </w:r>
    </w:p>
    <w:p w:rsidR="00221CBA" w:rsidRPr="0003104E" w:rsidRDefault="00221CBA" w:rsidP="00717AA5">
      <w:pPr>
        <w:pStyle w:val="ab"/>
        <w:spacing w:after="150"/>
        <w:ind w:left="1134" w:hanging="425"/>
        <w:jc w:val="both"/>
        <w:rPr>
          <w:lang w:val="uk-UA" w:eastAsia="uk-UA" w:bidi="uk-UA"/>
        </w:rPr>
      </w:pPr>
      <w:bookmarkStart w:id="1" w:name="n73"/>
      <w:bookmarkEnd w:id="1"/>
      <w:r w:rsidRPr="0003104E">
        <w:rPr>
          <w:lang w:val="uk-UA" w:eastAsia="uk-UA" w:bidi="uk-UA"/>
        </w:rPr>
        <w:t>1)</w:t>
      </w:r>
      <w:r w:rsidR="00F339B0" w:rsidRPr="0003104E">
        <w:rPr>
          <w:lang w:val="uk-UA" w:eastAsia="uk-UA" w:bidi="uk-UA"/>
        </w:rPr>
        <w:tab/>
      </w:r>
      <w:r w:rsidRPr="0003104E">
        <w:rPr>
          <w:lang w:val="uk-UA" w:eastAsia="uk-UA" w:bidi="uk-UA"/>
        </w:rPr>
        <w:t>про виключення учасника Товариства, який має заборгованість із внесення вкладу; </w:t>
      </w:r>
    </w:p>
    <w:p w:rsidR="00221CBA" w:rsidRPr="0003104E" w:rsidRDefault="00221CBA" w:rsidP="00717AA5">
      <w:pPr>
        <w:pStyle w:val="ab"/>
        <w:spacing w:after="150"/>
        <w:ind w:left="1134" w:hanging="425"/>
        <w:jc w:val="both"/>
        <w:rPr>
          <w:b/>
          <w:lang w:val="uk-UA" w:eastAsia="uk-UA" w:bidi="uk-UA"/>
        </w:rPr>
      </w:pPr>
      <w:bookmarkStart w:id="2" w:name="n74"/>
      <w:bookmarkEnd w:id="2"/>
      <w:r w:rsidRPr="0003104E">
        <w:rPr>
          <w:lang w:val="uk-UA" w:eastAsia="uk-UA" w:bidi="uk-UA"/>
        </w:rPr>
        <w:lastRenderedPageBreak/>
        <w:t>2)</w:t>
      </w:r>
      <w:r w:rsidR="00F339B0" w:rsidRPr="0003104E">
        <w:rPr>
          <w:lang w:val="uk-UA" w:eastAsia="uk-UA" w:bidi="uk-UA"/>
        </w:rPr>
        <w:tab/>
      </w:r>
      <w:r w:rsidRPr="0003104E">
        <w:rPr>
          <w:lang w:val="uk-UA" w:eastAsia="uk-UA" w:bidi="uk-UA"/>
        </w:rPr>
        <w:t>про зменшення статутного капіталу Товариства на розмір неоплаченої частини частки учасника Товариства</w:t>
      </w:r>
      <w:r w:rsidR="002C52BF" w:rsidRPr="0003104E">
        <w:rPr>
          <w:lang w:val="uk-UA" w:eastAsia="uk-UA" w:bidi="uk-UA"/>
        </w:rPr>
        <w:t xml:space="preserve">, що має наслідком </w:t>
      </w:r>
      <w:r w:rsidR="005F04D2" w:rsidRPr="0003104E">
        <w:rPr>
          <w:lang w:val="uk-UA" w:eastAsia="uk-UA" w:bidi="uk-UA"/>
        </w:rPr>
        <w:t>зміну співвідношення часток учасників</w:t>
      </w:r>
      <w:r w:rsidRPr="0003104E">
        <w:rPr>
          <w:lang w:val="uk-UA" w:eastAsia="uk-UA" w:bidi="uk-UA"/>
        </w:rPr>
        <w:t>;</w:t>
      </w:r>
    </w:p>
    <w:p w:rsidR="00221CBA" w:rsidRPr="0003104E" w:rsidRDefault="00221CBA" w:rsidP="00717AA5">
      <w:pPr>
        <w:pStyle w:val="ab"/>
        <w:spacing w:after="150"/>
        <w:ind w:left="1134" w:hanging="425"/>
        <w:jc w:val="both"/>
        <w:rPr>
          <w:lang w:val="uk-UA" w:eastAsia="uk-UA" w:bidi="uk-UA"/>
        </w:rPr>
      </w:pPr>
      <w:bookmarkStart w:id="3" w:name="n75"/>
      <w:bookmarkEnd w:id="3"/>
      <w:r w:rsidRPr="0003104E">
        <w:rPr>
          <w:lang w:val="uk-UA" w:eastAsia="uk-UA" w:bidi="uk-UA"/>
        </w:rPr>
        <w:t>3)</w:t>
      </w:r>
      <w:r w:rsidR="00F339B0" w:rsidRPr="0003104E">
        <w:rPr>
          <w:lang w:val="uk-UA" w:eastAsia="uk-UA" w:bidi="uk-UA"/>
        </w:rPr>
        <w:tab/>
      </w:r>
      <w:r w:rsidRPr="0003104E">
        <w:rPr>
          <w:lang w:val="uk-UA" w:eastAsia="uk-UA" w:bidi="uk-UA"/>
        </w:rPr>
        <w:t>про перерозподіл неоплаченої частки (частини частки) між іншими учасниками Товариства без зміни розміру статутного капіталу Товариства та сплату такої заборгованості відповідними учасниками; </w:t>
      </w:r>
    </w:p>
    <w:p w:rsidR="00221CBA" w:rsidRPr="0003104E" w:rsidRDefault="00221CBA" w:rsidP="00717AA5">
      <w:pPr>
        <w:pStyle w:val="ab"/>
        <w:spacing w:after="150"/>
        <w:ind w:left="1134" w:hanging="425"/>
        <w:jc w:val="both"/>
        <w:rPr>
          <w:lang w:val="uk-UA" w:eastAsia="uk-UA" w:bidi="uk-UA"/>
        </w:rPr>
      </w:pPr>
      <w:bookmarkStart w:id="4" w:name="n76"/>
      <w:bookmarkEnd w:id="4"/>
      <w:r w:rsidRPr="0003104E">
        <w:rPr>
          <w:lang w:val="uk-UA" w:eastAsia="uk-UA" w:bidi="uk-UA"/>
        </w:rPr>
        <w:t>4)</w:t>
      </w:r>
      <w:r w:rsidR="00F339B0" w:rsidRPr="0003104E">
        <w:rPr>
          <w:lang w:val="uk-UA" w:eastAsia="uk-UA" w:bidi="uk-UA"/>
        </w:rPr>
        <w:tab/>
      </w:r>
      <w:r w:rsidRPr="0003104E">
        <w:rPr>
          <w:lang w:val="uk-UA" w:eastAsia="uk-UA" w:bidi="uk-UA"/>
        </w:rPr>
        <w:t>про ліквідацію Товариства.</w:t>
      </w:r>
    </w:p>
    <w:p w:rsidR="00221CBA" w:rsidRPr="0003104E" w:rsidRDefault="00221CBA">
      <w:pPr>
        <w:pStyle w:val="ab"/>
        <w:numPr>
          <w:ilvl w:val="0"/>
          <w:numId w:val="4"/>
        </w:numPr>
        <w:spacing w:after="150"/>
        <w:ind w:left="709" w:hanging="709"/>
        <w:jc w:val="both"/>
        <w:rPr>
          <w:lang w:val="uk-UA" w:eastAsia="uk-UA" w:bidi="uk-UA"/>
        </w:rPr>
      </w:pPr>
      <w:bookmarkStart w:id="5" w:name="n77"/>
      <w:bookmarkEnd w:id="5"/>
      <w:r w:rsidRPr="0003104E">
        <w:rPr>
          <w:lang w:val="uk-UA" w:eastAsia="uk-UA" w:bidi="uk-UA"/>
        </w:rPr>
        <w:t>Голоси, що припадають на частку учасника, який має заборгованість перед Товариством, не враховуються при визначенні результатів голосування для прийняття рішення відповідно до п.</w:t>
      </w:r>
      <w:r w:rsidR="00F339B0" w:rsidRPr="0003104E">
        <w:rPr>
          <w:lang w:val="uk-UA" w:eastAsia="uk-UA" w:bidi="uk-UA"/>
        </w:rPr>
        <w:t> </w:t>
      </w:r>
      <w:r w:rsidRPr="0003104E">
        <w:rPr>
          <w:lang w:val="uk-UA" w:eastAsia="uk-UA" w:bidi="uk-UA"/>
        </w:rPr>
        <w:t>6.</w:t>
      </w:r>
      <w:r w:rsidR="009D31F5" w:rsidRPr="0003104E">
        <w:rPr>
          <w:lang w:val="uk-UA" w:eastAsia="uk-UA" w:bidi="uk-UA"/>
        </w:rPr>
        <w:t>7</w:t>
      </w:r>
      <w:r w:rsidRPr="0003104E">
        <w:rPr>
          <w:lang w:val="uk-UA" w:eastAsia="uk-UA" w:bidi="uk-UA"/>
        </w:rPr>
        <w:t xml:space="preserve"> цього Статуту.</w:t>
      </w:r>
    </w:p>
    <w:p w:rsidR="00EC6D71" w:rsidRPr="0003104E" w:rsidRDefault="00EC6D71">
      <w:pPr>
        <w:pStyle w:val="ab"/>
        <w:numPr>
          <w:ilvl w:val="0"/>
          <w:numId w:val="4"/>
        </w:numPr>
        <w:ind w:left="709" w:hanging="709"/>
        <w:jc w:val="both"/>
        <w:rPr>
          <w:rFonts w:eastAsia="Calibri"/>
          <w:lang w:val="uk-UA"/>
        </w:rPr>
      </w:pPr>
      <w:r w:rsidRPr="0003104E">
        <w:rPr>
          <w:rFonts w:eastAsia="Calibri"/>
          <w:lang w:val="uk-UA"/>
        </w:rPr>
        <w:t>Вкладом учасника Товариства можуть бути гроші, цінні папери, інше майно, якщо інше не встановлено законом.</w:t>
      </w:r>
    </w:p>
    <w:p w:rsidR="00EC6D71" w:rsidRPr="0003104E" w:rsidRDefault="00EC6D71">
      <w:pPr>
        <w:pStyle w:val="ab"/>
        <w:numPr>
          <w:ilvl w:val="0"/>
          <w:numId w:val="4"/>
        </w:numPr>
        <w:ind w:left="709" w:hanging="709"/>
        <w:jc w:val="both"/>
        <w:rPr>
          <w:rFonts w:eastAsia="Calibri"/>
          <w:lang w:val="uk-UA"/>
        </w:rPr>
      </w:pPr>
      <w:r w:rsidRPr="0003104E">
        <w:rPr>
          <w:rFonts w:eastAsia="Calibri"/>
          <w:lang w:val="uk-UA"/>
        </w:rPr>
        <w:t>Товариство не може надавати позику для оплати вкладу учасника або поруку за позиками, кредитами, наданими третьою особою для оплати його вкладу.</w:t>
      </w:r>
      <w:bookmarkStart w:id="6" w:name="n66"/>
      <w:bookmarkEnd w:id="6"/>
    </w:p>
    <w:p w:rsidR="00EC6D71" w:rsidRPr="0003104E" w:rsidRDefault="00EC6D71">
      <w:pPr>
        <w:pStyle w:val="ab"/>
        <w:numPr>
          <w:ilvl w:val="0"/>
          <w:numId w:val="4"/>
        </w:numPr>
        <w:ind w:left="709" w:hanging="709"/>
        <w:jc w:val="both"/>
        <w:rPr>
          <w:rFonts w:eastAsia="Calibri"/>
          <w:lang w:val="uk-UA"/>
        </w:rPr>
      </w:pPr>
      <w:r w:rsidRPr="0003104E">
        <w:rPr>
          <w:rFonts w:eastAsia="Calibri"/>
          <w:lang w:val="uk-UA"/>
        </w:rPr>
        <w:t>Вклад у негрошовій формі повинен мати грошову оцінку, що затверджується одностайним рішенням загальних зборів учасників, у яких взяли участь всі учасники Товариства. </w:t>
      </w:r>
    </w:p>
    <w:p w:rsidR="00EC6D71" w:rsidRPr="0003104E" w:rsidRDefault="00EC6D71">
      <w:pPr>
        <w:pStyle w:val="ab"/>
        <w:numPr>
          <w:ilvl w:val="0"/>
          <w:numId w:val="4"/>
        </w:numPr>
        <w:ind w:left="709" w:hanging="709"/>
        <w:jc w:val="both"/>
        <w:rPr>
          <w:rFonts w:eastAsia="Calibri"/>
          <w:b/>
          <w:bCs/>
          <w:lang w:val="uk-UA"/>
        </w:rPr>
      </w:pPr>
      <w:r w:rsidRPr="0003104E">
        <w:rPr>
          <w:rFonts w:eastAsia="Calibri"/>
          <w:lang w:val="uk-UA"/>
        </w:rPr>
        <w:t>Товариство має право змінювати (збільшувати або зменшувати) розмір статутного капіталу за рішенням загальних зборів учасників відповідно до вимог законодавства та цього Статуту.</w:t>
      </w:r>
    </w:p>
    <w:p w:rsidR="00EC6D71" w:rsidRPr="0003104E" w:rsidRDefault="00EC6D71">
      <w:pPr>
        <w:pStyle w:val="ab"/>
        <w:numPr>
          <w:ilvl w:val="0"/>
          <w:numId w:val="4"/>
        </w:numPr>
        <w:ind w:left="709" w:hanging="709"/>
        <w:jc w:val="both"/>
        <w:rPr>
          <w:rFonts w:eastAsia="Calibri"/>
          <w:lang w:val="uk-UA"/>
        </w:rPr>
      </w:pPr>
      <w:r w:rsidRPr="0003104E">
        <w:rPr>
          <w:rFonts w:eastAsia="Calibri"/>
          <w:lang w:val="uk-UA"/>
        </w:rPr>
        <w:t>Рішенн</w:t>
      </w:r>
      <w:r w:rsidR="00D57583" w:rsidRPr="0003104E">
        <w:rPr>
          <w:rFonts w:eastAsia="Calibri"/>
          <w:lang w:val="uk-UA"/>
        </w:rPr>
        <w:t>я Товариства про зміну розміру с</w:t>
      </w:r>
      <w:r w:rsidRPr="0003104E">
        <w:rPr>
          <w:rFonts w:eastAsia="Calibri"/>
          <w:lang w:val="uk-UA"/>
        </w:rPr>
        <w:t>татутного капіталу набирає чинності з дня державної реєстрації відповідних змін в Єдиному державному реєстрі юридичних осіб, фізичних осіб – підприємців та громадських формувань.</w:t>
      </w:r>
    </w:p>
    <w:p w:rsidR="00EC6D71" w:rsidRPr="00AC2433" w:rsidRDefault="00EC6D71" w:rsidP="00EC6D71">
      <w:pPr>
        <w:jc w:val="both"/>
        <w:rPr>
          <w:sz w:val="16"/>
          <w:szCs w:val="16"/>
          <w:lang w:val="uk-UA"/>
        </w:rPr>
      </w:pPr>
    </w:p>
    <w:p w:rsidR="00EC6D71" w:rsidRPr="0003104E" w:rsidRDefault="00EC6D71" w:rsidP="002665A4">
      <w:pPr>
        <w:jc w:val="center"/>
        <w:rPr>
          <w:b/>
          <w:lang w:val="uk-UA"/>
        </w:rPr>
      </w:pPr>
      <w:r w:rsidRPr="0003104E">
        <w:rPr>
          <w:b/>
          <w:lang w:val="uk-UA"/>
        </w:rPr>
        <w:t>7</w:t>
      </w:r>
      <w:r w:rsidRPr="0003104E">
        <w:rPr>
          <w:rFonts w:eastAsia="Calibri,Arial"/>
          <w:b/>
          <w:lang w:val="uk-UA" w:eastAsia="zh-CN"/>
        </w:rPr>
        <w:t xml:space="preserve">. </w:t>
      </w:r>
      <w:r w:rsidRPr="0003104E">
        <w:rPr>
          <w:b/>
          <w:lang w:val="uk-UA" w:eastAsia="zh-CN"/>
        </w:rPr>
        <w:t>ЗБІЛЬШЕННЯ СТАТУТНОГОКАПІТАЛУТОВАРИСТВА</w:t>
      </w:r>
    </w:p>
    <w:p w:rsidR="00EC6D71" w:rsidRPr="00AC2433" w:rsidRDefault="00EC6D71" w:rsidP="00EC6D71">
      <w:pPr>
        <w:jc w:val="both"/>
        <w:rPr>
          <w:sz w:val="16"/>
          <w:szCs w:val="16"/>
          <w:lang w:val="uk-UA"/>
        </w:rPr>
      </w:pPr>
    </w:p>
    <w:p w:rsidR="00EC6D71" w:rsidRPr="0003104E" w:rsidRDefault="00EC6D71">
      <w:pPr>
        <w:pStyle w:val="ab"/>
        <w:numPr>
          <w:ilvl w:val="0"/>
          <w:numId w:val="5"/>
        </w:numPr>
        <w:ind w:left="709" w:hanging="709"/>
        <w:jc w:val="both"/>
        <w:rPr>
          <w:rFonts w:eastAsia="Calibri"/>
          <w:lang w:val="uk-UA"/>
        </w:rPr>
      </w:pPr>
      <w:r w:rsidRPr="0003104E">
        <w:rPr>
          <w:rFonts w:eastAsia="Calibri"/>
          <w:lang w:val="uk-UA"/>
        </w:rPr>
        <w:t xml:space="preserve">Збільшення статутного капіталу може бути здійснене лише після внесення всіма учасниками Товариства своїх вкладів в повному обсязі. </w:t>
      </w:r>
    </w:p>
    <w:p w:rsidR="00EC6D71" w:rsidRPr="0003104E" w:rsidRDefault="00EC6D71">
      <w:pPr>
        <w:pStyle w:val="ab"/>
        <w:numPr>
          <w:ilvl w:val="0"/>
          <w:numId w:val="5"/>
        </w:numPr>
        <w:ind w:left="709" w:hanging="709"/>
        <w:jc w:val="both"/>
        <w:rPr>
          <w:rFonts w:eastAsia="Calibri"/>
          <w:lang w:val="uk-UA"/>
        </w:rPr>
      </w:pPr>
      <w:r w:rsidRPr="0003104E">
        <w:rPr>
          <w:rFonts w:eastAsia="Calibri"/>
          <w:lang w:val="uk-UA"/>
        </w:rPr>
        <w:t>Збільшення статутного капіталу Товариства, яке володіє часткою у власному статутному капіталі, не допускається.</w:t>
      </w:r>
    </w:p>
    <w:p w:rsidR="00F54A06" w:rsidRPr="0003104E" w:rsidRDefault="00EC6D71">
      <w:pPr>
        <w:pStyle w:val="ab"/>
        <w:numPr>
          <w:ilvl w:val="0"/>
          <w:numId w:val="5"/>
        </w:numPr>
        <w:ind w:left="709" w:hanging="709"/>
        <w:jc w:val="both"/>
        <w:rPr>
          <w:rFonts w:eastAsia="Calibri"/>
          <w:lang w:val="uk-UA"/>
        </w:rPr>
      </w:pPr>
      <w:r w:rsidRPr="0003104E">
        <w:rPr>
          <w:rFonts w:eastAsia="Calibri"/>
          <w:lang w:val="uk-UA"/>
        </w:rPr>
        <w:t>При збільшенні статутного капіталу за рахунок додаткових вкладів номінальна вартість частки учасника Товариства може бути збільшена на суму, що дорівнює або менша за вартість додаткового вкладу такого Учасника</w:t>
      </w:r>
      <w:r w:rsidR="0036567F" w:rsidRPr="0003104E">
        <w:rPr>
          <w:rFonts w:eastAsia="Calibri"/>
          <w:lang w:val="uk-UA"/>
        </w:rPr>
        <w:t xml:space="preserve">, що </w:t>
      </w:r>
      <w:r w:rsidR="002320D7" w:rsidRPr="0003104E">
        <w:rPr>
          <w:rFonts w:eastAsia="Calibri"/>
          <w:lang w:val="uk-UA"/>
        </w:rPr>
        <w:t>визначається відповідно до рішення загальних зборів, яке приймається одностайно всіма учасниками Товариства</w:t>
      </w:r>
      <w:r w:rsidRPr="0003104E">
        <w:rPr>
          <w:rFonts w:eastAsia="Calibri"/>
          <w:lang w:val="uk-UA"/>
        </w:rPr>
        <w:t>.</w:t>
      </w:r>
    </w:p>
    <w:p w:rsidR="00EC6D71" w:rsidRPr="00AC2433" w:rsidRDefault="00EC6D71" w:rsidP="00EC6D71">
      <w:pPr>
        <w:jc w:val="both"/>
        <w:rPr>
          <w:sz w:val="16"/>
          <w:szCs w:val="16"/>
          <w:lang w:val="uk-UA"/>
        </w:rPr>
      </w:pPr>
    </w:p>
    <w:p w:rsidR="00EC6D71" w:rsidRPr="0003104E" w:rsidRDefault="00EC6D71" w:rsidP="002665A4">
      <w:pPr>
        <w:jc w:val="center"/>
        <w:rPr>
          <w:rFonts w:eastAsia="Calibri,Arial"/>
          <w:b/>
          <w:lang w:val="uk-UA" w:eastAsia="zh-CN"/>
        </w:rPr>
      </w:pPr>
      <w:r w:rsidRPr="0003104E">
        <w:rPr>
          <w:b/>
          <w:lang w:val="uk-UA" w:eastAsia="zh-CN"/>
        </w:rPr>
        <w:t>8. ЗБІЛЬШЕННЯ СТАТУТНОГО КАПІТАЛУ БЕЗ ДОДАТКОВИХ ВКЛАДІВ</w:t>
      </w:r>
      <w:bookmarkStart w:id="7" w:name="n83"/>
      <w:bookmarkEnd w:id="7"/>
    </w:p>
    <w:p w:rsidR="00EC6D71" w:rsidRPr="00AC2433" w:rsidRDefault="00EC6D71" w:rsidP="00EC6D71">
      <w:pPr>
        <w:jc w:val="both"/>
        <w:rPr>
          <w:sz w:val="16"/>
          <w:szCs w:val="16"/>
          <w:lang w:val="uk-UA"/>
        </w:rPr>
      </w:pPr>
    </w:p>
    <w:p w:rsidR="00EC6D71" w:rsidRPr="0003104E" w:rsidRDefault="00EC6D71">
      <w:pPr>
        <w:pStyle w:val="ab"/>
        <w:numPr>
          <w:ilvl w:val="0"/>
          <w:numId w:val="6"/>
        </w:numPr>
        <w:ind w:left="709" w:hanging="709"/>
        <w:jc w:val="both"/>
        <w:rPr>
          <w:rFonts w:eastAsia="Calibri"/>
          <w:lang w:val="uk-UA"/>
        </w:rPr>
      </w:pPr>
      <w:r w:rsidRPr="0003104E">
        <w:rPr>
          <w:rFonts w:eastAsia="Calibri"/>
          <w:lang w:val="uk-UA"/>
        </w:rPr>
        <w:t>Учасники Товариства можуть збільшити статутний капітал Товариства без додаткових вкладів за рахунок нерозподіленого прибутку Товариства.</w:t>
      </w:r>
      <w:bookmarkStart w:id="8" w:name="n84"/>
      <w:bookmarkEnd w:id="8"/>
    </w:p>
    <w:p w:rsidR="00EC6D71" w:rsidRPr="0003104E" w:rsidRDefault="00EC6D71">
      <w:pPr>
        <w:pStyle w:val="ab"/>
        <w:numPr>
          <w:ilvl w:val="0"/>
          <w:numId w:val="6"/>
        </w:numPr>
        <w:ind w:left="709" w:hanging="709"/>
        <w:jc w:val="both"/>
        <w:rPr>
          <w:rFonts w:eastAsia="Calibri"/>
          <w:lang w:val="uk-UA"/>
        </w:rPr>
      </w:pPr>
      <w:r w:rsidRPr="0003104E">
        <w:rPr>
          <w:rFonts w:eastAsia="Calibri"/>
          <w:lang w:val="uk-UA"/>
        </w:rPr>
        <w:t>У разі збільшення статутного капіталу за рахунок нерозподіленого прибутку Товариства</w:t>
      </w:r>
      <w:r w:rsidR="00086637" w:rsidRPr="0003104E">
        <w:rPr>
          <w:rFonts w:eastAsia="Calibri"/>
          <w:lang w:val="uk-UA"/>
        </w:rPr>
        <w:t>,</w:t>
      </w:r>
      <w:r w:rsidRPr="0003104E">
        <w:rPr>
          <w:rFonts w:eastAsia="Calibri"/>
          <w:lang w:val="uk-UA"/>
        </w:rPr>
        <w:t xml:space="preserve"> без залучення додаткових вкладів</w:t>
      </w:r>
      <w:r w:rsidR="00086637" w:rsidRPr="0003104E">
        <w:rPr>
          <w:rFonts w:eastAsia="Calibri"/>
          <w:lang w:val="uk-UA"/>
        </w:rPr>
        <w:t>,</w:t>
      </w:r>
      <w:r w:rsidRPr="0003104E">
        <w:rPr>
          <w:rFonts w:eastAsia="Calibri"/>
          <w:lang w:val="uk-UA"/>
        </w:rPr>
        <w:t xml:space="preserve"> склад учасників Товариства та співвідн</w:t>
      </w:r>
      <w:r w:rsidR="003E065F" w:rsidRPr="0003104E">
        <w:rPr>
          <w:rFonts w:eastAsia="Calibri"/>
          <w:lang w:val="uk-UA"/>
        </w:rPr>
        <w:t>ошення розмірів їхніх часток у с</w:t>
      </w:r>
      <w:r w:rsidRPr="0003104E">
        <w:rPr>
          <w:rFonts w:eastAsia="Calibri"/>
          <w:lang w:val="uk-UA"/>
        </w:rPr>
        <w:t>татутному капіталі не змінюються.</w:t>
      </w:r>
    </w:p>
    <w:p w:rsidR="00EC6D71" w:rsidRPr="00AC2433" w:rsidRDefault="00EC6D71" w:rsidP="002665A4">
      <w:pPr>
        <w:jc w:val="center"/>
        <w:rPr>
          <w:b/>
          <w:sz w:val="16"/>
          <w:szCs w:val="16"/>
          <w:lang w:val="uk-UA"/>
        </w:rPr>
      </w:pPr>
    </w:p>
    <w:p w:rsidR="00AC2433" w:rsidRDefault="00EC6D71" w:rsidP="002665A4">
      <w:pPr>
        <w:jc w:val="center"/>
        <w:rPr>
          <w:b/>
          <w:lang w:val="uk-UA" w:eastAsia="zh-CN"/>
        </w:rPr>
      </w:pPr>
      <w:r w:rsidRPr="0003104E">
        <w:rPr>
          <w:b/>
          <w:lang w:val="uk-UA" w:eastAsia="zh-CN"/>
        </w:rPr>
        <w:t xml:space="preserve">9. ЗБІЛЬШЕННЯ СТАТУТНОГО КАПІТАЛУ ЗА РАХУНОК </w:t>
      </w:r>
    </w:p>
    <w:p w:rsidR="00EC6D71" w:rsidRPr="0003104E" w:rsidRDefault="00EC6D71" w:rsidP="002665A4">
      <w:pPr>
        <w:jc w:val="center"/>
        <w:rPr>
          <w:rFonts w:eastAsia="Calibri,Arial"/>
          <w:b/>
          <w:lang w:val="uk-UA" w:eastAsia="zh-CN"/>
        </w:rPr>
      </w:pPr>
      <w:r w:rsidRPr="0003104E">
        <w:rPr>
          <w:b/>
          <w:lang w:val="uk-UA" w:eastAsia="zh-CN"/>
        </w:rPr>
        <w:t>ДОДАТКОВИХ ВКЛАДІВ</w:t>
      </w:r>
      <w:bookmarkStart w:id="9" w:name="n86"/>
      <w:bookmarkEnd w:id="9"/>
    </w:p>
    <w:p w:rsidR="00EC6D71" w:rsidRPr="00AC2433" w:rsidRDefault="00EC6D71" w:rsidP="00EC6D71">
      <w:pPr>
        <w:jc w:val="both"/>
        <w:rPr>
          <w:sz w:val="16"/>
          <w:szCs w:val="16"/>
          <w:lang w:val="uk-UA"/>
        </w:rPr>
      </w:pPr>
    </w:p>
    <w:p w:rsidR="00EC6D71" w:rsidRPr="0003104E" w:rsidRDefault="00EC6D71">
      <w:pPr>
        <w:pStyle w:val="ab"/>
        <w:numPr>
          <w:ilvl w:val="0"/>
          <w:numId w:val="7"/>
        </w:numPr>
        <w:ind w:left="709" w:hanging="709"/>
        <w:jc w:val="both"/>
        <w:rPr>
          <w:lang w:val="uk-UA"/>
        </w:rPr>
      </w:pPr>
      <w:r w:rsidRPr="0003104E">
        <w:rPr>
          <w:lang w:val="uk-UA"/>
        </w:rPr>
        <w:t xml:space="preserve">Учасники Товариства можуть збільшити статутний капітал Товариства за рахунок додаткових вкладів учасників </w:t>
      </w:r>
      <w:r w:rsidR="005F1256" w:rsidRPr="0003104E">
        <w:rPr>
          <w:lang w:val="uk-UA"/>
        </w:rPr>
        <w:t>за рішенням загальних зборів учасників</w:t>
      </w:r>
      <w:r w:rsidRPr="0003104E">
        <w:rPr>
          <w:lang w:val="uk-UA"/>
        </w:rPr>
        <w:t>.</w:t>
      </w:r>
      <w:bookmarkStart w:id="10" w:name="n87"/>
      <w:bookmarkEnd w:id="10"/>
      <w:r w:rsidR="00AC2433">
        <w:rPr>
          <w:lang w:val="uk-UA"/>
        </w:rPr>
        <w:t xml:space="preserve"> </w:t>
      </w:r>
      <w:r w:rsidR="00BB1C70" w:rsidRPr="0003104E">
        <w:rPr>
          <w:lang w:val="uk-UA"/>
        </w:rPr>
        <w:t xml:space="preserve">Рішення </w:t>
      </w:r>
      <w:r w:rsidR="0031748E" w:rsidRPr="0003104E">
        <w:rPr>
          <w:lang w:val="uk-UA"/>
        </w:rPr>
        <w:t xml:space="preserve">загальних зборів учасників </w:t>
      </w:r>
      <w:r w:rsidR="00BB1C70" w:rsidRPr="0003104E">
        <w:rPr>
          <w:lang w:val="uk-UA"/>
        </w:rPr>
        <w:t xml:space="preserve">про </w:t>
      </w:r>
      <w:r w:rsidR="0031748E" w:rsidRPr="0003104E">
        <w:rPr>
          <w:lang w:val="uk-UA"/>
        </w:rPr>
        <w:t xml:space="preserve">збільшення статутного капіталу </w:t>
      </w:r>
      <w:r w:rsidR="00B73898" w:rsidRPr="0003104E">
        <w:rPr>
          <w:lang w:val="uk-UA"/>
        </w:rPr>
        <w:t xml:space="preserve">за рахунок </w:t>
      </w:r>
      <w:r w:rsidR="00BB1C70" w:rsidRPr="0003104E">
        <w:rPr>
          <w:lang w:val="uk-UA"/>
        </w:rPr>
        <w:t>додатков</w:t>
      </w:r>
      <w:r w:rsidR="00B73898" w:rsidRPr="0003104E">
        <w:rPr>
          <w:lang w:val="uk-UA"/>
        </w:rPr>
        <w:t>их</w:t>
      </w:r>
      <w:r w:rsidR="00BB1C70" w:rsidRPr="0003104E">
        <w:rPr>
          <w:lang w:val="uk-UA"/>
        </w:rPr>
        <w:t xml:space="preserve"> вклад</w:t>
      </w:r>
      <w:r w:rsidR="00B73898" w:rsidRPr="0003104E">
        <w:rPr>
          <w:lang w:val="uk-UA"/>
        </w:rPr>
        <w:t>ів</w:t>
      </w:r>
      <w:r w:rsidR="00BB1C70" w:rsidRPr="0003104E">
        <w:rPr>
          <w:lang w:val="uk-UA"/>
        </w:rPr>
        <w:t xml:space="preserve"> повинно передбачати</w:t>
      </w:r>
      <w:r w:rsidR="00C93943" w:rsidRPr="0003104E">
        <w:rPr>
          <w:lang w:val="uk-UA"/>
        </w:rPr>
        <w:t xml:space="preserve"> збереження пропорцій часток учасників, передбачених пунктом 6.3 Статуту.</w:t>
      </w:r>
    </w:p>
    <w:p w:rsidR="00EC6D71" w:rsidRPr="0003104E" w:rsidRDefault="00EC6D71">
      <w:pPr>
        <w:pStyle w:val="ab"/>
        <w:numPr>
          <w:ilvl w:val="0"/>
          <w:numId w:val="7"/>
        </w:numPr>
        <w:ind w:left="709" w:hanging="709"/>
        <w:jc w:val="both"/>
        <w:rPr>
          <w:lang w:val="uk-UA"/>
        </w:rPr>
      </w:pPr>
      <w:r w:rsidRPr="0003104E">
        <w:rPr>
          <w:lang w:val="uk-UA"/>
        </w:rPr>
        <w:t xml:space="preserve">Кожний учасник має переважне право зробити додатковий вклад у межах суми збільшення статутного капіталу пропорційно до </w:t>
      </w:r>
      <w:r w:rsidR="007C167D" w:rsidRPr="0003104E">
        <w:rPr>
          <w:lang w:val="uk-UA"/>
        </w:rPr>
        <w:t xml:space="preserve">розміру </w:t>
      </w:r>
      <w:r w:rsidRPr="0003104E">
        <w:rPr>
          <w:lang w:val="uk-UA"/>
        </w:rPr>
        <w:t xml:space="preserve">його частки у статутному капіталі. </w:t>
      </w:r>
    </w:p>
    <w:p w:rsidR="00EC6D71" w:rsidRPr="0003104E" w:rsidRDefault="004160A9">
      <w:pPr>
        <w:pStyle w:val="ab"/>
        <w:numPr>
          <w:ilvl w:val="0"/>
          <w:numId w:val="7"/>
        </w:numPr>
        <w:ind w:left="709" w:hanging="709"/>
        <w:jc w:val="both"/>
        <w:rPr>
          <w:lang w:val="uk-UA"/>
        </w:rPr>
      </w:pPr>
      <w:r w:rsidRPr="0003104E">
        <w:rPr>
          <w:lang w:val="uk-UA"/>
        </w:rPr>
        <w:t>У</w:t>
      </w:r>
      <w:r w:rsidR="00EC6D71" w:rsidRPr="0003104E">
        <w:rPr>
          <w:lang w:val="uk-UA"/>
        </w:rPr>
        <w:t xml:space="preserve">часники Товариства можуть зробити додаткові вклади після реалізації кожним учасником свого переважного права або відмови від реалізації такого права в межах </w:t>
      </w:r>
      <w:r w:rsidR="00EC6D71" w:rsidRPr="0003104E">
        <w:rPr>
          <w:lang w:val="uk-UA"/>
        </w:rPr>
        <w:lastRenderedPageBreak/>
        <w:t>різниці між сумою збільшення статутного капіталу та сумою внесених учасниками додаткових вкладів, лише якщо це передбачено рішенням загальних зборів учасників про залучення додаткових вкладів.</w:t>
      </w:r>
      <w:bookmarkStart w:id="11" w:name="n88"/>
      <w:bookmarkEnd w:id="11"/>
    </w:p>
    <w:p w:rsidR="00EC6D71" w:rsidRPr="0003104E" w:rsidRDefault="00EC6D71">
      <w:pPr>
        <w:pStyle w:val="ab"/>
        <w:numPr>
          <w:ilvl w:val="0"/>
          <w:numId w:val="7"/>
        </w:numPr>
        <w:ind w:left="709" w:hanging="709"/>
        <w:jc w:val="both"/>
        <w:rPr>
          <w:lang w:val="uk-UA"/>
        </w:rPr>
      </w:pPr>
      <w:r w:rsidRPr="0003104E">
        <w:rPr>
          <w:lang w:val="uk-UA"/>
        </w:rPr>
        <w:t>У рішенні загальних зборів учасників Товариства про залучення додаткових вкладів визначаються загальна сума збільшення статутного капіталу Товариства, коефіцієнт відношення суми збільшення до розміру частки кожного учасника у статутному капіталі</w:t>
      </w:r>
      <w:r w:rsidR="001A1BCD" w:rsidRPr="0003104E">
        <w:rPr>
          <w:lang w:val="uk-UA"/>
        </w:rPr>
        <w:t>,</w:t>
      </w:r>
      <w:r w:rsidRPr="0003104E">
        <w:rPr>
          <w:lang w:val="uk-UA"/>
        </w:rPr>
        <w:t xml:space="preserve"> запланований розмір статутного капіталу</w:t>
      </w:r>
      <w:r w:rsidR="008F2FA6" w:rsidRPr="0003104E">
        <w:rPr>
          <w:lang w:val="uk-UA"/>
        </w:rPr>
        <w:t xml:space="preserve"> та номінальна вартість </w:t>
      </w:r>
      <w:r w:rsidR="005B046A" w:rsidRPr="0003104E">
        <w:rPr>
          <w:lang w:val="uk-UA"/>
        </w:rPr>
        <w:t>частки кожного учасника після збільшення розміру статутного капіталу</w:t>
      </w:r>
      <w:r w:rsidRPr="0003104E">
        <w:rPr>
          <w:lang w:val="uk-UA"/>
        </w:rPr>
        <w:t>.</w:t>
      </w:r>
      <w:bookmarkStart w:id="12" w:name="n89"/>
      <w:bookmarkEnd w:id="12"/>
    </w:p>
    <w:p w:rsidR="00EC6D71" w:rsidRPr="0003104E" w:rsidRDefault="00EC6D71">
      <w:pPr>
        <w:pStyle w:val="ab"/>
        <w:numPr>
          <w:ilvl w:val="0"/>
          <w:numId w:val="7"/>
        </w:numPr>
        <w:ind w:left="709" w:hanging="709"/>
        <w:jc w:val="both"/>
        <w:rPr>
          <w:lang w:val="uk-UA"/>
        </w:rPr>
      </w:pPr>
      <w:r w:rsidRPr="0003104E">
        <w:rPr>
          <w:lang w:val="uk-UA"/>
        </w:rPr>
        <w:t>Додаткові вклади можуть вноситися у негрошовій формі. У такому разі рішенням загальних зборів учасників визначаються учасники Товариства, які вносять майно та його грошова оцінка.</w:t>
      </w:r>
      <w:bookmarkStart w:id="13" w:name="n90"/>
      <w:bookmarkEnd w:id="13"/>
    </w:p>
    <w:p w:rsidR="00EC6D71" w:rsidRPr="0003104E" w:rsidRDefault="00EC6D71">
      <w:pPr>
        <w:pStyle w:val="ab"/>
        <w:numPr>
          <w:ilvl w:val="0"/>
          <w:numId w:val="7"/>
        </w:numPr>
        <w:ind w:left="709" w:hanging="709"/>
        <w:jc w:val="both"/>
        <w:rPr>
          <w:lang w:val="uk-UA"/>
        </w:rPr>
      </w:pPr>
      <w:r w:rsidRPr="0003104E">
        <w:rPr>
          <w:lang w:val="uk-UA"/>
        </w:rPr>
        <w:t>Учасники Товариства можуть вносити додаткові вклади протягом строку, встановленого рішенням загальних зборів учасників, але не більше ніж протягом одного року з дня прийняття рішення про залучення додаткових вкладів.</w:t>
      </w:r>
      <w:bookmarkStart w:id="14" w:name="n91"/>
      <w:bookmarkEnd w:id="14"/>
    </w:p>
    <w:p w:rsidR="00EC6D71" w:rsidRPr="0003104E" w:rsidRDefault="00EB3984">
      <w:pPr>
        <w:pStyle w:val="ab"/>
        <w:numPr>
          <w:ilvl w:val="0"/>
          <w:numId w:val="7"/>
        </w:numPr>
        <w:ind w:left="709" w:hanging="709"/>
        <w:jc w:val="both"/>
        <w:rPr>
          <w:lang w:val="uk-UA"/>
        </w:rPr>
      </w:pPr>
      <w:r w:rsidRPr="0003104E">
        <w:rPr>
          <w:lang w:val="uk-UA"/>
        </w:rPr>
        <w:t>У</w:t>
      </w:r>
      <w:r w:rsidR="00EC6D71" w:rsidRPr="0003104E">
        <w:rPr>
          <w:lang w:val="uk-UA"/>
        </w:rPr>
        <w:t xml:space="preserve">часники Товариства можуть вносити додаткові вклади протягом </w:t>
      </w:r>
      <w:r w:rsidR="00256DF9" w:rsidRPr="0003104E">
        <w:rPr>
          <w:lang w:val="uk-UA"/>
        </w:rPr>
        <w:t>трьох</w:t>
      </w:r>
      <w:r w:rsidR="00EC6D71" w:rsidRPr="0003104E">
        <w:rPr>
          <w:lang w:val="uk-UA"/>
        </w:rPr>
        <w:t xml:space="preserve"> місяців після спливу строку для внесення додаткових вкладів учасниками, які мають намір реалізувати своє переважне право, якщо рішенням загальних зборів учасників про залучення додаткових вкладів не встановлено </w:t>
      </w:r>
      <w:r w:rsidR="004B2F83" w:rsidRPr="0003104E">
        <w:rPr>
          <w:lang w:val="uk-UA"/>
        </w:rPr>
        <w:t>інший</w:t>
      </w:r>
      <w:r w:rsidR="00EC6D71" w:rsidRPr="0003104E">
        <w:rPr>
          <w:lang w:val="uk-UA"/>
        </w:rPr>
        <w:t xml:space="preserve"> строк.</w:t>
      </w:r>
      <w:bookmarkStart w:id="15" w:name="n92"/>
      <w:bookmarkEnd w:id="15"/>
    </w:p>
    <w:p w:rsidR="00BA547E" w:rsidRPr="0003104E" w:rsidRDefault="00BA547E">
      <w:pPr>
        <w:pStyle w:val="ab"/>
        <w:numPr>
          <w:ilvl w:val="0"/>
          <w:numId w:val="7"/>
        </w:numPr>
        <w:ind w:left="709" w:hanging="709"/>
        <w:jc w:val="both"/>
        <w:rPr>
          <w:lang w:val="uk-UA"/>
        </w:rPr>
      </w:pPr>
      <w:r w:rsidRPr="0003104E">
        <w:rPr>
          <w:lang w:val="uk-UA"/>
        </w:rPr>
        <w:t>Одностайним рішенням загальних зборів учасників, в яких взяли участь всі учасники Товариства, можуть встановлюватися інші строки для внесення додаткових вкладів.</w:t>
      </w:r>
    </w:p>
    <w:p w:rsidR="00EC6D71" w:rsidRPr="0003104E" w:rsidRDefault="002665A4">
      <w:pPr>
        <w:pStyle w:val="ab"/>
        <w:numPr>
          <w:ilvl w:val="0"/>
          <w:numId w:val="7"/>
        </w:numPr>
        <w:ind w:left="709" w:hanging="709"/>
        <w:jc w:val="both"/>
        <w:rPr>
          <w:b/>
          <w:lang w:val="uk-UA"/>
        </w:rPr>
      </w:pPr>
      <w:r w:rsidRPr="0003104E">
        <w:rPr>
          <w:lang w:val="uk-UA"/>
        </w:rPr>
        <w:t>З у</w:t>
      </w:r>
      <w:r w:rsidR="00EC6D71" w:rsidRPr="0003104E">
        <w:rPr>
          <w:lang w:val="uk-UA"/>
        </w:rPr>
        <w:t>часником Товариства може бути укладено договір про внесення додаткового вкладу, за яким такий учасник зобов’язується зробити додатковий вклад у грошовій чи негрошовій формі, а Товариство - збільшити розмір його частки у статутному капіталі.</w:t>
      </w:r>
      <w:bookmarkStart w:id="16" w:name="n94"/>
      <w:bookmarkEnd w:id="16"/>
      <w:r w:rsidR="00C83D1F">
        <w:rPr>
          <w:lang w:val="uk-UA"/>
        </w:rPr>
        <w:t xml:space="preserve"> </w:t>
      </w:r>
      <w:r w:rsidR="00A60817" w:rsidRPr="0003104E">
        <w:rPr>
          <w:lang w:val="uk-UA"/>
        </w:rPr>
        <w:t xml:space="preserve">Рішення про укладання з учасниками договору про внесення додаткового вкладу приймається загальними зборами учасників. </w:t>
      </w:r>
    </w:p>
    <w:p w:rsidR="00EC6D71" w:rsidRPr="0003104E" w:rsidRDefault="00EC6D71">
      <w:pPr>
        <w:pStyle w:val="ab"/>
        <w:numPr>
          <w:ilvl w:val="0"/>
          <w:numId w:val="7"/>
        </w:numPr>
        <w:ind w:left="709" w:hanging="709"/>
        <w:jc w:val="both"/>
        <w:rPr>
          <w:lang w:val="uk-UA"/>
        </w:rPr>
      </w:pPr>
      <w:r w:rsidRPr="0003104E">
        <w:rPr>
          <w:lang w:val="uk-UA"/>
        </w:rPr>
        <w:t>Протягом одного місяця з дати спливу строку для внесення додаткових вкладів, загальні збори учасників Товариства приймають рішення про:</w:t>
      </w:r>
      <w:bookmarkStart w:id="17" w:name="n95"/>
      <w:bookmarkEnd w:id="17"/>
    </w:p>
    <w:p w:rsidR="00EC6D71" w:rsidRPr="0003104E" w:rsidRDefault="00EC6D71">
      <w:pPr>
        <w:pStyle w:val="ab"/>
        <w:numPr>
          <w:ilvl w:val="1"/>
          <w:numId w:val="7"/>
        </w:numPr>
        <w:ind w:left="1134" w:hanging="425"/>
        <w:jc w:val="both"/>
        <w:rPr>
          <w:lang w:val="uk-UA"/>
        </w:rPr>
      </w:pPr>
      <w:r w:rsidRPr="0003104E">
        <w:rPr>
          <w:lang w:val="uk-UA"/>
        </w:rPr>
        <w:t>затвердження результатів внесення додаткових вкладів учасниками Товариства та/або третіми особами;</w:t>
      </w:r>
      <w:bookmarkStart w:id="18" w:name="n96"/>
      <w:bookmarkEnd w:id="18"/>
    </w:p>
    <w:p w:rsidR="00EC6D71" w:rsidRPr="0003104E" w:rsidRDefault="00EC6D71">
      <w:pPr>
        <w:pStyle w:val="ab"/>
        <w:numPr>
          <w:ilvl w:val="1"/>
          <w:numId w:val="7"/>
        </w:numPr>
        <w:ind w:left="1134" w:hanging="425"/>
        <w:jc w:val="both"/>
        <w:rPr>
          <w:lang w:val="uk-UA"/>
        </w:rPr>
      </w:pPr>
      <w:r w:rsidRPr="0003104E">
        <w:rPr>
          <w:lang w:val="uk-UA"/>
        </w:rPr>
        <w:t>затвердження розмірів часток учасників Товариства та їх номінальної вартості з урахуванням фактично внесених ними додаткових вкладів;</w:t>
      </w:r>
      <w:bookmarkStart w:id="19" w:name="n97"/>
      <w:bookmarkEnd w:id="19"/>
    </w:p>
    <w:p w:rsidR="00EC6D71" w:rsidRPr="0003104E" w:rsidRDefault="00EC6D71">
      <w:pPr>
        <w:pStyle w:val="ab"/>
        <w:numPr>
          <w:ilvl w:val="1"/>
          <w:numId w:val="7"/>
        </w:numPr>
        <w:ind w:left="1134" w:hanging="425"/>
        <w:jc w:val="both"/>
        <w:rPr>
          <w:lang w:val="uk-UA"/>
        </w:rPr>
      </w:pPr>
      <w:r w:rsidRPr="0003104E">
        <w:rPr>
          <w:lang w:val="uk-UA"/>
        </w:rPr>
        <w:t>затвердження збільшеного розміру статутного капіталу Товариства.</w:t>
      </w:r>
      <w:bookmarkStart w:id="20" w:name="n98"/>
      <w:bookmarkEnd w:id="20"/>
    </w:p>
    <w:p w:rsidR="00AE44DE" w:rsidRPr="0003104E" w:rsidRDefault="00EC6D71">
      <w:pPr>
        <w:pStyle w:val="ab"/>
        <w:numPr>
          <w:ilvl w:val="0"/>
          <w:numId w:val="7"/>
        </w:numPr>
        <w:ind w:left="709" w:hanging="709"/>
        <w:jc w:val="both"/>
        <w:rPr>
          <w:lang w:val="uk-UA"/>
        </w:rPr>
      </w:pPr>
      <w:r w:rsidRPr="0003104E">
        <w:rPr>
          <w:lang w:val="uk-UA"/>
        </w:rPr>
        <w:t>Якщо додаткові вклади не внесені учасником Товариства, з яким (якою) укладено договір про внесення додаткового вкладу, в повному обсязі та своєчасно, такий договір вважається розірваним, якщо рішенням загальних зборів учасників не затверджено розмір частки такого учасника та/або третьої особи виходячи з фактично внесеного ним додаткового вкладу.</w:t>
      </w:r>
    </w:p>
    <w:p w:rsidR="00555807" w:rsidRPr="0003104E" w:rsidRDefault="00555807">
      <w:pPr>
        <w:pStyle w:val="ab"/>
        <w:numPr>
          <w:ilvl w:val="0"/>
          <w:numId w:val="7"/>
        </w:numPr>
        <w:ind w:left="709" w:hanging="709"/>
        <w:jc w:val="both"/>
        <w:rPr>
          <w:lang w:val="uk-UA"/>
        </w:rPr>
      </w:pPr>
      <w:r w:rsidRPr="0003104E">
        <w:rPr>
          <w:lang w:val="uk-UA"/>
        </w:rPr>
        <w:t>Треті особи не мають права вносити додаткові вклади</w:t>
      </w:r>
      <w:r w:rsidR="004B50C6" w:rsidRPr="0003104E">
        <w:rPr>
          <w:lang w:val="uk-UA"/>
        </w:rPr>
        <w:t>.</w:t>
      </w:r>
    </w:p>
    <w:p w:rsidR="00AE44DE" w:rsidRPr="00E54AEE" w:rsidRDefault="00AE44DE" w:rsidP="002665A4">
      <w:pPr>
        <w:jc w:val="center"/>
        <w:rPr>
          <w:b/>
          <w:sz w:val="16"/>
          <w:szCs w:val="16"/>
          <w:lang w:val="uk-UA"/>
        </w:rPr>
      </w:pPr>
    </w:p>
    <w:p w:rsidR="00EC6D71" w:rsidRPr="0003104E" w:rsidRDefault="00EC6D71" w:rsidP="002665A4">
      <w:pPr>
        <w:jc w:val="center"/>
        <w:rPr>
          <w:rFonts w:eastAsia="Calibri,Arial"/>
          <w:b/>
          <w:lang w:val="uk-UA" w:eastAsia="zh-CN"/>
        </w:rPr>
      </w:pPr>
      <w:r w:rsidRPr="0003104E">
        <w:rPr>
          <w:b/>
          <w:lang w:val="uk-UA" w:eastAsia="zh-CN"/>
        </w:rPr>
        <w:t>10. ЗМЕНШЕННЯ СТАТУТНОГО КАПІТАЛУ ТОВАРИСТВА</w:t>
      </w:r>
    </w:p>
    <w:p w:rsidR="00EC6D71" w:rsidRPr="00E54AEE" w:rsidRDefault="00EC6D71" w:rsidP="002665A4">
      <w:pPr>
        <w:jc w:val="center"/>
        <w:rPr>
          <w:rFonts w:eastAsia="Arial"/>
          <w:b/>
          <w:bCs/>
          <w:sz w:val="12"/>
          <w:szCs w:val="12"/>
          <w:u w:val="single"/>
          <w:lang w:val="uk-UA" w:eastAsia="zh-CN"/>
        </w:rPr>
      </w:pPr>
    </w:p>
    <w:p w:rsidR="00EC6D71" w:rsidRPr="0003104E" w:rsidRDefault="00EC6D71">
      <w:pPr>
        <w:pStyle w:val="ab"/>
        <w:numPr>
          <w:ilvl w:val="0"/>
          <w:numId w:val="8"/>
        </w:numPr>
        <w:ind w:left="709" w:hanging="709"/>
        <w:jc w:val="both"/>
        <w:rPr>
          <w:lang w:val="uk-UA"/>
        </w:rPr>
      </w:pPr>
      <w:bookmarkStart w:id="21" w:name="n100"/>
      <w:bookmarkEnd w:id="21"/>
      <w:r w:rsidRPr="0003104E">
        <w:rPr>
          <w:lang w:val="uk-UA"/>
        </w:rPr>
        <w:t>Товариство має право зменшити свій статутний капітал.</w:t>
      </w:r>
    </w:p>
    <w:p w:rsidR="00EC6D71" w:rsidRPr="0003104E" w:rsidRDefault="00EC6D71">
      <w:pPr>
        <w:pStyle w:val="ab"/>
        <w:numPr>
          <w:ilvl w:val="0"/>
          <w:numId w:val="8"/>
        </w:numPr>
        <w:ind w:left="709" w:hanging="709"/>
        <w:jc w:val="both"/>
        <w:rPr>
          <w:lang w:val="uk-UA"/>
        </w:rPr>
      </w:pPr>
      <w:r w:rsidRPr="0003104E">
        <w:rPr>
          <w:lang w:val="uk-UA"/>
        </w:rPr>
        <w:t>У разі зменшення номінальної вартості часток усіх учасників Товариства співвідношення номінальної вартості їхніх часток повинно зберігатися незмінним.</w:t>
      </w:r>
      <w:bookmarkStart w:id="22" w:name="n102"/>
      <w:bookmarkEnd w:id="22"/>
    </w:p>
    <w:p w:rsidR="00EC6D71" w:rsidRPr="0003104E" w:rsidRDefault="00EC6D71">
      <w:pPr>
        <w:pStyle w:val="ab"/>
        <w:numPr>
          <w:ilvl w:val="0"/>
          <w:numId w:val="8"/>
        </w:numPr>
        <w:ind w:left="709" w:hanging="709"/>
        <w:jc w:val="both"/>
        <w:rPr>
          <w:lang w:val="uk-UA"/>
        </w:rPr>
      </w:pPr>
      <w:r w:rsidRPr="0003104E">
        <w:rPr>
          <w:lang w:val="uk-UA"/>
        </w:rPr>
        <w:t>Після прийняття рішення про зменшення статутного капіталу Товариства його виконавчий орган протягом 10 днів має письмово повідомити кожного кредитора, вимоги якого до Товариства не забезпечені заставою, гарантією чи порукою, про таке рішення.</w:t>
      </w:r>
      <w:bookmarkStart w:id="23" w:name="n103"/>
      <w:bookmarkEnd w:id="23"/>
    </w:p>
    <w:p w:rsidR="00EC6D71" w:rsidRPr="0003104E" w:rsidRDefault="00EC6D71">
      <w:pPr>
        <w:pStyle w:val="ab"/>
        <w:numPr>
          <w:ilvl w:val="0"/>
          <w:numId w:val="8"/>
        </w:numPr>
        <w:ind w:left="709" w:hanging="709"/>
        <w:jc w:val="both"/>
        <w:rPr>
          <w:lang w:val="uk-UA"/>
        </w:rPr>
      </w:pPr>
      <w:r w:rsidRPr="0003104E">
        <w:rPr>
          <w:lang w:val="uk-UA"/>
        </w:rPr>
        <w:t>Кредитори протягом 30 днів після отримання повідомлення, можуть звернутися до Товариства з письмовою вимогою про здійснення протягом 30 днів одного з таких заходів за вибором Товариства:</w:t>
      </w:r>
      <w:bookmarkStart w:id="24" w:name="n104"/>
      <w:bookmarkEnd w:id="24"/>
    </w:p>
    <w:p w:rsidR="00EC6D71" w:rsidRPr="0003104E" w:rsidRDefault="00EC6D71">
      <w:pPr>
        <w:pStyle w:val="ab"/>
        <w:numPr>
          <w:ilvl w:val="1"/>
          <w:numId w:val="9"/>
        </w:numPr>
        <w:ind w:left="1134" w:hanging="425"/>
        <w:jc w:val="both"/>
        <w:rPr>
          <w:lang w:val="uk-UA"/>
        </w:rPr>
      </w:pPr>
      <w:r w:rsidRPr="0003104E">
        <w:rPr>
          <w:lang w:val="uk-UA"/>
        </w:rPr>
        <w:t>забезпечення виконання зобов’язань шляхом укладення договору забезпечення;</w:t>
      </w:r>
      <w:bookmarkStart w:id="25" w:name="n105"/>
      <w:bookmarkEnd w:id="25"/>
    </w:p>
    <w:p w:rsidR="00EC6D71" w:rsidRPr="0003104E" w:rsidRDefault="00EC6D71">
      <w:pPr>
        <w:pStyle w:val="ab"/>
        <w:numPr>
          <w:ilvl w:val="1"/>
          <w:numId w:val="9"/>
        </w:numPr>
        <w:ind w:left="1134" w:hanging="425"/>
        <w:jc w:val="both"/>
        <w:rPr>
          <w:lang w:val="uk-UA"/>
        </w:rPr>
      </w:pPr>
      <w:r w:rsidRPr="0003104E">
        <w:rPr>
          <w:lang w:val="uk-UA"/>
        </w:rPr>
        <w:t>дострокове припинення або виконання зобов’язань перед кредитором;</w:t>
      </w:r>
      <w:bookmarkStart w:id="26" w:name="n106"/>
      <w:bookmarkEnd w:id="26"/>
    </w:p>
    <w:p w:rsidR="00EC6D71" w:rsidRPr="0003104E" w:rsidRDefault="00EC6D71">
      <w:pPr>
        <w:pStyle w:val="ab"/>
        <w:numPr>
          <w:ilvl w:val="1"/>
          <w:numId w:val="9"/>
        </w:numPr>
        <w:ind w:left="1134" w:hanging="425"/>
        <w:jc w:val="both"/>
        <w:rPr>
          <w:lang w:val="uk-UA"/>
        </w:rPr>
      </w:pPr>
      <w:r w:rsidRPr="0003104E">
        <w:rPr>
          <w:lang w:val="uk-UA"/>
        </w:rPr>
        <w:t>укладення іншого договору з кредитором.</w:t>
      </w:r>
      <w:bookmarkStart w:id="27" w:name="n107"/>
      <w:bookmarkEnd w:id="27"/>
    </w:p>
    <w:p w:rsidR="00EC6D71" w:rsidRPr="0003104E" w:rsidRDefault="00EC6D71">
      <w:pPr>
        <w:pStyle w:val="ab"/>
        <w:numPr>
          <w:ilvl w:val="0"/>
          <w:numId w:val="8"/>
        </w:numPr>
        <w:ind w:left="709" w:hanging="709"/>
        <w:jc w:val="both"/>
        <w:rPr>
          <w:lang w:val="uk-UA"/>
        </w:rPr>
      </w:pPr>
      <w:r w:rsidRPr="0003104E">
        <w:rPr>
          <w:lang w:val="uk-UA"/>
        </w:rPr>
        <w:lastRenderedPageBreak/>
        <w:t>У разі невиконання Товариством зазначеної вимоги у встановлений строк кредитори мають право вимагати в судовому порядку дострокового припинення або виконання зобов’язань Товариством.</w:t>
      </w:r>
      <w:bookmarkStart w:id="28" w:name="n108"/>
      <w:bookmarkEnd w:id="28"/>
    </w:p>
    <w:p w:rsidR="00EC6D71" w:rsidRPr="0003104E" w:rsidRDefault="00EC6D71">
      <w:pPr>
        <w:pStyle w:val="ab"/>
        <w:numPr>
          <w:ilvl w:val="0"/>
          <w:numId w:val="8"/>
        </w:numPr>
        <w:ind w:left="709" w:hanging="709"/>
        <w:jc w:val="both"/>
        <w:rPr>
          <w:lang w:val="uk-UA"/>
        </w:rPr>
      </w:pPr>
      <w:r w:rsidRPr="0003104E">
        <w:rPr>
          <w:lang w:val="uk-UA"/>
        </w:rPr>
        <w:t>Якщо кредитор не звернувся до Товариства з письмовою вимогою у встановлений законом строк, вважається, що він не вимагає від Товариства вчинення додаткових дій щодо виконання зобов’язань перед ним.</w:t>
      </w:r>
    </w:p>
    <w:p w:rsidR="00F319CC" w:rsidRPr="00AC2433" w:rsidRDefault="00F319CC" w:rsidP="00F319CC">
      <w:pPr>
        <w:jc w:val="both"/>
        <w:rPr>
          <w:sz w:val="16"/>
          <w:szCs w:val="16"/>
          <w:lang w:val="uk-UA"/>
        </w:rPr>
      </w:pPr>
    </w:p>
    <w:p w:rsidR="00EC6D71" w:rsidRPr="0003104E" w:rsidRDefault="005A09B5" w:rsidP="005A09B5">
      <w:pPr>
        <w:jc w:val="center"/>
        <w:rPr>
          <w:rFonts w:eastAsia="Calibri,Arial"/>
          <w:b/>
          <w:lang w:val="uk-UA" w:eastAsia="zh-CN"/>
        </w:rPr>
      </w:pPr>
      <w:r w:rsidRPr="0003104E">
        <w:rPr>
          <w:b/>
          <w:lang w:val="uk-UA" w:eastAsia="zh-CN"/>
        </w:rPr>
        <w:t>11</w:t>
      </w:r>
      <w:r w:rsidR="00EC6D71" w:rsidRPr="0003104E">
        <w:rPr>
          <w:b/>
          <w:lang w:val="uk-UA" w:eastAsia="zh-CN"/>
        </w:rPr>
        <w:t>. ПОРЯДОК РОЗПОДІЛУ ПРИБУТКУ (ВИПЛАТА ДИВІДЕНДІВ)</w:t>
      </w:r>
    </w:p>
    <w:p w:rsidR="00EC6D71" w:rsidRPr="00AC2433" w:rsidRDefault="00EC6D71" w:rsidP="005A09B5">
      <w:pPr>
        <w:jc w:val="center"/>
        <w:rPr>
          <w:rFonts w:eastAsia="Arial"/>
          <w:b/>
          <w:bCs/>
          <w:sz w:val="16"/>
          <w:szCs w:val="16"/>
          <w:u w:val="single"/>
          <w:lang w:val="uk-UA" w:eastAsia="zh-CN"/>
        </w:rPr>
      </w:pPr>
    </w:p>
    <w:p w:rsidR="009940E6" w:rsidRPr="0003104E" w:rsidRDefault="00EC6D71">
      <w:pPr>
        <w:pStyle w:val="ab"/>
        <w:numPr>
          <w:ilvl w:val="0"/>
          <w:numId w:val="10"/>
        </w:numPr>
        <w:ind w:left="709" w:hanging="709"/>
        <w:jc w:val="both"/>
        <w:rPr>
          <w:lang w:val="uk-UA"/>
        </w:rPr>
      </w:pPr>
      <w:r w:rsidRPr="0003104E">
        <w:rPr>
          <w:lang w:val="uk-UA"/>
        </w:rPr>
        <w:t>Прибуток Товариства утворюється з надходжень від господарської діяльності після покриття матеріальних та прирівняних до них витрат та витрат на оплату праці. З балансового (економічного) прибутку Товариства сплачується відсотки по кредитах банків та по облігаціях, а також вносяться передбачені законодавством України податки на інші платежі до бюджету. Чистий прибуток, одержаний після зазначених розрахунків та сплати дивідендів, залишається у повному розпорядженні Товариства, яке визначає напрямки його використання відповідно до установчих документів Товариства.</w:t>
      </w:r>
    </w:p>
    <w:p w:rsidR="00EC6D71" w:rsidRPr="0003104E" w:rsidRDefault="00EC6D71">
      <w:pPr>
        <w:pStyle w:val="ab"/>
        <w:numPr>
          <w:ilvl w:val="0"/>
          <w:numId w:val="10"/>
        </w:numPr>
        <w:ind w:left="709" w:hanging="709"/>
        <w:jc w:val="both"/>
        <w:rPr>
          <w:lang w:val="uk-UA"/>
        </w:rPr>
      </w:pPr>
      <w:r w:rsidRPr="0003104E">
        <w:rPr>
          <w:lang w:val="uk-UA"/>
        </w:rPr>
        <w:t>Учасник Товариства має право на отримання частки прибутку Товариства у вигляді дивідендів.</w:t>
      </w:r>
    </w:p>
    <w:p w:rsidR="00EC6D71" w:rsidRPr="0003104E" w:rsidRDefault="00EC6D71">
      <w:pPr>
        <w:pStyle w:val="ab"/>
        <w:numPr>
          <w:ilvl w:val="0"/>
          <w:numId w:val="10"/>
        </w:numPr>
        <w:ind w:left="709" w:hanging="709"/>
        <w:jc w:val="both"/>
        <w:rPr>
          <w:lang w:val="uk-UA"/>
        </w:rPr>
      </w:pPr>
      <w:r w:rsidRPr="0003104E">
        <w:rPr>
          <w:lang w:val="uk-UA"/>
        </w:rPr>
        <w:t>Дивіденди – це частина чистого прибутку Товариства, що виплачується учаснику з розрахунку його частки в статутному капіталі. Дивіденди виплачуються виключно грошовими коштами за підсумками діяльності Товариства за звітний рік, квартал або інший проміжок часу, визначений рішенням загальних зборів учасників.</w:t>
      </w:r>
    </w:p>
    <w:p w:rsidR="00EC6D71" w:rsidRPr="0003104E" w:rsidRDefault="00EC6D71">
      <w:pPr>
        <w:pStyle w:val="ab"/>
        <w:numPr>
          <w:ilvl w:val="0"/>
          <w:numId w:val="10"/>
        </w:numPr>
        <w:ind w:left="709" w:hanging="709"/>
        <w:jc w:val="both"/>
        <w:rPr>
          <w:lang w:val="uk-UA"/>
        </w:rPr>
      </w:pPr>
      <w:r w:rsidRPr="0003104E">
        <w:rPr>
          <w:lang w:val="uk-UA"/>
        </w:rPr>
        <w:t>Рішення про сплату дивідендів, їх розмір та порядок виплати приймаються загальними зборами учасників в порядку, визначеному Статутом та законодавством України.</w:t>
      </w:r>
    </w:p>
    <w:p w:rsidR="00EC6D71" w:rsidRPr="0003104E" w:rsidRDefault="00EC6D71">
      <w:pPr>
        <w:pStyle w:val="ab"/>
        <w:numPr>
          <w:ilvl w:val="0"/>
          <w:numId w:val="10"/>
        </w:numPr>
        <w:ind w:left="709" w:hanging="709"/>
        <w:jc w:val="both"/>
        <w:rPr>
          <w:lang w:val="uk-UA"/>
        </w:rPr>
      </w:pPr>
      <w:r w:rsidRPr="0003104E">
        <w:rPr>
          <w:lang w:val="uk-UA"/>
        </w:rPr>
        <w:t>Виплата дивідендів здійснюється за рахунок чистого прибутку Товариства особам, які були учасниками Товариства на день прийняття рішення про виплату дивідендів, пропорційно до розміру їхніх часток.</w:t>
      </w:r>
    </w:p>
    <w:p w:rsidR="00EC6D71" w:rsidRPr="0003104E" w:rsidRDefault="00EC6D71">
      <w:pPr>
        <w:pStyle w:val="ab"/>
        <w:numPr>
          <w:ilvl w:val="0"/>
          <w:numId w:val="10"/>
        </w:numPr>
        <w:ind w:left="709" w:hanging="709"/>
        <w:jc w:val="both"/>
        <w:rPr>
          <w:lang w:val="uk-UA"/>
        </w:rPr>
      </w:pPr>
      <w:r w:rsidRPr="0003104E">
        <w:rPr>
          <w:lang w:val="uk-UA"/>
        </w:rPr>
        <w:t>Загальні збори учасників можуть прийняти рішення не сплачувати дивіденди за підсумками звітного періоду.</w:t>
      </w:r>
    </w:p>
    <w:p w:rsidR="00EC6D71" w:rsidRPr="0003104E" w:rsidRDefault="00EC6D71">
      <w:pPr>
        <w:pStyle w:val="ab"/>
        <w:numPr>
          <w:ilvl w:val="0"/>
          <w:numId w:val="10"/>
        </w:numPr>
        <w:ind w:left="709" w:hanging="709"/>
        <w:jc w:val="both"/>
        <w:rPr>
          <w:i/>
          <w:lang w:val="uk-UA"/>
        </w:rPr>
      </w:pPr>
      <w:r w:rsidRPr="0003104E">
        <w:rPr>
          <w:lang w:val="uk-UA"/>
        </w:rPr>
        <w:t xml:space="preserve">Виплата дивідендів здійснюється у строк, що не перевищує </w:t>
      </w:r>
      <w:r w:rsidR="00671CE5" w:rsidRPr="0003104E">
        <w:rPr>
          <w:lang w:val="uk-UA"/>
        </w:rPr>
        <w:t xml:space="preserve">шість </w:t>
      </w:r>
      <w:r w:rsidRPr="0003104E">
        <w:rPr>
          <w:lang w:val="uk-UA"/>
        </w:rPr>
        <w:t xml:space="preserve">місяців з дня прийняття рішення про їх виплату, якщо інший строк не встановлений рішенням загальних зборів учасників. </w:t>
      </w:r>
      <w:bookmarkStart w:id="29" w:name="n161"/>
      <w:bookmarkEnd w:id="29"/>
    </w:p>
    <w:p w:rsidR="00EC6D71" w:rsidRPr="0003104E" w:rsidRDefault="00EC6D71">
      <w:pPr>
        <w:pStyle w:val="ab"/>
        <w:numPr>
          <w:ilvl w:val="0"/>
          <w:numId w:val="10"/>
        </w:numPr>
        <w:ind w:left="709" w:hanging="709"/>
        <w:jc w:val="both"/>
        <w:rPr>
          <w:lang w:val="uk-UA"/>
        </w:rPr>
      </w:pPr>
      <w:r w:rsidRPr="0003104E">
        <w:rPr>
          <w:lang w:val="uk-UA"/>
        </w:rPr>
        <w:t xml:space="preserve">Якщо сплата дивідендів пов’язана з додатковими витратами, наприклад, зі сплатою </w:t>
      </w:r>
      <w:r w:rsidR="00A03F20" w:rsidRPr="0003104E">
        <w:rPr>
          <w:lang w:val="uk-UA"/>
        </w:rPr>
        <w:t xml:space="preserve">комісій </w:t>
      </w:r>
      <w:r w:rsidRPr="0003104E">
        <w:rPr>
          <w:lang w:val="uk-UA"/>
        </w:rPr>
        <w:t xml:space="preserve">установі банку, за перерахування дивідендів Учасникам, то такі витрати здійснюються за рахунок Товариства. </w:t>
      </w:r>
    </w:p>
    <w:p w:rsidR="00EC6D71" w:rsidRPr="0003104E" w:rsidRDefault="00EC6D71">
      <w:pPr>
        <w:pStyle w:val="ab"/>
        <w:numPr>
          <w:ilvl w:val="0"/>
          <w:numId w:val="10"/>
        </w:numPr>
        <w:ind w:left="709" w:hanging="709"/>
        <w:jc w:val="both"/>
        <w:rPr>
          <w:lang w:val="uk-UA"/>
        </w:rPr>
      </w:pPr>
      <w:r w:rsidRPr="0003104E">
        <w:rPr>
          <w:lang w:val="uk-UA"/>
        </w:rPr>
        <w:t>Посадові особи Товариства, винні у введенні в оману учасників Товариства щодо його фінансового стану, зокрема шляхом подання (включення) недостовірної інформації до документів Товариства, що призвело до здійснення неправомірних виплат, несуть разом з учасниками солідарну відповідальність за зобов’язанням щодо повернення виплат Товариству.</w:t>
      </w:r>
    </w:p>
    <w:p w:rsidR="00EC6D71" w:rsidRPr="0003104E" w:rsidRDefault="00EC6D71">
      <w:pPr>
        <w:pStyle w:val="ab"/>
        <w:numPr>
          <w:ilvl w:val="0"/>
          <w:numId w:val="10"/>
        </w:numPr>
        <w:ind w:left="709" w:hanging="709"/>
        <w:jc w:val="both"/>
        <w:rPr>
          <w:lang w:val="uk-UA"/>
        </w:rPr>
      </w:pPr>
      <w:r w:rsidRPr="0003104E">
        <w:rPr>
          <w:lang w:val="uk-UA"/>
        </w:rPr>
        <w:t>Товариство не має права приймати рішення про виплату дивідендів або виплачувати дивіденди, якщо:</w:t>
      </w:r>
      <w:bookmarkStart w:id="30" w:name="n164"/>
      <w:bookmarkEnd w:id="30"/>
    </w:p>
    <w:p w:rsidR="00EC6D71" w:rsidRPr="0003104E" w:rsidRDefault="00EC6D71">
      <w:pPr>
        <w:pStyle w:val="ab"/>
        <w:numPr>
          <w:ilvl w:val="1"/>
          <w:numId w:val="10"/>
        </w:numPr>
        <w:ind w:left="1134" w:hanging="425"/>
        <w:jc w:val="both"/>
        <w:rPr>
          <w:lang w:val="uk-UA"/>
        </w:rPr>
      </w:pPr>
      <w:r w:rsidRPr="0003104E">
        <w:rPr>
          <w:lang w:val="uk-UA"/>
        </w:rPr>
        <w:t xml:space="preserve">Товариство не здійснило розрахунків з </w:t>
      </w:r>
      <w:r w:rsidR="005A09B5" w:rsidRPr="0003104E">
        <w:rPr>
          <w:lang w:val="uk-UA"/>
        </w:rPr>
        <w:t>у</w:t>
      </w:r>
      <w:r w:rsidRPr="0003104E">
        <w:rPr>
          <w:lang w:val="uk-UA"/>
        </w:rPr>
        <w:t xml:space="preserve">часниками Товариства у зв’язку із припиненням їх участі у Товаристві або з правонаступниками </w:t>
      </w:r>
      <w:r w:rsidR="005A09B5" w:rsidRPr="0003104E">
        <w:rPr>
          <w:lang w:val="uk-UA"/>
        </w:rPr>
        <w:t>у</w:t>
      </w:r>
      <w:r w:rsidRPr="0003104E">
        <w:rPr>
          <w:lang w:val="uk-UA"/>
        </w:rPr>
        <w:t>часників Товариства відповідно до чинного законодавства;</w:t>
      </w:r>
      <w:bookmarkStart w:id="31" w:name="n165"/>
      <w:bookmarkEnd w:id="31"/>
    </w:p>
    <w:p w:rsidR="00EC6D71" w:rsidRPr="0003104E" w:rsidRDefault="00EC6D71">
      <w:pPr>
        <w:pStyle w:val="ab"/>
        <w:numPr>
          <w:ilvl w:val="1"/>
          <w:numId w:val="10"/>
        </w:numPr>
        <w:ind w:left="1134" w:hanging="425"/>
        <w:jc w:val="both"/>
        <w:rPr>
          <w:lang w:val="uk-UA"/>
        </w:rPr>
      </w:pPr>
      <w:r w:rsidRPr="0003104E">
        <w:rPr>
          <w:lang w:val="uk-UA"/>
        </w:rPr>
        <w:t>майна Товариства недостатньо для задоволення вимог кредиторів за зобов’язаннями, строк виконання яких настав, або буде недостатньо внаслідок прийняття рішення про виплату дивідендів чи здійснення виплати.</w:t>
      </w:r>
      <w:bookmarkStart w:id="32" w:name="n166"/>
      <w:bookmarkStart w:id="33" w:name="n167"/>
      <w:bookmarkEnd w:id="32"/>
      <w:bookmarkEnd w:id="33"/>
    </w:p>
    <w:p w:rsidR="005A09B5" w:rsidRPr="0003104E" w:rsidRDefault="00EC6D71">
      <w:pPr>
        <w:pStyle w:val="ab"/>
        <w:numPr>
          <w:ilvl w:val="0"/>
          <w:numId w:val="10"/>
        </w:numPr>
        <w:ind w:left="709" w:hanging="709"/>
        <w:jc w:val="both"/>
        <w:rPr>
          <w:lang w:val="uk-UA"/>
        </w:rPr>
      </w:pPr>
      <w:r w:rsidRPr="0003104E">
        <w:rPr>
          <w:lang w:val="uk-UA"/>
        </w:rPr>
        <w:t xml:space="preserve">Товариство не має права виплачувати дивіденди </w:t>
      </w:r>
      <w:r w:rsidR="000B1EB9" w:rsidRPr="0003104E">
        <w:rPr>
          <w:lang w:val="uk-UA"/>
        </w:rPr>
        <w:t>У</w:t>
      </w:r>
      <w:r w:rsidRPr="0003104E">
        <w:rPr>
          <w:lang w:val="uk-UA"/>
        </w:rPr>
        <w:t>часнику, який повністю або частково не вніс свій вклад.</w:t>
      </w:r>
    </w:p>
    <w:p w:rsidR="00861887" w:rsidRPr="00AC2433" w:rsidRDefault="00861887" w:rsidP="005A09B5">
      <w:pPr>
        <w:jc w:val="center"/>
        <w:rPr>
          <w:b/>
          <w:sz w:val="16"/>
          <w:szCs w:val="16"/>
          <w:lang w:val="uk-UA" w:eastAsia="zh-CN"/>
        </w:rPr>
      </w:pPr>
    </w:p>
    <w:p w:rsidR="00EC6D71" w:rsidRPr="0003104E" w:rsidRDefault="00EC6D71" w:rsidP="005A09B5">
      <w:pPr>
        <w:jc w:val="center"/>
        <w:rPr>
          <w:rFonts w:eastAsia="Calibri,Arial"/>
          <w:b/>
          <w:lang w:val="uk-UA" w:eastAsia="zh-CN"/>
        </w:rPr>
      </w:pPr>
      <w:r w:rsidRPr="0003104E">
        <w:rPr>
          <w:b/>
          <w:lang w:val="uk-UA" w:eastAsia="zh-CN"/>
        </w:rPr>
        <w:t>1</w:t>
      </w:r>
      <w:r w:rsidR="005A09B5" w:rsidRPr="0003104E">
        <w:rPr>
          <w:b/>
          <w:lang w:val="uk-UA" w:eastAsia="zh-CN"/>
        </w:rPr>
        <w:t>2</w:t>
      </w:r>
      <w:r w:rsidRPr="0003104E">
        <w:rPr>
          <w:b/>
          <w:lang w:val="uk-UA" w:eastAsia="zh-CN"/>
        </w:rPr>
        <w:t>. ФОНДИ ТОВАРИСТВА</w:t>
      </w:r>
    </w:p>
    <w:p w:rsidR="00EC6D71" w:rsidRPr="00AC2433" w:rsidRDefault="00EC6D71" w:rsidP="00EC6D71">
      <w:pPr>
        <w:jc w:val="both"/>
        <w:rPr>
          <w:sz w:val="16"/>
          <w:szCs w:val="16"/>
          <w:lang w:val="uk-UA"/>
        </w:rPr>
      </w:pPr>
    </w:p>
    <w:p w:rsidR="00CB75EF" w:rsidRPr="0003104E" w:rsidRDefault="00CB75EF">
      <w:pPr>
        <w:pStyle w:val="ab"/>
        <w:numPr>
          <w:ilvl w:val="0"/>
          <w:numId w:val="11"/>
        </w:numPr>
        <w:ind w:left="709" w:hanging="709"/>
        <w:jc w:val="both"/>
        <w:rPr>
          <w:lang w:val="uk-UA"/>
        </w:rPr>
      </w:pPr>
      <w:r w:rsidRPr="0003104E">
        <w:rPr>
          <w:lang w:val="uk-UA"/>
        </w:rPr>
        <w:t>Збитки, що виникли в процесі здійснення діяльності Товариством, покриваються в першу чергу за рахунок резервного фонду.</w:t>
      </w:r>
    </w:p>
    <w:p w:rsidR="00C7780D" w:rsidRPr="0003104E" w:rsidRDefault="00CB75EF">
      <w:pPr>
        <w:pStyle w:val="ab"/>
        <w:numPr>
          <w:ilvl w:val="0"/>
          <w:numId w:val="11"/>
        </w:numPr>
        <w:ind w:left="709" w:hanging="709"/>
        <w:jc w:val="both"/>
        <w:rPr>
          <w:lang w:val="uk-UA"/>
        </w:rPr>
      </w:pPr>
      <w:r w:rsidRPr="0003104E">
        <w:rPr>
          <w:lang w:val="uk-UA"/>
        </w:rPr>
        <w:lastRenderedPageBreak/>
        <w:t xml:space="preserve">Рішення про створення резервного фонду, його розмір та порядок </w:t>
      </w:r>
      <w:r w:rsidR="00C7780D" w:rsidRPr="0003104E">
        <w:rPr>
          <w:lang w:val="uk-UA"/>
        </w:rPr>
        <w:t>його формування приймається загальними зборами учасників.</w:t>
      </w:r>
    </w:p>
    <w:p w:rsidR="00EC6D71" w:rsidRPr="0003104E" w:rsidRDefault="00EC6D71">
      <w:pPr>
        <w:pStyle w:val="ab"/>
        <w:numPr>
          <w:ilvl w:val="0"/>
          <w:numId w:val="11"/>
        </w:numPr>
        <w:ind w:left="709" w:hanging="709"/>
        <w:jc w:val="both"/>
        <w:rPr>
          <w:lang w:val="uk-UA"/>
        </w:rPr>
      </w:pPr>
      <w:r w:rsidRPr="0003104E">
        <w:rPr>
          <w:lang w:val="uk-UA"/>
        </w:rPr>
        <w:t>Товариство може створювати й інші фонди. Порядок створення, використання, поповнення та ліквідація фондів, регулюється спеціальними положеннями про них, які затверджуються рішенням загальних зборів учасників.</w:t>
      </w:r>
    </w:p>
    <w:p w:rsidR="00EC6D71" w:rsidRPr="00AC2433" w:rsidRDefault="00EC6D71" w:rsidP="00EC6D71">
      <w:pPr>
        <w:jc w:val="both"/>
        <w:rPr>
          <w:rFonts w:eastAsia="Arial"/>
          <w:bCs/>
          <w:sz w:val="16"/>
          <w:szCs w:val="16"/>
          <w:u w:val="single"/>
          <w:lang w:val="uk-UA" w:eastAsia="zh-CN"/>
        </w:rPr>
      </w:pPr>
    </w:p>
    <w:p w:rsidR="00C10FA5" w:rsidRPr="0003104E" w:rsidRDefault="00EC6D71" w:rsidP="00DF69FB">
      <w:pPr>
        <w:jc w:val="center"/>
        <w:rPr>
          <w:b/>
          <w:lang w:val="uk-UA"/>
        </w:rPr>
      </w:pPr>
      <w:r w:rsidRPr="0003104E">
        <w:rPr>
          <w:b/>
          <w:lang w:val="uk-UA"/>
        </w:rPr>
        <w:t>РОЗДІЛ ІІІ. УЧАСНИКИ ТОВАРИСТВА ТА ВКЛАДИ УЧАСНИКІВ</w:t>
      </w:r>
    </w:p>
    <w:p w:rsidR="008142C6" w:rsidRPr="00AC2433" w:rsidRDefault="008142C6" w:rsidP="005A09B5">
      <w:pPr>
        <w:jc w:val="center"/>
        <w:rPr>
          <w:b/>
          <w:sz w:val="16"/>
          <w:szCs w:val="16"/>
          <w:lang w:val="uk-UA"/>
        </w:rPr>
      </w:pPr>
    </w:p>
    <w:p w:rsidR="00EC6D71" w:rsidRPr="0003104E" w:rsidRDefault="005A09B5" w:rsidP="005A09B5">
      <w:pPr>
        <w:jc w:val="center"/>
        <w:rPr>
          <w:b/>
          <w:lang w:val="uk-UA"/>
        </w:rPr>
      </w:pPr>
      <w:r w:rsidRPr="0003104E">
        <w:rPr>
          <w:b/>
          <w:lang w:val="uk-UA"/>
        </w:rPr>
        <w:t>13</w:t>
      </w:r>
      <w:r w:rsidR="00EC6D71" w:rsidRPr="0003104E">
        <w:rPr>
          <w:b/>
          <w:lang w:val="uk-UA"/>
        </w:rPr>
        <w:t>. УЧАСНИКИ ТОВАРИСТВА</w:t>
      </w:r>
    </w:p>
    <w:p w:rsidR="005A09B5" w:rsidRPr="00E54AEE" w:rsidRDefault="005A09B5" w:rsidP="005A09B5">
      <w:pPr>
        <w:jc w:val="center"/>
        <w:rPr>
          <w:rFonts w:eastAsia="Calibri,Arial"/>
          <w:b/>
          <w:sz w:val="12"/>
          <w:szCs w:val="12"/>
          <w:u w:val="single"/>
          <w:lang w:val="uk-UA"/>
        </w:rPr>
      </w:pPr>
    </w:p>
    <w:p w:rsidR="00FA2897" w:rsidRPr="0003104E" w:rsidRDefault="00FA2897">
      <w:pPr>
        <w:pStyle w:val="ab"/>
        <w:numPr>
          <w:ilvl w:val="0"/>
          <w:numId w:val="12"/>
        </w:numPr>
        <w:ind w:left="709" w:hanging="709"/>
        <w:jc w:val="both"/>
        <w:rPr>
          <w:lang w:val="uk-UA"/>
        </w:rPr>
      </w:pPr>
      <w:r w:rsidRPr="0003104E">
        <w:rPr>
          <w:lang w:val="uk-UA"/>
        </w:rPr>
        <w:t xml:space="preserve">Учасниками Товариства можуть бути як фізичні, так і юридичні особи. Кількість учасників Товариства не обмежується. </w:t>
      </w:r>
    </w:p>
    <w:p w:rsidR="00FA2897" w:rsidRPr="0003104E" w:rsidRDefault="00FA2897">
      <w:pPr>
        <w:pStyle w:val="ab"/>
        <w:numPr>
          <w:ilvl w:val="0"/>
          <w:numId w:val="12"/>
        </w:numPr>
        <w:ind w:left="709" w:hanging="709"/>
        <w:jc w:val="both"/>
        <w:rPr>
          <w:lang w:val="uk-UA"/>
        </w:rPr>
      </w:pPr>
      <w:r w:rsidRPr="0003104E">
        <w:rPr>
          <w:lang w:val="uk-UA"/>
        </w:rPr>
        <w:t xml:space="preserve">Перелік </w:t>
      </w:r>
      <w:r w:rsidR="00D22036" w:rsidRPr="0003104E">
        <w:rPr>
          <w:lang w:val="uk-UA"/>
        </w:rPr>
        <w:t>у</w:t>
      </w:r>
      <w:r w:rsidRPr="0003104E">
        <w:rPr>
          <w:lang w:val="uk-UA"/>
        </w:rPr>
        <w:t>часників Товариства зазначається в Єдиному державному реєстрі юридичних осіб, фізичних осіб-підприємців та громадських формувань.</w:t>
      </w:r>
    </w:p>
    <w:p w:rsidR="00EC6D71" w:rsidRPr="0003104E" w:rsidRDefault="0056097A">
      <w:pPr>
        <w:pStyle w:val="ab"/>
        <w:numPr>
          <w:ilvl w:val="0"/>
          <w:numId w:val="12"/>
        </w:numPr>
        <w:ind w:left="709" w:hanging="709"/>
        <w:jc w:val="both"/>
        <w:rPr>
          <w:lang w:val="uk-UA"/>
        </w:rPr>
      </w:pPr>
      <w:r w:rsidRPr="0003104E">
        <w:rPr>
          <w:lang w:val="uk-UA"/>
        </w:rPr>
        <w:t xml:space="preserve">Відомості про склад </w:t>
      </w:r>
      <w:r w:rsidR="00D22036" w:rsidRPr="0003104E">
        <w:rPr>
          <w:lang w:val="uk-UA"/>
        </w:rPr>
        <w:t>у</w:t>
      </w:r>
      <w:r w:rsidRPr="0003104E">
        <w:rPr>
          <w:lang w:val="uk-UA"/>
        </w:rPr>
        <w:t>часників</w:t>
      </w:r>
      <w:r w:rsidR="009A625A" w:rsidRPr="0003104E">
        <w:rPr>
          <w:lang w:val="uk-UA"/>
        </w:rPr>
        <w:t xml:space="preserve"> Товариства</w:t>
      </w:r>
      <w:r w:rsidR="005D26DB" w:rsidRPr="0003104E">
        <w:rPr>
          <w:lang w:val="uk-UA"/>
        </w:rPr>
        <w:t xml:space="preserve">, а також </w:t>
      </w:r>
      <w:r w:rsidR="00BE1B18" w:rsidRPr="0003104E">
        <w:rPr>
          <w:lang w:val="uk-UA"/>
        </w:rPr>
        <w:t xml:space="preserve">їх </w:t>
      </w:r>
      <w:r w:rsidR="005D26DB" w:rsidRPr="0003104E">
        <w:rPr>
          <w:lang w:val="uk-UA"/>
        </w:rPr>
        <w:t>зміна</w:t>
      </w:r>
      <w:r w:rsidR="00EA1B2D" w:rsidRPr="0003104E">
        <w:rPr>
          <w:lang w:val="uk-UA"/>
        </w:rPr>
        <w:t>, в т.ч. зміна відомостей про Учасника Товариства підлягають обов’язковій держ</w:t>
      </w:r>
      <w:r w:rsidR="00233873" w:rsidRPr="0003104E">
        <w:rPr>
          <w:lang w:val="uk-UA"/>
        </w:rPr>
        <w:t>ав</w:t>
      </w:r>
      <w:r w:rsidR="00EA1B2D" w:rsidRPr="0003104E">
        <w:rPr>
          <w:lang w:val="uk-UA"/>
        </w:rPr>
        <w:t>ній реєстр</w:t>
      </w:r>
      <w:r w:rsidR="00E14A16" w:rsidRPr="0003104E">
        <w:rPr>
          <w:lang w:val="uk-UA"/>
        </w:rPr>
        <w:t>а</w:t>
      </w:r>
      <w:r w:rsidR="00EA1B2D" w:rsidRPr="0003104E">
        <w:rPr>
          <w:lang w:val="uk-UA"/>
        </w:rPr>
        <w:t>ції та внесенню</w:t>
      </w:r>
      <w:r w:rsidR="00C83D1F">
        <w:rPr>
          <w:lang w:val="uk-UA"/>
        </w:rPr>
        <w:t xml:space="preserve"> </w:t>
      </w:r>
      <w:r w:rsidR="00BE1B18" w:rsidRPr="0003104E">
        <w:rPr>
          <w:lang w:val="uk-UA"/>
        </w:rPr>
        <w:t xml:space="preserve">змін до </w:t>
      </w:r>
      <w:r w:rsidR="006C5948" w:rsidRPr="0003104E">
        <w:rPr>
          <w:lang w:val="uk-UA"/>
        </w:rPr>
        <w:t>від</w:t>
      </w:r>
      <w:r w:rsidR="00E9074D" w:rsidRPr="0003104E">
        <w:rPr>
          <w:lang w:val="uk-UA"/>
        </w:rPr>
        <w:t>о</w:t>
      </w:r>
      <w:r w:rsidR="00372947" w:rsidRPr="0003104E">
        <w:rPr>
          <w:lang w:val="uk-UA"/>
        </w:rPr>
        <w:t>мостей</w:t>
      </w:r>
      <w:r w:rsidR="00C83D1F">
        <w:rPr>
          <w:lang w:val="uk-UA"/>
        </w:rPr>
        <w:t xml:space="preserve"> </w:t>
      </w:r>
      <w:r w:rsidR="00BE1B18" w:rsidRPr="0003104E">
        <w:rPr>
          <w:lang w:val="uk-UA"/>
        </w:rPr>
        <w:t>про Товариство, що містяться в</w:t>
      </w:r>
      <w:r w:rsidR="00C83D1F">
        <w:rPr>
          <w:lang w:val="uk-UA"/>
        </w:rPr>
        <w:t xml:space="preserve"> </w:t>
      </w:r>
      <w:r w:rsidR="00EC6D71" w:rsidRPr="0003104E">
        <w:rPr>
          <w:lang w:val="uk-UA"/>
        </w:rPr>
        <w:t>Єдино</w:t>
      </w:r>
      <w:r w:rsidR="00BE1B18" w:rsidRPr="0003104E">
        <w:rPr>
          <w:lang w:val="uk-UA"/>
        </w:rPr>
        <w:t>му</w:t>
      </w:r>
      <w:r w:rsidR="00EC6D71" w:rsidRPr="0003104E">
        <w:rPr>
          <w:lang w:val="uk-UA"/>
        </w:rPr>
        <w:t xml:space="preserve"> державн</w:t>
      </w:r>
      <w:r w:rsidR="00BE1B18" w:rsidRPr="0003104E">
        <w:rPr>
          <w:lang w:val="uk-UA"/>
        </w:rPr>
        <w:t>ому</w:t>
      </w:r>
      <w:r w:rsidR="00EC6D71" w:rsidRPr="0003104E">
        <w:rPr>
          <w:lang w:val="uk-UA"/>
        </w:rPr>
        <w:t xml:space="preserve"> реєстр</w:t>
      </w:r>
      <w:r w:rsidR="00BE1B18" w:rsidRPr="0003104E">
        <w:rPr>
          <w:lang w:val="uk-UA"/>
        </w:rPr>
        <w:t>і</w:t>
      </w:r>
      <w:r w:rsidR="00982BA4" w:rsidRPr="0003104E">
        <w:rPr>
          <w:lang w:val="uk-UA"/>
        </w:rPr>
        <w:t xml:space="preserve"> юридичних</w:t>
      </w:r>
      <w:r w:rsidR="00EB3886" w:rsidRPr="0003104E">
        <w:rPr>
          <w:lang w:val="uk-UA"/>
        </w:rPr>
        <w:t xml:space="preserve"> осіб, фізичних осіб-підприємців та громадських формувань.</w:t>
      </w:r>
    </w:p>
    <w:p w:rsidR="003D2117" w:rsidRPr="0003104E" w:rsidRDefault="003D2117">
      <w:pPr>
        <w:pStyle w:val="ab"/>
        <w:numPr>
          <w:ilvl w:val="0"/>
          <w:numId w:val="12"/>
        </w:numPr>
        <w:ind w:left="709" w:hanging="709"/>
        <w:jc w:val="both"/>
        <w:rPr>
          <w:lang w:val="uk-UA"/>
        </w:rPr>
      </w:pPr>
      <w:r w:rsidRPr="0003104E">
        <w:rPr>
          <w:lang w:val="uk-UA"/>
        </w:rPr>
        <w:t xml:space="preserve">До складу учасників Товариства можуть вступити треті особи. Вступ до складу учасників Товариства </w:t>
      </w:r>
      <w:r w:rsidR="00765A3F" w:rsidRPr="0003104E">
        <w:rPr>
          <w:lang w:val="uk-UA"/>
        </w:rPr>
        <w:t xml:space="preserve">третіх осіб </w:t>
      </w:r>
      <w:r w:rsidRPr="0003104E">
        <w:rPr>
          <w:lang w:val="uk-UA"/>
        </w:rPr>
        <w:t>здійснюється в порядку, визначеному цим Статутом</w:t>
      </w:r>
      <w:r w:rsidR="00FC2A2D" w:rsidRPr="0003104E">
        <w:rPr>
          <w:lang w:val="uk-UA"/>
        </w:rPr>
        <w:t>.</w:t>
      </w:r>
    </w:p>
    <w:p w:rsidR="00861887" w:rsidRPr="00E54AEE" w:rsidRDefault="00047D4B" w:rsidP="00E54AEE">
      <w:pPr>
        <w:pStyle w:val="ab"/>
        <w:numPr>
          <w:ilvl w:val="0"/>
          <w:numId w:val="12"/>
        </w:numPr>
        <w:ind w:left="709" w:hanging="709"/>
        <w:jc w:val="both"/>
        <w:rPr>
          <w:lang w:val="uk-UA"/>
        </w:rPr>
      </w:pPr>
      <w:r w:rsidRPr="0003104E">
        <w:rPr>
          <w:lang w:val="uk-UA"/>
        </w:rPr>
        <w:t xml:space="preserve">Між </w:t>
      </w:r>
      <w:r w:rsidR="000D4FC2" w:rsidRPr="0003104E">
        <w:rPr>
          <w:lang w:val="uk-UA"/>
        </w:rPr>
        <w:t>у</w:t>
      </w:r>
      <w:r w:rsidRPr="0003104E">
        <w:rPr>
          <w:lang w:val="uk-UA"/>
        </w:rPr>
        <w:t xml:space="preserve">часниками укладається корпоративний договір, </w:t>
      </w:r>
      <w:r w:rsidR="00861887" w:rsidRPr="0003104E">
        <w:rPr>
          <w:lang w:val="uk-UA"/>
        </w:rPr>
        <w:t xml:space="preserve">сторонами </w:t>
      </w:r>
      <w:r w:rsidRPr="0003104E">
        <w:rPr>
          <w:lang w:val="uk-UA"/>
        </w:rPr>
        <w:t>якого є всі учасники Товариства.</w:t>
      </w:r>
    </w:p>
    <w:p w:rsidR="00EC6D71" w:rsidRPr="0003104E" w:rsidRDefault="005A09B5" w:rsidP="005A09B5">
      <w:pPr>
        <w:jc w:val="center"/>
        <w:rPr>
          <w:rFonts w:eastAsia="Calibri,Arial"/>
          <w:b/>
          <w:lang w:val="uk-UA"/>
        </w:rPr>
      </w:pPr>
      <w:r w:rsidRPr="0003104E">
        <w:rPr>
          <w:b/>
          <w:lang w:val="uk-UA"/>
        </w:rPr>
        <w:t>14</w:t>
      </w:r>
      <w:r w:rsidR="00EC6D71" w:rsidRPr="0003104E">
        <w:rPr>
          <w:b/>
          <w:lang w:val="uk-UA"/>
        </w:rPr>
        <w:t>. ПРАВА УЧАСНИКІВТОВАРИСТВА</w:t>
      </w:r>
    </w:p>
    <w:p w:rsidR="00EC6D71" w:rsidRPr="00E54AEE" w:rsidRDefault="00EC6D71" w:rsidP="005A09B5">
      <w:pPr>
        <w:jc w:val="center"/>
        <w:rPr>
          <w:b/>
          <w:sz w:val="12"/>
          <w:szCs w:val="12"/>
          <w:lang w:val="uk-UA"/>
        </w:rPr>
      </w:pPr>
    </w:p>
    <w:p w:rsidR="005A09B5" w:rsidRPr="0003104E" w:rsidRDefault="005A09B5" w:rsidP="00172C07">
      <w:pPr>
        <w:ind w:left="709" w:hanging="709"/>
        <w:jc w:val="both"/>
        <w:rPr>
          <w:lang w:val="uk-UA"/>
        </w:rPr>
      </w:pPr>
      <w:r w:rsidRPr="0003104E">
        <w:rPr>
          <w:lang w:val="uk-UA"/>
        </w:rPr>
        <w:t>14.1.</w:t>
      </w:r>
      <w:r w:rsidR="00C816F6" w:rsidRPr="0003104E">
        <w:rPr>
          <w:lang w:val="uk-UA"/>
        </w:rPr>
        <w:tab/>
      </w:r>
      <w:r w:rsidR="00EC6D71" w:rsidRPr="0003104E">
        <w:rPr>
          <w:lang w:val="uk-UA"/>
        </w:rPr>
        <w:t>Учасники Товариства мають право:</w:t>
      </w:r>
    </w:p>
    <w:p w:rsidR="00EC6D71" w:rsidRPr="0003104E" w:rsidRDefault="00EC6D71" w:rsidP="00717AA5">
      <w:pPr>
        <w:ind w:left="1134" w:hanging="425"/>
        <w:jc w:val="both"/>
        <w:rPr>
          <w:lang w:val="uk-UA"/>
        </w:rPr>
      </w:pPr>
      <w:r w:rsidRPr="0003104E">
        <w:rPr>
          <w:lang w:val="uk-UA"/>
        </w:rPr>
        <w:t>1)</w:t>
      </w:r>
      <w:r w:rsidR="00C816F6" w:rsidRPr="0003104E">
        <w:rPr>
          <w:lang w:val="uk-UA"/>
        </w:rPr>
        <w:tab/>
      </w:r>
      <w:r w:rsidRPr="0003104E">
        <w:rPr>
          <w:lang w:val="uk-UA"/>
        </w:rPr>
        <w:t xml:space="preserve">брати участь в управлінні Товариством у порядку, </w:t>
      </w:r>
      <w:bookmarkStart w:id="34" w:name="n19"/>
      <w:bookmarkEnd w:id="34"/>
      <w:r w:rsidR="005F1AF1" w:rsidRPr="0003104E">
        <w:rPr>
          <w:lang w:val="uk-UA" w:eastAsia="uk-UA" w:bidi="uk-UA"/>
        </w:rPr>
        <w:t xml:space="preserve">визначеному в цьому Статуті та корпоративному договорі між </w:t>
      </w:r>
      <w:r w:rsidR="00D22036" w:rsidRPr="0003104E">
        <w:rPr>
          <w:lang w:val="uk-UA" w:eastAsia="uk-UA" w:bidi="uk-UA"/>
        </w:rPr>
        <w:t>у</w:t>
      </w:r>
      <w:r w:rsidR="005F1AF1" w:rsidRPr="0003104E">
        <w:rPr>
          <w:lang w:val="uk-UA" w:eastAsia="uk-UA" w:bidi="uk-UA"/>
        </w:rPr>
        <w:t>часниками Товариства</w:t>
      </w:r>
      <w:r w:rsidRPr="0003104E">
        <w:rPr>
          <w:lang w:val="uk-UA"/>
        </w:rPr>
        <w:t>;</w:t>
      </w:r>
    </w:p>
    <w:p w:rsidR="00EC6D71" w:rsidRPr="0003104E" w:rsidRDefault="00EC6D71" w:rsidP="00717AA5">
      <w:pPr>
        <w:ind w:left="1134" w:hanging="425"/>
        <w:jc w:val="both"/>
        <w:rPr>
          <w:lang w:val="uk-UA"/>
        </w:rPr>
      </w:pPr>
      <w:r w:rsidRPr="0003104E">
        <w:rPr>
          <w:lang w:val="uk-UA"/>
        </w:rPr>
        <w:t>2)</w:t>
      </w:r>
      <w:r w:rsidR="00C816F6" w:rsidRPr="0003104E">
        <w:rPr>
          <w:lang w:val="uk-UA"/>
        </w:rPr>
        <w:tab/>
      </w:r>
      <w:r w:rsidRPr="0003104E">
        <w:rPr>
          <w:lang w:val="uk-UA"/>
        </w:rPr>
        <w:t>отримувати інформацію про господарську діяльність Товариства</w:t>
      </w:r>
      <w:bookmarkStart w:id="35" w:name="n20"/>
      <w:bookmarkEnd w:id="35"/>
      <w:r w:rsidRPr="0003104E">
        <w:rPr>
          <w:lang w:val="uk-UA"/>
        </w:rPr>
        <w:t>;</w:t>
      </w:r>
    </w:p>
    <w:p w:rsidR="00EC6D71" w:rsidRPr="0003104E" w:rsidRDefault="00EC6D71" w:rsidP="00717AA5">
      <w:pPr>
        <w:ind w:left="1134" w:hanging="425"/>
        <w:jc w:val="both"/>
        <w:rPr>
          <w:i/>
          <w:lang w:val="uk-UA"/>
        </w:rPr>
      </w:pPr>
      <w:r w:rsidRPr="0003104E">
        <w:rPr>
          <w:lang w:val="uk-UA"/>
        </w:rPr>
        <w:t>3)</w:t>
      </w:r>
      <w:r w:rsidR="00C816F6" w:rsidRPr="0003104E">
        <w:rPr>
          <w:lang w:val="uk-UA"/>
        </w:rPr>
        <w:tab/>
      </w:r>
      <w:r w:rsidRPr="0003104E">
        <w:rPr>
          <w:lang w:val="uk-UA"/>
        </w:rPr>
        <w:t>брати участь у розподілі прибутку Товариства та одержувати його частку (дивіденди)</w:t>
      </w:r>
      <w:bookmarkStart w:id="36" w:name="n21"/>
      <w:bookmarkEnd w:id="36"/>
      <w:r w:rsidRPr="0003104E">
        <w:rPr>
          <w:lang w:val="uk-UA"/>
        </w:rPr>
        <w:t>;</w:t>
      </w:r>
    </w:p>
    <w:p w:rsidR="00EC6D71" w:rsidRPr="0003104E" w:rsidRDefault="00EC6D71" w:rsidP="00717AA5">
      <w:pPr>
        <w:ind w:left="1134" w:hanging="425"/>
        <w:jc w:val="both"/>
        <w:rPr>
          <w:lang w:val="uk-UA"/>
        </w:rPr>
      </w:pPr>
      <w:r w:rsidRPr="0003104E">
        <w:rPr>
          <w:lang w:val="uk-UA"/>
        </w:rPr>
        <w:t>4)</w:t>
      </w:r>
      <w:r w:rsidR="00C816F6" w:rsidRPr="0003104E">
        <w:rPr>
          <w:lang w:val="uk-UA"/>
        </w:rPr>
        <w:tab/>
      </w:r>
      <w:r w:rsidRPr="0003104E">
        <w:rPr>
          <w:lang w:val="uk-UA"/>
        </w:rPr>
        <w:t>отримати у разі ліквідації Товариства частину майна, що залишилася після розрахунків з кредиторами, або його вартість;</w:t>
      </w:r>
    </w:p>
    <w:p w:rsidR="00EC6D71" w:rsidRPr="0003104E" w:rsidRDefault="00EC6D71" w:rsidP="00800118">
      <w:pPr>
        <w:ind w:left="1134" w:hanging="425"/>
        <w:jc w:val="both"/>
        <w:rPr>
          <w:lang w:val="uk-UA"/>
        </w:rPr>
      </w:pPr>
      <w:r w:rsidRPr="0003104E">
        <w:rPr>
          <w:lang w:val="uk-UA"/>
        </w:rPr>
        <w:t>5)</w:t>
      </w:r>
      <w:r w:rsidR="00C816F6" w:rsidRPr="0003104E">
        <w:rPr>
          <w:lang w:val="uk-UA"/>
        </w:rPr>
        <w:tab/>
      </w:r>
      <w:r w:rsidRPr="0003104E">
        <w:rPr>
          <w:lang w:val="uk-UA"/>
        </w:rPr>
        <w:t>обирати та бути обраними до органів управління Товариства;</w:t>
      </w:r>
    </w:p>
    <w:p w:rsidR="00EC6D71" w:rsidRPr="0003104E" w:rsidRDefault="00800118" w:rsidP="00717AA5">
      <w:pPr>
        <w:ind w:left="1134" w:hanging="425"/>
        <w:jc w:val="both"/>
        <w:rPr>
          <w:lang w:val="uk-UA"/>
        </w:rPr>
      </w:pPr>
      <w:r w:rsidRPr="0003104E">
        <w:rPr>
          <w:lang w:val="uk-UA"/>
        </w:rPr>
        <w:t>6</w:t>
      </w:r>
      <w:r w:rsidR="00BE0B0B" w:rsidRPr="0003104E">
        <w:rPr>
          <w:lang w:val="uk-UA"/>
        </w:rPr>
        <w:t>)</w:t>
      </w:r>
      <w:r w:rsidR="00717AA5" w:rsidRPr="0003104E">
        <w:rPr>
          <w:lang w:val="uk-UA"/>
        </w:rPr>
        <w:tab/>
      </w:r>
      <w:r w:rsidR="00BE0B0B" w:rsidRPr="0003104E">
        <w:rPr>
          <w:lang w:val="uk-UA"/>
        </w:rPr>
        <w:t>вийти з Т</w:t>
      </w:r>
      <w:r w:rsidR="00EC6D71" w:rsidRPr="0003104E">
        <w:rPr>
          <w:lang w:val="uk-UA"/>
        </w:rPr>
        <w:t xml:space="preserve">овариства у </w:t>
      </w:r>
      <w:r w:rsidR="003C0B1B" w:rsidRPr="0003104E">
        <w:rPr>
          <w:lang w:val="uk-UA"/>
        </w:rPr>
        <w:t>порядку,</w:t>
      </w:r>
      <w:r w:rsidR="00C83D1F">
        <w:rPr>
          <w:lang w:val="uk-UA"/>
        </w:rPr>
        <w:t xml:space="preserve"> </w:t>
      </w:r>
      <w:r w:rsidR="00EC6D71" w:rsidRPr="0003104E">
        <w:rPr>
          <w:lang w:val="uk-UA"/>
        </w:rPr>
        <w:t>встановленому Статутом</w:t>
      </w:r>
      <w:r w:rsidR="00277B57" w:rsidRPr="0003104E">
        <w:rPr>
          <w:lang w:val="uk-UA"/>
        </w:rPr>
        <w:t>, корпоратив</w:t>
      </w:r>
      <w:r w:rsidR="003C0B1B" w:rsidRPr="0003104E">
        <w:rPr>
          <w:lang w:val="uk-UA"/>
        </w:rPr>
        <w:t>ним договором</w:t>
      </w:r>
      <w:r w:rsidR="00EC6D71" w:rsidRPr="0003104E">
        <w:rPr>
          <w:lang w:val="uk-UA"/>
        </w:rPr>
        <w:t xml:space="preserve"> та законодавством;</w:t>
      </w:r>
    </w:p>
    <w:p w:rsidR="00EC6D71" w:rsidRPr="0003104E" w:rsidRDefault="00800118" w:rsidP="00717AA5">
      <w:pPr>
        <w:ind w:left="1134" w:hanging="425"/>
        <w:jc w:val="both"/>
        <w:rPr>
          <w:lang w:val="uk-UA"/>
        </w:rPr>
      </w:pPr>
      <w:r w:rsidRPr="0003104E">
        <w:rPr>
          <w:lang w:val="uk-UA"/>
        </w:rPr>
        <w:t>7</w:t>
      </w:r>
      <w:r w:rsidR="00EC6D71" w:rsidRPr="0003104E">
        <w:rPr>
          <w:lang w:val="uk-UA"/>
        </w:rPr>
        <w:t>)</w:t>
      </w:r>
      <w:r w:rsidR="00717AA5" w:rsidRPr="0003104E">
        <w:rPr>
          <w:lang w:val="uk-UA"/>
        </w:rPr>
        <w:tab/>
      </w:r>
      <w:r w:rsidR="00EC6D71" w:rsidRPr="0003104E">
        <w:rPr>
          <w:lang w:val="uk-UA"/>
        </w:rPr>
        <w:t xml:space="preserve">здійснити відчуження частки у статутному капіталі, в порядку, встановленому </w:t>
      </w:r>
      <w:r w:rsidR="003C0B1B" w:rsidRPr="0003104E">
        <w:rPr>
          <w:lang w:val="uk-UA"/>
        </w:rPr>
        <w:t>Статутом, корпоративним договором та законодавством</w:t>
      </w:r>
      <w:r w:rsidR="00EC6D71" w:rsidRPr="0003104E">
        <w:rPr>
          <w:lang w:val="uk-UA"/>
        </w:rPr>
        <w:t>;</w:t>
      </w:r>
    </w:p>
    <w:p w:rsidR="00EC6D71" w:rsidRPr="0003104E" w:rsidRDefault="00800118" w:rsidP="00717AA5">
      <w:pPr>
        <w:ind w:left="1134" w:hanging="425"/>
        <w:jc w:val="both"/>
        <w:rPr>
          <w:lang w:val="uk-UA"/>
        </w:rPr>
      </w:pPr>
      <w:r w:rsidRPr="0003104E">
        <w:rPr>
          <w:lang w:val="uk-UA"/>
        </w:rPr>
        <w:t>8</w:t>
      </w:r>
      <w:r w:rsidR="00EC6D71" w:rsidRPr="0003104E">
        <w:rPr>
          <w:lang w:val="uk-UA"/>
        </w:rPr>
        <w:t>)</w:t>
      </w:r>
      <w:r w:rsidR="00717AA5" w:rsidRPr="0003104E">
        <w:rPr>
          <w:lang w:val="uk-UA"/>
        </w:rPr>
        <w:tab/>
      </w:r>
      <w:r w:rsidR="00C704C4" w:rsidRPr="0003104E">
        <w:rPr>
          <w:lang w:val="uk-UA"/>
        </w:rPr>
        <w:t>вимагати проведення аудиту фінансової звітності Товариства, визначати обсяг аудиторських послуг. У</w:t>
      </w:r>
      <w:r w:rsidR="00385C62" w:rsidRPr="0003104E">
        <w:rPr>
          <w:lang w:val="uk-UA"/>
        </w:rPr>
        <w:t>кладати з аудитором (аудиторською фірмою) договір про проведення аудиту фінансової звітності Товариства</w:t>
      </w:r>
      <w:r w:rsidR="00EC6D71" w:rsidRPr="0003104E">
        <w:rPr>
          <w:lang w:val="uk-UA"/>
        </w:rPr>
        <w:t>;</w:t>
      </w:r>
    </w:p>
    <w:p w:rsidR="00EC6D71" w:rsidRPr="0003104E" w:rsidRDefault="00800118" w:rsidP="00717AA5">
      <w:pPr>
        <w:ind w:left="1134" w:hanging="425"/>
        <w:jc w:val="both"/>
        <w:rPr>
          <w:lang w:val="uk-UA"/>
        </w:rPr>
      </w:pPr>
      <w:r w:rsidRPr="0003104E">
        <w:rPr>
          <w:lang w:val="uk-UA"/>
        </w:rPr>
        <w:t>9</w:t>
      </w:r>
      <w:r w:rsidR="00EC6D71" w:rsidRPr="0003104E">
        <w:rPr>
          <w:lang w:val="uk-UA"/>
        </w:rPr>
        <w:t>)</w:t>
      </w:r>
      <w:r w:rsidR="00717AA5" w:rsidRPr="0003104E">
        <w:rPr>
          <w:lang w:val="uk-UA"/>
        </w:rPr>
        <w:tab/>
      </w:r>
      <w:r w:rsidR="00EC6D71" w:rsidRPr="0003104E">
        <w:rPr>
          <w:lang w:val="uk-UA"/>
        </w:rPr>
        <w:t xml:space="preserve">укладати </w:t>
      </w:r>
      <w:r w:rsidR="00B30335" w:rsidRPr="0003104E">
        <w:rPr>
          <w:lang w:val="uk-UA"/>
        </w:rPr>
        <w:t>корпоративний</w:t>
      </w:r>
      <w:r w:rsidR="00EC6D71" w:rsidRPr="0003104E">
        <w:rPr>
          <w:lang w:val="uk-UA"/>
        </w:rPr>
        <w:t xml:space="preserve"> договір та видавати безвідкличні довіреності з корпоративних прав;</w:t>
      </w:r>
    </w:p>
    <w:p w:rsidR="002F731B" w:rsidRPr="0003104E" w:rsidRDefault="00800118" w:rsidP="00717AA5">
      <w:pPr>
        <w:ind w:left="1134" w:hanging="425"/>
        <w:jc w:val="both"/>
        <w:rPr>
          <w:lang w:val="uk-UA"/>
        </w:rPr>
      </w:pPr>
      <w:r w:rsidRPr="0003104E">
        <w:rPr>
          <w:lang w:val="uk-UA"/>
        </w:rPr>
        <w:t>10</w:t>
      </w:r>
      <w:r w:rsidR="002F731B" w:rsidRPr="0003104E">
        <w:rPr>
          <w:lang w:val="uk-UA"/>
        </w:rPr>
        <w:t>)</w:t>
      </w:r>
      <w:r w:rsidR="00717AA5" w:rsidRPr="0003104E">
        <w:rPr>
          <w:lang w:val="uk-UA"/>
        </w:rPr>
        <w:tab/>
      </w:r>
      <w:r w:rsidR="002F731B" w:rsidRPr="0003104E">
        <w:rPr>
          <w:lang w:val="uk-UA"/>
        </w:rPr>
        <w:t>здійснювати нагляд за фінансово-господарською діяльністю</w:t>
      </w:r>
      <w:r w:rsidR="00ED1F5F" w:rsidRPr="0003104E">
        <w:rPr>
          <w:lang w:val="uk-UA"/>
        </w:rPr>
        <w:t xml:space="preserve"> Товариства</w:t>
      </w:r>
      <w:r w:rsidR="001000D9" w:rsidRPr="0003104E">
        <w:rPr>
          <w:lang w:val="uk-UA"/>
        </w:rPr>
        <w:t>;</w:t>
      </w:r>
    </w:p>
    <w:p w:rsidR="00D8554C" w:rsidRPr="0003104E" w:rsidRDefault="00800118" w:rsidP="00717AA5">
      <w:pPr>
        <w:ind w:left="1134" w:hanging="425"/>
        <w:jc w:val="both"/>
        <w:rPr>
          <w:lang w:val="uk-UA"/>
        </w:rPr>
      </w:pPr>
      <w:r w:rsidRPr="0003104E">
        <w:rPr>
          <w:lang w:val="uk-UA"/>
        </w:rPr>
        <w:t>11</w:t>
      </w:r>
      <w:r w:rsidR="00EC6D71" w:rsidRPr="0003104E">
        <w:rPr>
          <w:lang w:val="uk-UA"/>
        </w:rPr>
        <w:t>)</w:t>
      </w:r>
      <w:r w:rsidR="00717AA5" w:rsidRPr="0003104E">
        <w:rPr>
          <w:lang w:val="uk-UA"/>
        </w:rPr>
        <w:tab/>
      </w:r>
      <w:r w:rsidR="00EC6D71" w:rsidRPr="0003104E">
        <w:rPr>
          <w:lang w:val="uk-UA"/>
        </w:rPr>
        <w:t xml:space="preserve">користуватись іншими правами, передбаченими законодавством </w:t>
      </w:r>
      <w:r w:rsidR="00B30335" w:rsidRPr="0003104E">
        <w:rPr>
          <w:lang w:val="uk-UA"/>
        </w:rPr>
        <w:t>України</w:t>
      </w:r>
      <w:r w:rsidR="00D22036" w:rsidRPr="0003104E">
        <w:rPr>
          <w:lang w:val="uk-UA"/>
        </w:rPr>
        <w:t>,</w:t>
      </w:r>
      <w:r w:rsidR="00C83D1F">
        <w:rPr>
          <w:lang w:val="uk-UA"/>
        </w:rPr>
        <w:t xml:space="preserve"> </w:t>
      </w:r>
      <w:r w:rsidR="00D170D9" w:rsidRPr="0003104E">
        <w:rPr>
          <w:lang w:val="uk-UA"/>
        </w:rPr>
        <w:t>С</w:t>
      </w:r>
      <w:r w:rsidR="00EC6D71" w:rsidRPr="0003104E">
        <w:rPr>
          <w:lang w:val="uk-UA"/>
        </w:rPr>
        <w:t>татутом</w:t>
      </w:r>
      <w:r w:rsidR="00D22036" w:rsidRPr="0003104E">
        <w:rPr>
          <w:lang w:val="uk-UA"/>
        </w:rPr>
        <w:t xml:space="preserve"> Товариства та корпоративним договором</w:t>
      </w:r>
      <w:r w:rsidR="00EC6D71" w:rsidRPr="0003104E">
        <w:rPr>
          <w:lang w:val="uk-UA"/>
        </w:rPr>
        <w:t>.</w:t>
      </w:r>
    </w:p>
    <w:p w:rsidR="00EC6D71" w:rsidRPr="0003104E" w:rsidRDefault="005A09B5" w:rsidP="00717AA5">
      <w:pPr>
        <w:ind w:left="709" w:hanging="709"/>
        <w:jc w:val="both"/>
        <w:rPr>
          <w:lang w:val="uk-UA"/>
        </w:rPr>
      </w:pPr>
      <w:r w:rsidRPr="0003104E">
        <w:rPr>
          <w:lang w:val="uk-UA"/>
        </w:rPr>
        <w:t>14.2.</w:t>
      </w:r>
      <w:r w:rsidR="00C816F6" w:rsidRPr="0003104E">
        <w:rPr>
          <w:lang w:val="uk-UA"/>
        </w:rPr>
        <w:tab/>
      </w:r>
      <w:r w:rsidR="00EC6D71" w:rsidRPr="0003104E">
        <w:rPr>
          <w:lang w:val="uk-UA"/>
        </w:rPr>
        <w:t>Учасник зобов'язаний користуватись наданими йому правами з метою, якою такі права надані, не допускати зловживань при використанні прав учасника та не перешкоджати при цьому здійсненні господарської діяльності Товариства та роботі його органів управління.</w:t>
      </w:r>
    </w:p>
    <w:p w:rsidR="00EC6D71" w:rsidRPr="00AC2433" w:rsidRDefault="00EC6D71" w:rsidP="00EC6D71">
      <w:pPr>
        <w:jc w:val="both"/>
        <w:rPr>
          <w:sz w:val="16"/>
          <w:szCs w:val="16"/>
          <w:lang w:val="uk-UA"/>
        </w:rPr>
      </w:pPr>
    </w:p>
    <w:p w:rsidR="00EC6D71" w:rsidRPr="0003104E" w:rsidRDefault="005A09B5" w:rsidP="005A09B5">
      <w:pPr>
        <w:jc w:val="center"/>
        <w:rPr>
          <w:rFonts w:eastAsia="Calibri,Arial"/>
          <w:b/>
          <w:lang w:val="uk-UA"/>
        </w:rPr>
      </w:pPr>
      <w:r w:rsidRPr="0003104E">
        <w:rPr>
          <w:rFonts w:eastAsia="Calibri,Arial"/>
          <w:b/>
          <w:lang w:val="uk-UA"/>
        </w:rPr>
        <w:t>15</w:t>
      </w:r>
      <w:r w:rsidR="00EC6D71" w:rsidRPr="0003104E">
        <w:rPr>
          <w:rFonts w:eastAsia="Calibri,Arial"/>
          <w:b/>
          <w:lang w:val="uk-UA"/>
        </w:rPr>
        <w:t>.</w:t>
      </w:r>
      <w:r w:rsidR="00EC6D71" w:rsidRPr="0003104E">
        <w:rPr>
          <w:b/>
          <w:lang w:val="uk-UA"/>
        </w:rPr>
        <w:t xml:space="preserve"> ОБОВ’ЯЗКИ УЧАСНИКІВ ТОВАРИСТВА</w:t>
      </w:r>
    </w:p>
    <w:p w:rsidR="00EC6D71" w:rsidRPr="00AC2433" w:rsidRDefault="00EC6D71" w:rsidP="00EC6D71">
      <w:pPr>
        <w:jc w:val="both"/>
        <w:rPr>
          <w:sz w:val="16"/>
          <w:szCs w:val="16"/>
          <w:lang w:val="uk-UA"/>
        </w:rPr>
      </w:pPr>
    </w:p>
    <w:p w:rsidR="00EC6D71" w:rsidRPr="0003104E" w:rsidRDefault="005A09B5" w:rsidP="00717AA5">
      <w:pPr>
        <w:ind w:left="709" w:hanging="709"/>
        <w:jc w:val="both"/>
        <w:rPr>
          <w:lang w:val="uk-UA"/>
        </w:rPr>
      </w:pPr>
      <w:r w:rsidRPr="0003104E">
        <w:rPr>
          <w:lang w:val="uk-UA"/>
        </w:rPr>
        <w:t>15.1.</w:t>
      </w:r>
      <w:r w:rsidR="00C816F6" w:rsidRPr="0003104E">
        <w:rPr>
          <w:lang w:val="uk-UA"/>
        </w:rPr>
        <w:tab/>
      </w:r>
      <w:r w:rsidR="00EC6D71" w:rsidRPr="0003104E">
        <w:rPr>
          <w:lang w:val="uk-UA"/>
        </w:rPr>
        <w:t>Право власності на частку зобов'язує.</w:t>
      </w:r>
    </w:p>
    <w:p w:rsidR="00EC6D71" w:rsidRPr="0003104E" w:rsidRDefault="005A09B5" w:rsidP="00717AA5">
      <w:pPr>
        <w:ind w:left="709" w:hanging="709"/>
        <w:jc w:val="both"/>
        <w:rPr>
          <w:lang w:val="uk-UA"/>
        </w:rPr>
      </w:pPr>
      <w:r w:rsidRPr="0003104E">
        <w:rPr>
          <w:lang w:val="uk-UA"/>
        </w:rPr>
        <w:t>15.2.</w:t>
      </w:r>
      <w:r w:rsidR="00C816F6" w:rsidRPr="0003104E">
        <w:rPr>
          <w:lang w:val="uk-UA"/>
        </w:rPr>
        <w:tab/>
      </w:r>
      <w:r w:rsidR="00EC6D71" w:rsidRPr="0003104E">
        <w:rPr>
          <w:lang w:val="uk-UA"/>
        </w:rPr>
        <w:t>Учасники Товариства зобов'язані:</w:t>
      </w:r>
    </w:p>
    <w:p w:rsidR="00EC6D71" w:rsidRPr="0003104E" w:rsidRDefault="00EC6D71" w:rsidP="00717AA5">
      <w:pPr>
        <w:ind w:left="1134" w:hanging="425"/>
        <w:jc w:val="both"/>
        <w:rPr>
          <w:lang w:val="uk-UA"/>
        </w:rPr>
      </w:pPr>
      <w:r w:rsidRPr="0003104E">
        <w:rPr>
          <w:lang w:val="uk-UA"/>
        </w:rPr>
        <w:t>1)</w:t>
      </w:r>
      <w:r w:rsidR="00C816F6" w:rsidRPr="0003104E">
        <w:rPr>
          <w:lang w:val="uk-UA"/>
        </w:rPr>
        <w:tab/>
      </w:r>
      <w:r w:rsidRPr="0003104E">
        <w:rPr>
          <w:lang w:val="uk-UA"/>
        </w:rPr>
        <w:t xml:space="preserve">дотримуватись </w:t>
      </w:r>
      <w:r w:rsidR="00EA10FC" w:rsidRPr="0003104E">
        <w:rPr>
          <w:lang w:val="uk-UA"/>
        </w:rPr>
        <w:t xml:space="preserve">вимог цього </w:t>
      </w:r>
      <w:r w:rsidRPr="0003104E">
        <w:rPr>
          <w:lang w:val="uk-UA"/>
        </w:rPr>
        <w:t>Статуту</w:t>
      </w:r>
      <w:r w:rsidR="00EA10FC" w:rsidRPr="0003104E">
        <w:rPr>
          <w:lang w:val="uk-UA"/>
        </w:rPr>
        <w:t xml:space="preserve">, </w:t>
      </w:r>
      <w:r w:rsidR="00EA10FC" w:rsidRPr="0003104E">
        <w:rPr>
          <w:lang w:val="uk-UA" w:eastAsia="uk-UA" w:bidi="uk-UA"/>
        </w:rPr>
        <w:t xml:space="preserve">положень корпоративного договору між </w:t>
      </w:r>
      <w:r w:rsidR="00D22036" w:rsidRPr="0003104E">
        <w:rPr>
          <w:lang w:val="uk-UA" w:eastAsia="uk-UA" w:bidi="uk-UA"/>
        </w:rPr>
        <w:t>у</w:t>
      </w:r>
      <w:r w:rsidR="00EA10FC" w:rsidRPr="0003104E">
        <w:rPr>
          <w:lang w:val="uk-UA" w:eastAsia="uk-UA" w:bidi="uk-UA"/>
        </w:rPr>
        <w:t>часниками Товариства</w:t>
      </w:r>
      <w:r w:rsidRPr="0003104E">
        <w:rPr>
          <w:lang w:val="uk-UA"/>
        </w:rPr>
        <w:t>;</w:t>
      </w:r>
    </w:p>
    <w:p w:rsidR="00EC6D71" w:rsidRPr="0003104E" w:rsidRDefault="00EC6D71" w:rsidP="00717AA5">
      <w:pPr>
        <w:ind w:left="1134" w:hanging="425"/>
        <w:jc w:val="both"/>
        <w:rPr>
          <w:lang w:val="uk-UA"/>
        </w:rPr>
      </w:pPr>
      <w:r w:rsidRPr="0003104E">
        <w:rPr>
          <w:lang w:val="uk-UA"/>
        </w:rPr>
        <w:t>2)</w:t>
      </w:r>
      <w:r w:rsidR="00C816F6" w:rsidRPr="0003104E">
        <w:rPr>
          <w:lang w:val="uk-UA"/>
        </w:rPr>
        <w:tab/>
      </w:r>
      <w:r w:rsidRPr="0003104E">
        <w:rPr>
          <w:lang w:val="uk-UA"/>
        </w:rPr>
        <w:t>виконувати рішення загальних зборів учасників;</w:t>
      </w:r>
    </w:p>
    <w:p w:rsidR="00EC6D71" w:rsidRPr="0003104E" w:rsidRDefault="00EC6D71" w:rsidP="00717AA5">
      <w:pPr>
        <w:ind w:left="1134" w:hanging="425"/>
        <w:jc w:val="both"/>
        <w:rPr>
          <w:lang w:val="uk-UA"/>
        </w:rPr>
      </w:pPr>
      <w:r w:rsidRPr="0003104E">
        <w:rPr>
          <w:lang w:val="uk-UA"/>
        </w:rPr>
        <w:lastRenderedPageBreak/>
        <w:t>3)</w:t>
      </w:r>
      <w:r w:rsidR="00C816F6" w:rsidRPr="0003104E">
        <w:rPr>
          <w:lang w:val="uk-UA"/>
        </w:rPr>
        <w:tab/>
      </w:r>
      <w:r w:rsidRPr="0003104E">
        <w:rPr>
          <w:lang w:val="uk-UA"/>
        </w:rPr>
        <w:t>виконувати свої зобов'язання перед Товариством, у тому числі, пов’язані з майновою участю, а також вносити вклади у розмірі, в порядку та засобами, передбаченими</w:t>
      </w:r>
      <w:r w:rsidR="00920A40" w:rsidRPr="0003104E">
        <w:rPr>
          <w:lang w:val="uk-UA"/>
        </w:rPr>
        <w:t xml:space="preserve"> Статутом</w:t>
      </w:r>
      <w:r w:rsidRPr="0003104E">
        <w:rPr>
          <w:lang w:val="uk-UA"/>
        </w:rPr>
        <w:t>;</w:t>
      </w:r>
    </w:p>
    <w:p w:rsidR="00EC6D71" w:rsidRPr="0003104E" w:rsidRDefault="00EC6D71" w:rsidP="00717AA5">
      <w:pPr>
        <w:ind w:left="1134" w:hanging="425"/>
        <w:jc w:val="both"/>
        <w:rPr>
          <w:lang w:val="uk-UA"/>
        </w:rPr>
      </w:pPr>
      <w:r w:rsidRPr="0003104E">
        <w:rPr>
          <w:lang w:val="uk-UA"/>
        </w:rPr>
        <w:t>4)</w:t>
      </w:r>
      <w:r w:rsidR="00C816F6" w:rsidRPr="0003104E">
        <w:rPr>
          <w:lang w:val="uk-UA"/>
        </w:rPr>
        <w:tab/>
      </w:r>
      <w:r w:rsidRPr="0003104E">
        <w:rPr>
          <w:lang w:val="uk-UA"/>
        </w:rPr>
        <w:t>не розголошувати комерційну таємницю та конфіденційну інформацію про діяльність Товариства</w:t>
      </w:r>
      <w:r w:rsidR="00D170D9" w:rsidRPr="0003104E">
        <w:rPr>
          <w:lang w:val="uk-UA"/>
        </w:rPr>
        <w:t>, інакше, ніж у випадках, в порядку та способом, передбаченими законодавством України, цим Статутом та корпоративним договором</w:t>
      </w:r>
      <w:r w:rsidRPr="0003104E">
        <w:rPr>
          <w:lang w:val="uk-UA"/>
        </w:rPr>
        <w:t>;</w:t>
      </w:r>
    </w:p>
    <w:p w:rsidR="00EC6D71" w:rsidRPr="0003104E" w:rsidRDefault="00EC6D71" w:rsidP="00717AA5">
      <w:pPr>
        <w:ind w:left="1134" w:hanging="425"/>
        <w:jc w:val="both"/>
        <w:rPr>
          <w:lang w:val="uk-UA"/>
        </w:rPr>
      </w:pPr>
      <w:r w:rsidRPr="0003104E">
        <w:rPr>
          <w:lang w:val="uk-UA"/>
        </w:rPr>
        <w:t>5)</w:t>
      </w:r>
      <w:r w:rsidR="00C816F6" w:rsidRPr="0003104E">
        <w:rPr>
          <w:lang w:val="uk-UA"/>
        </w:rPr>
        <w:tab/>
      </w:r>
      <w:r w:rsidRPr="0003104E">
        <w:rPr>
          <w:lang w:val="uk-UA"/>
        </w:rPr>
        <w:t xml:space="preserve">сприяти Товариству в його діяльності </w:t>
      </w:r>
      <w:r w:rsidR="007268E4" w:rsidRPr="0003104E">
        <w:rPr>
          <w:lang w:val="uk-UA"/>
        </w:rPr>
        <w:t>та досягненні цілей діяльності Т</w:t>
      </w:r>
      <w:r w:rsidRPr="0003104E">
        <w:rPr>
          <w:lang w:val="uk-UA"/>
        </w:rPr>
        <w:t>овариства;</w:t>
      </w:r>
    </w:p>
    <w:p w:rsidR="00EC6D71" w:rsidRPr="0003104E" w:rsidRDefault="00EC6D71" w:rsidP="00717AA5">
      <w:pPr>
        <w:ind w:left="1134" w:hanging="425"/>
        <w:jc w:val="both"/>
        <w:rPr>
          <w:lang w:val="uk-UA"/>
        </w:rPr>
      </w:pPr>
      <w:r w:rsidRPr="0003104E">
        <w:rPr>
          <w:lang w:val="uk-UA"/>
        </w:rPr>
        <w:t>6)</w:t>
      </w:r>
      <w:r w:rsidR="00C816F6" w:rsidRPr="0003104E">
        <w:rPr>
          <w:lang w:val="uk-UA"/>
        </w:rPr>
        <w:tab/>
      </w:r>
      <w:r w:rsidRPr="0003104E">
        <w:rPr>
          <w:lang w:val="uk-UA"/>
        </w:rPr>
        <w:t>утримуватися від будь-яких дій, які можуть заподіяти шкоду Товариству та/або перешкоджати діяльності Товариства чи його органів управління;</w:t>
      </w:r>
    </w:p>
    <w:p w:rsidR="00EC6D71" w:rsidRPr="0003104E" w:rsidRDefault="00EC6D71" w:rsidP="00717AA5">
      <w:pPr>
        <w:ind w:left="1134" w:hanging="425"/>
        <w:jc w:val="both"/>
        <w:rPr>
          <w:lang w:val="uk-UA"/>
        </w:rPr>
      </w:pPr>
      <w:r w:rsidRPr="0003104E">
        <w:rPr>
          <w:lang w:val="uk-UA"/>
        </w:rPr>
        <w:t>7)</w:t>
      </w:r>
      <w:r w:rsidR="00C816F6" w:rsidRPr="0003104E">
        <w:rPr>
          <w:lang w:val="uk-UA"/>
        </w:rPr>
        <w:tab/>
      </w:r>
      <w:r w:rsidRPr="0003104E">
        <w:rPr>
          <w:lang w:val="uk-UA"/>
        </w:rPr>
        <w:t xml:space="preserve">забезпечувати участь в роботі органів управління Товариства, </w:t>
      </w:r>
      <w:r w:rsidR="005A09B5" w:rsidRPr="0003104E">
        <w:rPr>
          <w:lang w:val="uk-UA"/>
        </w:rPr>
        <w:t>не допускати</w:t>
      </w:r>
      <w:r w:rsidRPr="0003104E">
        <w:rPr>
          <w:lang w:val="uk-UA"/>
        </w:rPr>
        <w:t xml:space="preserve"> дій, які можуть призвести до блокування роботи таких органів</w:t>
      </w:r>
      <w:r w:rsidR="00920A40" w:rsidRPr="0003104E">
        <w:rPr>
          <w:lang w:val="uk-UA"/>
        </w:rPr>
        <w:t>;</w:t>
      </w:r>
    </w:p>
    <w:p w:rsidR="00E36949" w:rsidRPr="0003104E" w:rsidRDefault="00E36949" w:rsidP="00717AA5">
      <w:pPr>
        <w:ind w:left="1134" w:hanging="425"/>
        <w:jc w:val="both"/>
        <w:rPr>
          <w:lang w:val="uk-UA"/>
        </w:rPr>
      </w:pPr>
      <w:r w:rsidRPr="0003104E">
        <w:rPr>
          <w:lang w:val="uk-UA"/>
        </w:rPr>
        <w:t>8)    не перешкоджати своїми діями здійсненню діяльності Товариством;</w:t>
      </w:r>
    </w:p>
    <w:p w:rsidR="001D1896" w:rsidRPr="0003104E" w:rsidRDefault="00903132" w:rsidP="00717AA5">
      <w:pPr>
        <w:ind w:left="1134" w:hanging="425"/>
        <w:jc w:val="both"/>
        <w:rPr>
          <w:lang w:val="uk-UA" w:eastAsia="uk-UA" w:bidi="uk-UA"/>
        </w:rPr>
      </w:pPr>
      <w:r w:rsidRPr="0003104E">
        <w:rPr>
          <w:lang w:val="uk-UA"/>
        </w:rPr>
        <w:t>9</w:t>
      </w:r>
      <w:r w:rsidR="00EC6D71" w:rsidRPr="0003104E">
        <w:rPr>
          <w:lang w:val="uk-UA"/>
        </w:rPr>
        <w:t>)</w:t>
      </w:r>
      <w:r w:rsidR="00C816F6" w:rsidRPr="0003104E">
        <w:rPr>
          <w:lang w:val="uk-UA"/>
        </w:rPr>
        <w:tab/>
      </w:r>
      <w:r w:rsidR="001D1896" w:rsidRPr="0003104E">
        <w:rPr>
          <w:lang w:val="uk-UA" w:eastAsia="uk-UA" w:bidi="uk-UA"/>
        </w:rPr>
        <w:t>надавати виконавчому органу Товариства актуальну інформацію про засоби зв’язку учасника</w:t>
      </w:r>
      <w:r w:rsidR="008F6FF5" w:rsidRPr="0003104E">
        <w:rPr>
          <w:lang w:val="uk-UA" w:eastAsia="uk-UA" w:bidi="uk-UA"/>
        </w:rPr>
        <w:t>, яке здійснюється учасником шляхом</w:t>
      </w:r>
      <w:r w:rsidR="00C83D1F">
        <w:rPr>
          <w:lang w:val="uk-UA" w:eastAsia="uk-UA" w:bidi="uk-UA"/>
        </w:rPr>
        <w:t xml:space="preserve"> </w:t>
      </w:r>
      <w:r w:rsidR="008F6FF5" w:rsidRPr="0003104E">
        <w:rPr>
          <w:lang w:val="uk-UA" w:eastAsia="uk-UA" w:bidi="uk-UA"/>
        </w:rPr>
        <w:t>повідомлення виконавчого органу Товариства</w:t>
      </w:r>
      <w:r w:rsidR="00CE31B0" w:rsidRPr="0003104E">
        <w:rPr>
          <w:lang w:val="uk-UA" w:eastAsia="uk-UA" w:bidi="uk-UA"/>
        </w:rPr>
        <w:t xml:space="preserve"> про засоби зв’язку учасника</w:t>
      </w:r>
      <w:r w:rsidR="008F6FF5" w:rsidRPr="0003104E">
        <w:rPr>
          <w:lang w:val="uk-UA" w:eastAsia="uk-UA" w:bidi="uk-UA"/>
        </w:rPr>
        <w:t>. Таке повідомлення повинно містити</w:t>
      </w:r>
      <w:r w:rsidR="00E774BD" w:rsidRPr="0003104E">
        <w:rPr>
          <w:lang w:val="uk-UA" w:eastAsia="uk-UA" w:bidi="uk-UA"/>
        </w:rPr>
        <w:t xml:space="preserve">: </w:t>
      </w:r>
      <w:r w:rsidR="00540F02" w:rsidRPr="0003104E">
        <w:rPr>
          <w:lang w:val="uk-UA" w:eastAsia="uk-UA" w:bidi="uk-UA"/>
        </w:rPr>
        <w:t>місцезнаходження та поштову адресу  юридичної особи</w:t>
      </w:r>
      <w:r w:rsidR="00E7792B" w:rsidRPr="0003104E">
        <w:rPr>
          <w:lang w:val="uk-UA" w:eastAsia="uk-UA" w:bidi="uk-UA"/>
        </w:rPr>
        <w:t xml:space="preserve"> - учасника</w:t>
      </w:r>
      <w:r w:rsidR="00540F02" w:rsidRPr="0003104E">
        <w:rPr>
          <w:lang w:val="uk-UA" w:eastAsia="uk-UA" w:bidi="uk-UA"/>
        </w:rPr>
        <w:t>, місце проживання фізичної особи</w:t>
      </w:r>
      <w:r w:rsidR="00E7792B" w:rsidRPr="0003104E">
        <w:rPr>
          <w:lang w:val="uk-UA" w:eastAsia="uk-UA" w:bidi="uk-UA"/>
        </w:rPr>
        <w:t xml:space="preserve"> - учасника</w:t>
      </w:r>
      <w:r w:rsidR="001D7367" w:rsidRPr="0003104E">
        <w:rPr>
          <w:lang w:val="uk-UA" w:eastAsia="uk-UA" w:bidi="uk-UA"/>
        </w:rPr>
        <w:t xml:space="preserve">, </w:t>
      </w:r>
      <w:r w:rsidR="008F6FF5" w:rsidRPr="0003104E">
        <w:rPr>
          <w:lang w:val="uk-UA" w:eastAsia="uk-UA" w:bidi="uk-UA"/>
        </w:rPr>
        <w:t xml:space="preserve">адресу електронної пошти та </w:t>
      </w:r>
      <w:r w:rsidR="001E6C97" w:rsidRPr="0003104E">
        <w:rPr>
          <w:lang w:val="uk-UA" w:eastAsia="uk-UA" w:bidi="uk-UA"/>
        </w:rPr>
        <w:t xml:space="preserve">номер мобільного </w:t>
      </w:r>
      <w:r w:rsidR="006C11E2" w:rsidRPr="0003104E">
        <w:rPr>
          <w:lang w:val="uk-UA" w:eastAsia="uk-UA" w:bidi="uk-UA"/>
        </w:rPr>
        <w:t>телефону</w:t>
      </w:r>
      <w:r w:rsidR="00BD0188" w:rsidRPr="0003104E">
        <w:rPr>
          <w:lang w:val="uk-UA" w:eastAsia="uk-UA" w:bidi="uk-UA"/>
        </w:rPr>
        <w:t xml:space="preserve"> (учасника або його представника)</w:t>
      </w:r>
      <w:r w:rsidR="007D4F2A" w:rsidRPr="0003104E">
        <w:rPr>
          <w:lang w:val="uk-UA" w:eastAsia="uk-UA" w:bidi="uk-UA"/>
        </w:rPr>
        <w:t>;</w:t>
      </w:r>
    </w:p>
    <w:p w:rsidR="00EA10FC" w:rsidRPr="0003104E" w:rsidRDefault="00237D80" w:rsidP="00717AA5">
      <w:pPr>
        <w:ind w:left="1134" w:hanging="425"/>
        <w:jc w:val="both"/>
        <w:rPr>
          <w:lang w:val="uk-UA"/>
        </w:rPr>
      </w:pPr>
      <w:r w:rsidRPr="0003104E">
        <w:rPr>
          <w:lang w:val="uk-UA" w:eastAsia="uk-UA" w:bidi="uk-UA"/>
        </w:rPr>
        <w:t>9</w:t>
      </w:r>
      <w:r w:rsidR="00EC2239" w:rsidRPr="0003104E">
        <w:rPr>
          <w:lang w:val="uk-UA" w:eastAsia="uk-UA" w:bidi="uk-UA"/>
        </w:rPr>
        <w:t>)</w:t>
      </w:r>
      <w:r w:rsidR="00C816F6" w:rsidRPr="0003104E">
        <w:rPr>
          <w:lang w:val="uk-UA" w:eastAsia="uk-UA" w:bidi="uk-UA"/>
        </w:rPr>
        <w:tab/>
      </w:r>
      <w:r w:rsidR="00EA10FC" w:rsidRPr="0003104E">
        <w:rPr>
          <w:lang w:val="uk-UA" w:eastAsia="uk-UA" w:bidi="uk-UA"/>
        </w:rPr>
        <w:t>нести інші обов'язки, передбачені законодавством</w:t>
      </w:r>
      <w:r w:rsidR="00D170D9" w:rsidRPr="0003104E">
        <w:rPr>
          <w:lang w:val="uk-UA" w:eastAsia="uk-UA" w:bidi="uk-UA"/>
        </w:rPr>
        <w:t>, Статутом</w:t>
      </w:r>
      <w:r w:rsidR="00EA10FC" w:rsidRPr="0003104E">
        <w:rPr>
          <w:lang w:val="uk-UA" w:eastAsia="uk-UA" w:bidi="uk-UA"/>
        </w:rPr>
        <w:t xml:space="preserve"> Товариства</w:t>
      </w:r>
      <w:r w:rsidR="00D170D9" w:rsidRPr="0003104E">
        <w:rPr>
          <w:lang w:val="uk-UA" w:eastAsia="uk-UA" w:bidi="uk-UA"/>
        </w:rPr>
        <w:t xml:space="preserve"> та корпоративним договором</w:t>
      </w:r>
      <w:r w:rsidR="00EA10FC" w:rsidRPr="0003104E">
        <w:rPr>
          <w:lang w:val="uk-UA" w:eastAsia="uk-UA" w:bidi="uk-UA"/>
        </w:rPr>
        <w:t>.</w:t>
      </w:r>
    </w:p>
    <w:p w:rsidR="00EC6D71" w:rsidRPr="00AC2433" w:rsidRDefault="00EC6D71" w:rsidP="00EC6D71">
      <w:pPr>
        <w:jc w:val="both"/>
        <w:rPr>
          <w:sz w:val="16"/>
          <w:szCs w:val="16"/>
          <w:lang w:val="uk-UA"/>
        </w:rPr>
      </w:pPr>
    </w:p>
    <w:p w:rsidR="00EC6D71" w:rsidRPr="0003104E" w:rsidRDefault="005A09B5" w:rsidP="005A09B5">
      <w:pPr>
        <w:jc w:val="center"/>
        <w:rPr>
          <w:b/>
          <w:lang w:val="uk-UA"/>
        </w:rPr>
      </w:pPr>
      <w:r w:rsidRPr="0003104E">
        <w:rPr>
          <w:b/>
          <w:lang w:val="uk-UA"/>
        </w:rPr>
        <w:t>16</w:t>
      </w:r>
      <w:r w:rsidR="00EC6D71" w:rsidRPr="0003104E">
        <w:rPr>
          <w:rFonts w:eastAsia="Calibri,Arial"/>
          <w:b/>
          <w:lang w:val="uk-UA" w:eastAsia="zh-CN"/>
        </w:rPr>
        <w:t xml:space="preserve">. </w:t>
      </w:r>
      <w:r w:rsidR="00EC6D71" w:rsidRPr="0003104E">
        <w:rPr>
          <w:b/>
          <w:lang w:val="uk-UA" w:eastAsia="zh-CN"/>
        </w:rPr>
        <w:t>РЕАЛІЗАЦІЯ ПРАВА НА ІНФОРМАЦІЮ ТА ЗБЕРІГАННЯ ДОКУМЕНТІВ</w:t>
      </w:r>
    </w:p>
    <w:p w:rsidR="00EC6D71" w:rsidRPr="00AC2433" w:rsidRDefault="00EC6D71" w:rsidP="00EC6D71">
      <w:pPr>
        <w:jc w:val="both"/>
        <w:rPr>
          <w:sz w:val="16"/>
          <w:szCs w:val="16"/>
          <w:lang w:val="uk-UA"/>
        </w:rPr>
      </w:pPr>
    </w:p>
    <w:p w:rsidR="00EC6D71" w:rsidRPr="0003104E" w:rsidRDefault="00DF167B" w:rsidP="00717AA5">
      <w:pPr>
        <w:ind w:left="709" w:hanging="709"/>
        <w:jc w:val="both"/>
        <w:rPr>
          <w:lang w:val="uk-UA"/>
        </w:rPr>
      </w:pPr>
      <w:r w:rsidRPr="0003104E">
        <w:rPr>
          <w:lang w:val="uk-UA"/>
        </w:rPr>
        <w:t>16.1.</w:t>
      </w:r>
      <w:r w:rsidR="00C816F6" w:rsidRPr="0003104E">
        <w:rPr>
          <w:lang w:val="uk-UA"/>
        </w:rPr>
        <w:tab/>
      </w:r>
      <w:r w:rsidR="00EC6D71" w:rsidRPr="0003104E">
        <w:rPr>
          <w:lang w:val="uk-UA"/>
        </w:rPr>
        <w:t>На вимогу учасника, Товариство зобов'язане надати йому для ознайомлення наступні документи:</w:t>
      </w:r>
    </w:p>
    <w:p w:rsidR="00EC6D71" w:rsidRPr="0003104E" w:rsidRDefault="00391577" w:rsidP="00717AA5">
      <w:pPr>
        <w:ind w:left="1134" w:hanging="425"/>
        <w:jc w:val="both"/>
        <w:rPr>
          <w:lang w:val="uk-UA"/>
        </w:rPr>
      </w:pPr>
      <w:r w:rsidRPr="0003104E">
        <w:rPr>
          <w:lang w:val="uk-UA"/>
        </w:rPr>
        <w:t>1)</w:t>
      </w:r>
      <w:r w:rsidR="00C816F6" w:rsidRPr="0003104E">
        <w:rPr>
          <w:lang w:val="uk-UA"/>
        </w:rPr>
        <w:tab/>
      </w:r>
      <w:r w:rsidRPr="0003104E">
        <w:rPr>
          <w:lang w:val="uk-UA"/>
        </w:rPr>
        <w:t>протокол зборів засновників Т</w:t>
      </w:r>
      <w:r w:rsidR="00EC6D71" w:rsidRPr="0003104E">
        <w:rPr>
          <w:lang w:val="uk-UA"/>
        </w:rPr>
        <w:t>овариства;</w:t>
      </w:r>
      <w:bookmarkStart w:id="37" w:name="n308"/>
      <w:bookmarkEnd w:id="37"/>
    </w:p>
    <w:p w:rsidR="00EC6D71" w:rsidRPr="0003104E" w:rsidRDefault="00391577" w:rsidP="00717AA5">
      <w:pPr>
        <w:ind w:left="1134" w:hanging="425"/>
        <w:jc w:val="both"/>
        <w:rPr>
          <w:lang w:val="uk-UA"/>
        </w:rPr>
      </w:pPr>
      <w:r w:rsidRPr="0003104E">
        <w:rPr>
          <w:lang w:val="uk-UA"/>
        </w:rPr>
        <w:t>2)</w:t>
      </w:r>
      <w:r w:rsidR="00C816F6" w:rsidRPr="0003104E">
        <w:rPr>
          <w:lang w:val="uk-UA"/>
        </w:rPr>
        <w:tab/>
      </w:r>
      <w:r w:rsidRPr="0003104E">
        <w:rPr>
          <w:lang w:val="uk-UA"/>
        </w:rPr>
        <w:t>С</w:t>
      </w:r>
      <w:r w:rsidR="00EC6D71" w:rsidRPr="0003104E">
        <w:rPr>
          <w:lang w:val="uk-UA"/>
        </w:rPr>
        <w:t>татут Товариства та зміни до Статуту;</w:t>
      </w:r>
      <w:bookmarkStart w:id="38" w:name="n309"/>
      <w:bookmarkEnd w:id="38"/>
    </w:p>
    <w:p w:rsidR="00EC6D71" w:rsidRPr="0003104E" w:rsidRDefault="00EC6D71" w:rsidP="00717AA5">
      <w:pPr>
        <w:ind w:left="1134" w:hanging="425"/>
        <w:jc w:val="both"/>
        <w:rPr>
          <w:lang w:val="uk-UA"/>
        </w:rPr>
      </w:pPr>
      <w:r w:rsidRPr="0003104E">
        <w:rPr>
          <w:lang w:val="uk-UA"/>
        </w:rPr>
        <w:t>3)</w:t>
      </w:r>
      <w:r w:rsidR="00C816F6" w:rsidRPr="0003104E">
        <w:rPr>
          <w:lang w:val="uk-UA"/>
        </w:rPr>
        <w:tab/>
      </w:r>
      <w:r w:rsidRPr="0003104E">
        <w:rPr>
          <w:lang w:val="uk-UA"/>
        </w:rPr>
        <w:t>протоколи загальних зборів учасників</w:t>
      </w:r>
      <w:r w:rsidR="009E7E4D" w:rsidRPr="0003104E">
        <w:rPr>
          <w:lang w:val="uk-UA"/>
        </w:rPr>
        <w:t xml:space="preserve"> Товариства</w:t>
      </w:r>
      <w:r w:rsidR="00F60900" w:rsidRPr="0003104E">
        <w:rPr>
          <w:lang w:val="uk-UA"/>
        </w:rPr>
        <w:t xml:space="preserve"> та носії інформації, на яких збережено </w:t>
      </w:r>
      <w:r w:rsidR="00AF3066" w:rsidRPr="0003104E">
        <w:rPr>
          <w:lang w:val="uk-UA"/>
        </w:rPr>
        <w:t xml:space="preserve">записи відеоконференції </w:t>
      </w:r>
      <w:r w:rsidR="00884FE6" w:rsidRPr="0003104E">
        <w:rPr>
          <w:lang w:val="uk-UA"/>
        </w:rPr>
        <w:t>проведення загальних зборів учасників</w:t>
      </w:r>
      <w:r w:rsidRPr="0003104E">
        <w:rPr>
          <w:lang w:val="uk-UA"/>
        </w:rPr>
        <w:t>;</w:t>
      </w:r>
      <w:bookmarkStart w:id="39" w:name="n310"/>
      <w:bookmarkEnd w:id="39"/>
    </w:p>
    <w:p w:rsidR="00EC6D71" w:rsidRPr="0003104E" w:rsidRDefault="009E7E4D" w:rsidP="00717AA5">
      <w:pPr>
        <w:ind w:left="1134" w:hanging="425"/>
        <w:jc w:val="both"/>
        <w:rPr>
          <w:lang w:val="uk-UA"/>
        </w:rPr>
      </w:pPr>
      <w:r w:rsidRPr="0003104E">
        <w:rPr>
          <w:lang w:val="uk-UA"/>
        </w:rPr>
        <w:t>4)</w:t>
      </w:r>
      <w:r w:rsidR="00C816F6" w:rsidRPr="0003104E">
        <w:rPr>
          <w:lang w:val="uk-UA"/>
        </w:rPr>
        <w:tab/>
      </w:r>
      <w:r w:rsidRPr="0003104E">
        <w:rPr>
          <w:lang w:val="uk-UA"/>
        </w:rPr>
        <w:t>документи Т</w:t>
      </w:r>
      <w:r w:rsidR="00EC6D71" w:rsidRPr="0003104E">
        <w:rPr>
          <w:lang w:val="uk-UA"/>
        </w:rPr>
        <w:t>овариства, щ</w:t>
      </w:r>
      <w:r w:rsidRPr="0003104E">
        <w:rPr>
          <w:lang w:val="uk-UA"/>
        </w:rPr>
        <w:t>о регулюють діяльність органів Т</w:t>
      </w:r>
      <w:r w:rsidR="00EC6D71" w:rsidRPr="0003104E">
        <w:rPr>
          <w:lang w:val="uk-UA"/>
        </w:rPr>
        <w:t>овариства та зміни до них;</w:t>
      </w:r>
      <w:bookmarkStart w:id="40" w:name="n311"/>
      <w:bookmarkEnd w:id="40"/>
    </w:p>
    <w:p w:rsidR="00EC6D71" w:rsidRPr="0003104E" w:rsidRDefault="00EC6D71" w:rsidP="00717AA5">
      <w:pPr>
        <w:ind w:left="1134" w:hanging="425"/>
        <w:jc w:val="both"/>
        <w:rPr>
          <w:lang w:val="uk-UA"/>
        </w:rPr>
      </w:pPr>
      <w:r w:rsidRPr="0003104E">
        <w:rPr>
          <w:lang w:val="uk-UA"/>
        </w:rPr>
        <w:t>5)</w:t>
      </w:r>
      <w:r w:rsidR="00C816F6" w:rsidRPr="0003104E">
        <w:rPr>
          <w:lang w:val="uk-UA"/>
        </w:rPr>
        <w:tab/>
      </w:r>
      <w:r w:rsidRPr="0003104E">
        <w:rPr>
          <w:lang w:val="uk-UA"/>
        </w:rPr>
        <w:t>положе</w:t>
      </w:r>
      <w:r w:rsidR="009E7E4D" w:rsidRPr="0003104E">
        <w:rPr>
          <w:lang w:val="uk-UA"/>
        </w:rPr>
        <w:t>ння про філії (представництва) Т</w:t>
      </w:r>
      <w:r w:rsidRPr="0003104E">
        <w:rPr>
          <w:lang w:val="uk-UA"/>
        </w:rPr>
        <w:t>овариства</w:t>
      </w:r>
      <w:r w:rsidR="009D4F8A" w:rsidRPr="0003104E">
        <w:rPr>
          <w:lang w:val="uk-UA"/>
        </w:rPr>
        <w:t>,</w:t>
      </w:r>
      <w:r w:rsidRPr="0003104E">
        <w:rPr>
          <w:lang w:val="uk-UA"/>
        </w:rPr>
        <w:t xml:space="preserve"> у разі їх створення (відкриття);</w:t>
      </w:r>
      <w:bookmarkStart w:id="41" w:name="n312"/>
      <w:bookmarkEnd w:id="41"/>
    </w:p>
    <w:p w:rsidR="00EC6D71" w:rsidRPr="0003104E" w:rsidRDefault="3A5F8ADE" w:rsidP="00717AA5">
      <w:pPr>
        <w:ind w:left="1134" w:hanging="425"/>
        <w:jc w:val="both"/>
        <w:rPr>
          <w:lang w:val="uk-UA"/>
        </w:rPr>
      </w:pPr>
      <w:r w:rsidRPr="0003104E">
        <w:rPr>
          <w:lang w:val="uk-UA"/>
        </w:rPr>
        <w:t>6</w:t>
      </w:r>
      <w:r w:rsidR="00EC6D71" w:rsidRPr="0003104E">
        <w:rPr>
          <w:lang w:val="uk-UA"/>
        </w:rPr>
        <w:t>)</w:t>
      </w:r>
      <w:r w:rsidR="00C816F6" w:rsidRPr="0003104E">
        <w:rPr>
          <w:lang w:val="uk-UA"/>
        </w:rPr>
        <w:tab/>
      </w:r>
      <w:r w:rsidR="004320AA" w:rsidRPr="0003104E">
        <w:rPr>
          <w:lang w:val="uk-UA"/>
        </w:rPr>
        <w:t xml:space="preserve">протоколи, </w:t>
      </w:r>
      <w:r w:rsidR="00EC6D71" w:rsidRPr="0003104E">
        <w:rPr>
          <w:lang w:val="uk-UA"/>
        </w:rPr>
        <w:t>накази і ро</w:t>
      </w:r>
      <w:r w:rsidR="009E7E4D" w:rsidRPr="0003104E">
        <w:rPr>
          <w:lang w:val="uk-UA"/>
        </w:rPr>
        <w:t>зпорядження виконавчого органу Т</w:t>
      </w:r>
      <w:r w:rsidR="00EC6D71" w:rsidRPr="0003104E">
        <w:rPr>
          <w:lang w:val="uk-UA"/>
        </w:rPr>
        <w:t>овариства;</w:t>
      </w:r>
      <w:bookmarkStart w:id="42" w:name="n313"/>
      <w:bookmarkEnd w:id="42"/>
    </w:p>
    <w:p w:rsidR="00EC6D71" w:rsidRPr="0003104E" w:rsidRDefault="4F8C4376" w:rsidP="00717AA5">
      <w:pPr>
        <w:ind w:left="1134" w:hanging="425"/>
        <w:jc w:val="both"/>
        <w:rPr>
          <w:lang w:val="uk-UA"/>
        </w:rPr>
      </w:pPr>
      <w:r w:rsidRPr="0003104E">
        <w:rPr>
          <w:lang w:val="uk-UA"/>
        </w:rPr>
        <w:t>7</w:t>
      </w:r>
      <w:r w:rsidR="00EC6D71" w:rsidRPr="0003104E">
        <w:rPr>
          <w:lang w:val="uk-UA"/>
        </w:rPr>
        <w:t>)</w:t>
      </w:r>
      <w:r w:rsidR="00C816F6" w:rsidRPr="0003104E">
        <w:rPr>
          <w:lang w:val="uk-UA"/>
        </w:rPr>
        <w:tab/>
      </w:r>
      <w:r w:rsidR="00EC6D71" w:rsidRPr="0003104E">
        <w:rPr>
          <w:lang w:val="uk-UA"/>
        </w:rPr>
        <w:t>аудиторські висновки та результати надання інших аудиторських послуг;</w:t>
      </w:r>
      <w:bookmarkStart w:id="43" w:name="n314"/>
      <w:bookmarkEnd w:id="43"/>
    </w:p>
    <w:p w:rsidR="00EC6D71" w:rsidRPr="0003104E" w:rsidRDefault="79D21722" w:rsidP="00717AA5">
      <w:pPr>
        <w:ind w:left="1134" w:hanging="425"/>
        <w:jc w:val="both"/>
        <w:rPr>
          <w:lang w:val="uk-UA"/>
        </w:rPr>
      </w:pPr>
      <w:r w:rsidRPr="0003104E">
        <w:rPr>
          <w:lang w:val="uk-UA"/>
        </w:rPr>
        <w:t>8</w:t>
      </w:r>
      <w:r w:rsidR="00EC6D71" w:rsidRPr="0003104E">
        <w:rPr>
          <w:lang w:val="uk-UA"/>
        </w:rPr>
        <w:t>)</w:t>
      </w:r>
      <w:r w:rsidR="00C816F6" w:rsidRPr="0003104E">
        <w:rPr>
          <w:lang w:val="uk-UA"/>
        </w:rPr>
        <w:tab/>
      </w:r>
      <w:r w:rsidR="00EC6D71" w:rsidRPr="0003104E">
        <w:rPr>
          <w:lang w:val="uk-UA"/>
        </w:rPr>
        <w:t>річну фінансову звітність</w:t>
      </w:r>
      <w:r w:rsidR="00420BC0" w:rsidRPr="0003104E">
        <w:rPr>
          <w:lang w:val="uk-UA"/>
        </w:rPr>
        <w:t>, роз</w:t>
      </w:r>
      <w:r w:rsidR="00937EFA" w:rsidRPr="0003104E">
        <w:rPr>
          <w:lang w:val="uk-UA"/>
        </w:rPr>
        <w:t>шифровки балансу</w:t>
      </w:r>
      <w:r w:rsidR="00EC6D71" w:rsidRPr="0003104E">
        <w:rPr>
          <w:lang w:val="uk-UA"/>
        </w:rPr>
        <w:t>;</w:t>
      </w:r>
      <w:bookmarkStart w:id="44" w:name="n315"/>
      <w:bookmarkEnd w:id="44"/>
    </w:p>
    <w:p w:rsidR="00EC6D71" w:rsidRPr="0003104E" w:rsidRDefault="28B4E44F" w:rsidP="00717AA5">
      <w:pPr>
        <w:ind w:left="1134" w:hanging="425"/>
        <w:jc w:val="both"/>
        <w:rPr>
          <w:lang w:val="uk-UA"/>
        </w:rPr>
      </w:pPr>
      <w:r w:rsidRPr="0003104E">
        <w:rPr>
          <w:lang w:val="uk-UA"/>
        </w:rPr>
        <w:t>9</w:t>
      </w:r>
      <w:r w:rsidR="00EC6D71" w:rsidRPr="0003104E">
        <w:rPr>
          <w:lang w:val="uk-UA"/>
        </w:rPr>
        <w:t>)</w:t>
      </w:r>
      <w:r w:rsidR="00C816F6" w:rsidRPr="0003104E">
        <w:rPr>
          <w:lang w:val="uk-UA"/>
        </w:rPr>
        <w:tab/>
      </w:r>
      <w:r w:rsidR="00EC6D71" w:rsidRPr="0003104E">
        <w:rPr>
          <w:lang w:val="uk-UA"/>
        </w:rPr>
        <w:t>документи звітності, що подаються відповідним державним органам;</w:t>
      </w:r>
      <w:bookmarkStart w:id="45" w:name="n316"/>
      <w:bookmarkEnd w:id="45"/>
    </w:p>
    <w:p w:rsidR="00EC6D71" w:rsidRPr="0003104E" w:rsidRDefault="00EC6D71" w:rsidP="00717AA5">
      <w:pPr>
        <w:ind w:left="1134" w:hanging="425"/>
        <w:jc w:val="both"/>
        <w:rPr>
          <w:lang w:val="uk-UA"/>
        </w:rPr>
      </w:pPr>
      <w:r w:rsidRPr="0003104E">
        <w:rPr>
          <w:lang w:val="uk-UA"/>
        </w:rPr>
        <w:t>1</w:t>
      </w:r>
      <w:r w:rsidR="015B49FA" w:rsidRPr="0003104E">
        <w:rPr>
          <w:lang w:val="uk-UA"/>
        </w:rPr>
        <w:t>0</w:t>
      </w:r>
      <w:r w:rsidRPr="0003104E">
        <w:rPr>
          <w:lang w:val="uk-UA"/>
        </w:rPr>
        <w:t>)</w:t>
      </w:r>
      <w:r w:rsidR="00C816F6" w:rsidRPr="0003104E">
        <w:rPr>
          <w:lang w:val="uk-UA"/>
        </w:rPr>
        <w:tab/>
      </w:r>
      <w:r w:rsidRPr="0003104E">
        <w:rPr>
          <w:lang w:val="uk-UA"/>
        </w:rPr>
        <w:t>документи, пов’язані з випуском емісійних цінних паперів;</w:t>
      </w:r>
      <w:bookmarkStart w:id="46" w:name="n317"/>
      <w:bookmarkEnd w:id="46"/>
    </w:p>
    <w:p w:rsidR="00EC6D71" w:rsidRPr="0003104E" w:rsidRDefault="00EC6D71" w:rsidP="00717AA5">
      <w:pPr>
        <w:ind w:left="1134" w:hanging="425"/>
        <w:jc w:val="both"/>
        <w:rPr>
          <w:lang w:val="uk-UA"/>
        </w:rPr>
      </w:pPr>
      <w:r w:rsidRPr="0003104E">
        <w:rPr>
          <w:lang w:val="uk-UA"/>
        </w:rPr>
        <w:t>1</w:t>
      </w:r>
      <w:r w:rsidR="4EC51A82" w:rsidRPr="0003104E">
        <w:rPr>
          <w:lang w:val="uk-UA"/>
        </w:rPr>
        <w:t>1</w:t>
      </w:r>
      <w:r w:rsidRPr="0003104E">
        <w:rPr>
          <w:lang w:val="uk-UA"/>
        </w:rPr>
        <w:t>)</w:t>
      </w:r>
      <w:r w:rsidR="00C816F6" w:rsidRPr="0003104E">
        <w:rPr>
          <w:lang w:val="uk-UA"/>
        </w:rPr>
        <w:tab/>
      </w:r>
      <w:r w:rsidRPr="0003104E">
        <w:rPr>
          <w:lang w:val="uk-UA"/>
        </w:rPr>
        <w:t>документи бухгалтерського обліку</w:t>
      </w:r>
      <w:r w:rsidR="0045312E" w:rsidRPr="0003104E">
        <w:rPr>
          <w:lang w:val="uk-UA"/>
        </w:rPr>
        <w:t xml:space="preserve"> та інші документи щодо ведення Товариством господарської діяльності</w:t>
      </w:r>
      <w:r w:rsidR="00937EFA" w:rsidRPr="0003104E">
        <w:rPr>
          <w:lang w:val="uk-UA"/>
        </w:rPr>
        <w:t>, в т</w:t>
      </w:r>
      <w:r w:rsidR="00E910B5" w:rsidRPr="0003104E">
        <w:rPr>
          <w:lang w:val="uk-UA"/>
        </w:rPr>
        <w:t>ому числі, але не виключно</w:t>
      </w:r>
      <w:r w:rsidR="00097276" w:rsidRPr="0003104E">
        <w:rPr>
          <w:lang w:val="uk-UA"/>
        </w:rPr>
        <w:t>:</w:t>
      </w:r>
      <w:r w:rsidR="00C83D1F">
        <w:rPr>
          <w:lang w:val="uk-UA"/>
        </w:rPr>
        <w:t xml:space="preserve"> </w:t>
      </w:r>
      <w:r w:rsidR="00C77901" w:rsidRPr="0003104E">
        <w:rPr>
          <w:lang w:val="uk-UA"/>
        </w:rPr>
        <w:t>документи первинного бухгалтерського обліку (у тому числі ті,</w:t>
      </w:r>
      <w:r w:rsidR="003F7543" w:rsidRPr="0003104E">
        <w:rPr>
          <w:lang w:val="uk-UA"/>
        </w:rPr>
        <w:t xml:space="preserve"> інформація про які міститься в </w:t>
      </w:r>
      <w:r w:rsidR="002C4F8F" w:rsidRPr="0003104E">
        <w:rPr>
          <w:lang w:val="uk-UA"/>
        </w:rPr>
        <w:t xml:space="preserve">системі </w:t>
      </w:r>
      <w:r w:rsidR="003F7543" w:rsidRPr="0003104E">
        <w:rPr>
          <w:lang w:val="uk-UA"/>
        </w:rPr>
        <w:t>1С або аналогу),</w:t>
      </w:r>
      <w:r w:rsidR="00937EFA" w:rsidRPr="0003104E">
        <w:rPr>
          <w:lang w:val="uk-UA"/>
        </w:rPr>
        <w:t xml:space="preserve">платіжні доручення, </w:t>
      </w:r>
      <w:r w:rsidR="00221520" w:rsidRPr="0003104E">
        <w:rPr>
          <w:lang w:val="uk-UA"/>
        </w:rPr>
        <w:t>розрахункові документи</w:t>
      </w:r>
      <w:r w:rsidR="00696BE2" w:rsidRPr="0003104E">
        <w:rPr>
          <w:lang w:val="uk-UA"/>
        </w:rPr>
        <w:t>, інші документи</w:t>
      </w:r>
      <w:r w:rsidR="00937EFA" w:rsidRPr="0003104E">
        <w:rPr>
          <w:lang w:val="uk-UA"/>
        </w:rPr>
        <w:t xml:space="preserve"> щодо здійснення Товариством будь-яких </w:t>
      </w:r>
      <w:r w:rsidR="00864792" w:rsidRPr="0003104E">
        <w:rPr>
          <w:lang w:val="uk-UA"/>
        </w:rPr>
        <w:t>розрахунків із контраген</w:t>
      </w:r>
      <w:r w:rsidR="0007463B" w:rsidRPr="0003104E">
        <w:rPr>
          <w:lang w:val="uk-UA"/>
        </w:rPr>
        <w:t>тами</w:t>
      </w:r>
      <w:r w:rsidR="00BC0315" w:rsidRPr="0003104E">
        <w:rPr>
          <w:lang w:val="uk-UA"/>
        </w:rPr>
        <w:t xml:space="preserve">, </w:t>
      </w:r>
      <w:r w:rsidR="006A0C76" w:rsidRPr="0003104E">
        <w:rPr>
          <w:lang w:val="uk-UA"/>
        </w:rPr>
        <w:t xml:space="preserve">інформацію про </w:t>
      </w:r>
      <w:r w:rsidR="007F0BAD" w:rsidRPr="0003104E">
        <w:rPr>
          <w:lang w:val="uk-UA"/>
        </w:rPr>
        <w:t>всі витрати</w:t>
      </w:r>
      <w:r w:rsidR="00E910B5" w:rsidRPr="0003104E">
        <w:rPr>
          <w:lang w:val="uk-UA"/>
        </w:rPr>
        <w:t xml:space="preserve"> та доходи</w:t>
      </w:r>
      <w:r w:rsidR="00C83D1F">
        <w:rPr>
          <w:lang w:val="uk-UA"/>
        </w:rPr>
        <w:t xml:space="preserve"> </w:t>
      </w:r>
      <w:r w:rsidR="006F45CD" w:rsidRPr="0003104E">
        <w:rPr>
          <w:lang w:val="uk-UA"/>
        </w:rPr>
        <w:t>Товариства</w:t>
      </w:r>
      <w:r w:rsidRPr="0003104E">
        <w:rPr>
          <w:lang w:val="uk-UA"/>
        </w:rPr>
        <w:t>;</w:t>
      </w:r>
    </w:p>
    <w:p w:rsidR="00EC6D71" w:rsidRPr="0003104E" w:rsidRDefault="00EC6D71" w:rsidP="00717AA5">
      <w:pPr>
        <w:ind w:left="1134" w:hanging="425"/>
        <w:jc w:val="both"/>
        <w:rPr>
          <w:lang w:val="uk-UA"/>
        </w:rPr>
      </w:pPr>
      <w:r w:rsidRPr="0003104E">
        <w:rPr>
          <w:lang w:val="uk-UA"/>
        </w:rPr>
        <w:t>1</w:t>
      </w:r>
      <w:r w:rsidR="2E47A792" w:rsidRPr="0003104E">
        <w:rPr>
          <w:lang w:val="uk-UA"/>
        </w:rPr>
        <w:t>2</w:t>
      </w:r>
      <w:r w:rsidRPr="0003104E">
        <w:rPr>
          <w:lang w:val="uk-UA"/>
        </w:rPr>
        <w:t>)</w:t>
      </w:r>
      <w:r w:rsidR="00C816F6" w:rsidRPr="0003104E">
        <w:rPr>
          <w:lang w:val="uk-UA"/>
        </w:rPr>
        <w:tab/>
      </w:r>
      <w:r w:rsidRPr="0003104E">
        <w:rPr>
          <w:lang w:val="uk-UA"/>
        </w:rPr>
        <w:t>док</w:t>
      </w:r>
      <w:r w:rsidR="001D1468" w:rsidRPr="0003104E">
        <w:rPr>
          <w:lang w:val="uk-UA"/>
        </w:rPr>
        <w:t>ументи, що підтверджують права Т</w:t>
      </w:r>
      <w:r w:rsidRPr="0003104E">
        <w:rPr>
          <w:lang w:val="uk-UA"/>
        </w:rPr>
        <w:t>овариства на майно</w:t>
      </w:r>
      <w:r w:rsidR="00204F3A" w:rsidRPr="0003104E">
        <w:rPr>
          <w:lang w:val="uk-UA"/>
        </w:rPr>
        <w:t xml:space="preserve"> та (або) майнові права</w:t>
      </w:r>
      <w:r w:rsidRPr="0003104E">
        <w:rPr>
          <w:lang w:val="uk-UA"/>
        </w:rPr>
        <w:t>;</w:t>
      </w:r>
    </w:p>
    <w:p w:rsidR="00781AC0" w:rsidRPr="0003104E" w:rsidRDefault="00781AC0" w:rsidP="00717AA5">
      <w:pPr>
        <w:ind w:left="1134" w:hanging="425"/>
        <w:jc w:val="both"/>
        <w:rPr>
          <w:lang w:val="uk-UA"/>
        </w:rPr>
      </w:pPr>
      <w:r w:rsidRPr="0003104E">
        <w:rPr>
          <w:lang w:val="uk-UA"/>
        </w:rPr>
        <w:t>13)</w:t>
      </w:r>
      <w:r w:rsidR="00C816F6" w:rsidRPr="0003104E">
        <w:rPr>
          <w:lang w:val="uk-UA"/>
        </w:rPr>
        <w:tab/>
      </w:r>
      <w:r w:rsidRPr="0003104E">
        <w:rPr>
          <w:lang w:val="uk-UA"/>
        </w:rPr>
        <w:t xml:space="preserve">інформацію про </w:t>
      </w:r>
      <w:r w:rsidR="00045496" w:rsidRPr="0003104E">
        <w:rPr>
          <w:lang w:val="uk-UA"/>
        </w:rPr>
        <w:t>постачальників</w:t>
      </w:r>
      <w:r w:rsidR="00563CFC" w:rsidRPr="0003104E">
        <w:rPr>
          <w:lang w:val="uk-UA"/>
        </w:rPr>
        <w:t xml:space="preserve"> товарів</w:t>
      </w:r>
      <w:r w:rsidR="00045496" w:rsidRPr="0003104E">
        <w:rPr>
          <w:lang w:val="uk-UA"/>
        </w:rPr>
        <w:t>, підрядників</w:t>
      </w:r>
      <w:r w:rsidR="00563CFC" w:rsidRPr="0003104E">
        <w:rPr>
          <w:lang w:val="uk-UA"/>
        </w:rPr>
        <w:t>, надавачів послуг</w:t>
      </w:r>
      <w:r w:rsidR="00C83D1F">
        <w:rPr>
          <w:lang w:val="uk-UA"/>
        </w:rPr>
        <w:t xml:space="preserve"> </w:t>
      </w:r>
      <w:r w:rsidR="00563CFC" w:rsidRPr="0003104E">
        <w:rPr>
          <w:lang w:val="uk-UA"/>
        </w:rPr>
        <w:t>тощо;</w:t>
      </w:r>
    </w:p>
    <w:p w:rsidR="00CE7F3F" w:rsidRPr="0003104E" w:rsidRDefault="00EC6D71" w:rsidP="00717AA5">
      <w:pPr>
        <w:ind w:left="1134" w:hanging="425"/>
        <w:jc w:val="both"/>
        <w:rPr>
          <w:lang w:val="uk-UA"/>
        </w:rPr>
      </w:pPr>
      <w:r w:rsidRPr="0003104E">
        <w:rPr>
          <w:lang w:val="uk-UA"/>
        </w:rPr>
        <w:t>1</w:t>
      </w:r>
      <w:r w:rsidR="17866274" w:rsidRPr="0003104E">
        <w:rPr>
          <w:lang w:val="uk-UA"/>
        </w:rPr>
        <w:t>3</w:t>
      </w:r>
      <w:r w:rsidRPr="0003104E">
        <w:rPr>
          <w:lang w:val="uk-UA"/>
        </w:rPr>
        <w:t>)</w:t>
      </w:r>
      <w:r w:rsidR="00C816F6" w:rsidRPr="0003104E">
        <w:rPr>
          <w:lang w:val="uk-UA"/>
        </w:rPr>
        <w:tab/>
      </w:r>
      <w:r w:rsidR="00937EFA" w:rsidRPr="0003104E">
        <w:rPr>
          <w:lang w:val="uk-UA"/>
        </w:rPr>
        <w:t>у</w:t>
      </w:r>
      <w:r w:rsidR="00E72A69" w:rsidRPr="0003104E">
        <w:rPr>
          <w:lang w:val="uk-UA"/>
        </w:rPr>
        <w:t>кладен</w:t>
      </w:r>
      <w:r w:rsidR="00937EFA" w:rsidRPr="0003104E">
        <w:rPr>
          <w:lang w:val="uk-UA"/>
        </w:rPr>
        <w:t>і</w:t>
      </w:r>
      <w:r w:rsidR="00E72A69" w:rsidRPr="0003104E">
        <w:rPr>
          <w:lang w:val="uk-UA"/>
        </w:rPr>
        <w:t xml:space="preserve"> Товариством договор</w:t>
      </w:r>
      <w:r w:rsidR="00937EFA" w:rsidRPr="0003104E">
        <w:rPr>
          <w:lang w:val="uk-UA"/>
        </w:rPr>
        <w:t>и</w:t>
      </w:r>
      <w:r w:rsidR="00696BE2" w:rsidRPr="0003104E">
        <w:rPr>
          <w:lang w:val="uk-UA"/>
        </w:rPr>
        <w:t>, меморандуми</w:t>
      </w:r>
      <w:r w:rsidR="00F77768" w:rsidRPr="0003104E">
        <w:rPr>
          <w:lang w:val="uk-UA"/>
        </w:rPr>
        <w:t xml:space="preserve"> та вчинені Товариством </w:t>
      </w:r>
      <w:r w:rsidR="00781AC0" w:rsidRPr="0003104E">
        <w:rPr>
          <w:lang w:val="uk-UA"/>
        </w:rPr>
        <w:t xml:space="preserve">інші </w:t>
      </w:r>
      <w:r w:rsidR="00F77768" w:rsidRPr="0003104E">
        <w:rPr>
          <w:lang w:val="uk-UA"/>
        </w:rPr>
        <w:t>правочини</w:t>
      </w:r>
      <w:r w:rsidR="00E72A69" w:rsidRPr="0003104E">
        <w:rPr>
          <w:lang w:val="uk-UA"/>
        </w:rPr>
        <w:t xml:space="preserve">, </w:t>
      </w:r>
      <w:r w:rsidR="0010762F" w:rsidRPr="0003104E">
        <w:rPr>
          <w:lang w:val="uk-UA"/>
        </w:rPr>
        <w:t xml:space="preserve">зміни до них, </w:t>
      </w:r>
      <w:r w:rsidR="00865E00" w:rsidRPr="0003104E">
        <w:rPr>
          <w:lang w:val="uk-UA"/>
        </w:rPr>
        <w:t>акт</w:t>
      </w:r>
      <w:r w:rsidR="00937EFA" w:rsidRPr="0003104E">
        <w:rPr>
          <w:lang w:val="uk-UA"/>
        </w:rPr>
        <w:t>и</w:t>
      </w:r>
      <w:r w:rsidR="0010762F" w:rsidRPr="0003104E">
        <w:rPr>
          <w:lang w:val="uk-UA"/>
        </w:rPr>
        <w:t xml:space="preserve"> виконаних </w:t>
      </w:r>
      <w:r w:rsidR="009B4AF6" w:rsidRPr="0003104E">
        <w:rPr>
          <w:lang w:val="uk-UA"/>
        </w:rPr>
        <w:t>робіт/</w:t>
      </w:r>
      <w:r w:rsidR="0010762F" w:rsidRPr="0003104E">
        <w:rPr>
          <w:lang w:val="uk-UA"/>
        </w:rPr>
        <w:t>наданих</w:t>
      </w:r>
      <w:r w:rsidR="00C83D1F">
        <w:rPr>
          <w:lang w:val="uk-UA"/>
        </w:rPr>
        <w:t xml:space="preserve"> </w:t>
      </w:r>
      <w:r w:rsidR="0010762F" w:rsidRPr="0003104E">
        <w:rPr>
          <w:lang w:val="uk-UA"/>
        </w:rPr>
        <w:t>послуг</w:t>
      </w:r>
      <w:r w:rsidR="003C5CEE" w:rsidRPr="0003104E">
        <w:rPr>
          <w:lang w:val="uk-UA"/>
        </w:rPr>
        <w:t>, а також інші документи, відповідно до яких в Товариства можуть виникнути будь-які зобов’язання</w:t>
      </w:r>
      <w:r w:rsidR="00937EFA" w:rsidRPr="0003104E">
        <w:rPr>
          <w:lang w:val="uk-UA"/>
        </w:rPr>
        <w:t>;</w:t>
      </w:r>
    </w:p>
    <w:p w:rsidR="00EC6D71" w:rsidRPr="0003104E" w:rsidRDefault="00937EFA" w:rsidP="00717AA5">
      <w:pPr>
        <w:ind w:left="1134" w:hanging="425"/>
        <w:jc w:val="both"/>
        <w:rPr>
          <w:lang w:val="uk-UA"/>
        </w:rPr>
      </w:pPr>
      <w:r w:rsidRPr="0003104E">
        <w:rPr>
          <w:lang w:val="uk-UA"/>
        </w:rPr>
        <w:t>1</w:t>
      </w:r>
      <w:r w:rsidR="3B3E4890" w:rsidRPr="0003104E">
        <w:rPr>
          <w:lang w:val="uk-UA"/>
        </w:rPr>
        <w:t>4</w:t>
      </w:r>
      <w:r w:rsidRPr="0003104E">
        <w:rPr>
          <w:lang w:val="uk-UA"/>
        </w:rPr>
        <w:t>)</w:t>
      </w:r>
      <w:r w:rsidR="00C816F6" w:rsidRPr="0003104E">
        <w:rPr>
          <w:lang w:val="uk-UA"/>
        </w:rPr>
        <w:tab/>
      </w:r>
      <w:r w:rsidR="00100B68" w:rsidRPr="0003104E">
        <w:rPr>
          <w:lang w:val="uk-UA"/>
        </w:rPr>
        <w:t>і</w:t>
      </w:r>
      <w:r w:rsidR="00EC6D71" w:rsidRPr="0003104E">
        <w:rPr>
          <w:lang w:val="uk-UA"/>
        </w:rPr>
        <w:t>нші документи, передбачені законодавством, рішеннями загальних зборів учасників</w:t>
      </w:r>
      <w:r w:rsidR="00C83D1F">
        <w:rPr>
          <w:lang w:val="uk-UA"/>
        </w:rPr>
        <w:t xml:space="preserve"> </w:t>
      </w:r>
      <w:r w:rsidR="00EC6D71" w:rsidRPr="0003104E">
        <w:rPr>
          <w:lang w:val="uk-UA"/>
        </w:rPr>
        <w:t>та виконавчого органу Товариства</w:t>
      </w:r>
      <w:bookmarkStart w:id="47" w:name="n318"/>
      <w:bookmarkEnd w:id="47"/>
      <w:r w:rsidR="00EC6D71" w:rsidRPr="0003104E">
        <w:rPr>
          <w:lang w:val="uk-UA"/>
        </w:rPr>
        <w:t>.</w:t>
      </w:r>
    </w:p>
    <w:p w:rsidR="00EC6D71" w:rsidRPr="0003104E" w:rsidRDefault="00DF167B" w:rsidP="00717AA5">
      <w:pPr>
        <w:ind w:left="709" w:hanging="709"/>
        <w:jc w:val="both"/>
        <w:rPr>
          <w:lang w:val="uk-UA"/>
        </w:rPr>
      </w:pPr>
      <w:r w:rsidRPr="0003104E">
        <w:rPr>
          <w:lang w:val="uk-UA"/>
        </w:rPr>
        <w:t>16.2.</w:t>
      </w:r>
      <w:r w:rsidR="00C816F6" w:rsidRPr="0003104E">
        <w:rPr>
          <w:lang w:val="uk-UA"/>
        </w:rPr>
        <w:tab/>
      </w:r>
      <w:r w:rsidR="00EC6D71" w:rsidRPr="0003104E">
        <w:rPr>
          <w:lang w:val="uk-UA"/>
        </w:rPr>
        <w:t>Голова загальних зборів учасників зобов'язан</w:t>
      </w:r>
      <w:r w:rsidR="004C7D4F" w:rsidRPr="0003104E">
        <w:rPr>
          <w:lang w:val="uk-UA"/>
        </w:rPr>
        <w:t>ий</w:t>
      </w:r>
      <w:r w:rsidR="00EC6D71" w:rsidRPr="0003104E">
        <w:rPr>
          <w:lang w:val="uk-UA"/>
        </w:rPr>
        <w:t xml:space="preserve"> протягом трьох днів з дня прове</w:t>
      </w:r>
      <w:r w:rsidR="005C47B6" w:rsidRPr="0003104E">
        <w:rPr>
          <w:lang w:val="uk-UA"/>
        </w:rPr>
        <w:t>дення відповідн</w:t>
      </w:r>
      <w:r w:rsidR="004C7D4F" w:rsidRPr="0003104E">
        <w:rPr>
          <w:lang w:val="uk-UA"/>
        </w:rPr>
        <w:t>их</w:t>
      </w:r>
      <w:r w:rsidR="00EC6D71" w:rsidRPr="0003104E">
        <w:rPr>
          <w:lang w:val="uk-UA"/>
        </w:rPr>
        <w:t xml:space="preserve"> зборів передати виконавчому органу на зберігання статутні документи, відповідні протоколи зборів, затверджені </w:t>
      </w:r>
      <w:r w:rsidR="004C7D4F" w:rsidRPr="0003104E">
        <w:rPr>
          <w:lang w:val="uk-UA"/>
        </w:rPr>
        <w:t xml:space="preserve">загальними зборами </w:t>
      </w:r>
      <w:r w:rsidR="00BA63F9" w:rsidRPr="0003104E">
        <w:rPr>
          <w:lang w:val="uk-UA"/>
        </w:rPr>
        <w:t>учасників</w:t>
      </w:r>
      <w:r w:rsidR="00EC6D71" w:rsidRPr="0003104E">
        <w:rPr>
          <w:lang w:val="uk-UA"/>
        </w:rPr>
        <w:t xml:space="preserve"> положення, правила процедури та інші локальні нормативні акти.</w:t>
      </w:r>
    </w:p>
    <w:p w:rsidR="00EC6D71" w:rsidRPr="0003104E" w:rsidRDefault="00DF167B" w:rsidP="00717AA5">
      <w:pPr>
        <w:ind w:left="709" w:hanging="709"/>
        <w:jc w:val="both"/>
        <w:rPr>
          <w:lang w:val="uk-UA"/>
        </w:rPr>
      </w:pPr>
      <w:r w:rsidRPr="0003104E">
        <w:rPr>
          <w:lang w:val="uk-UA"/>
        </w:rPr>
        <w:lastRenderedPageBreak/>
        <w:t>16.3.</w:t>
      </w:r>
      <w:r w:rsidR="00C816F6" w:rsidRPr="0003104E">
        <w:rPr>
          <w:lang w:val="uk-UA"/>
        </w:rPr>
        <w:tab/>
      </w:r>
      <w:r w:rsidR="00EC6D71" w:rsidRPr="0003104E">
        <w:rPr>
          <w:lang w:val="uk-UA"/>
        </w:rPr>
        <w:t>Відповідальність за зберігання документів Товариства покладається на вик</w:t>
      </w:r>
      <w:r w:rsidR="00945A7A" w:rsidRPr="0003104E">
        <w:rPr>
          <w:lang w:val="uk-UA"/>
        </w:rPr>
        <w:t xml:space="preserve">онавчий орган Товариства та на головного бухгалтера </w:t>
      </w:r>
      <w:r w:rsidR="008277D8" w:rsidRPr="0003104E">
        <w:rPr>
          <w:lang w:val="uk-UA"/>
        </w:rPr>
        <w:t>(</w:t>
      </w:r>
      <w:r w:rsidR="00EC6D71" w:rsidRPr="0003104E">
        <w:rPr>
          <w:lang w:val="uk-UA"/>
        </w:rPr>
        <w:t>щодо документів бухгалтерського</w:t>
      </w:r>
      <w:r w:rsidR="00945A7A" w:rsidRPr="0003104E">
        <w:rPr>
          <w:lang w:val="uk-UA"/>
        </w:rPr>
        <w:t xml:space="preserve"> обліку та фінансової звітності</w:t>
      </w:r>
      <w:r w:rsidR="00855E9C" w:rsidRPr="0003104E">
        <w:rPr>
          <w:lang w:val="uk-UA"/>
        </w:rPr>
        <w:t>)</w:t>
      </w:r>
      <w:r w:rsidR="00EC6D71" w:rsidRPr="0003104E">
        <w:rPr>
          <w:lang w:val="uk-UA"/>
        </w:rPr>
        <w:t>.</w:t>
      </w:r>
    </w:p>
    <w:p w:rsidR="006D5EAC" w:rsidRPr="0003104E" w:rsidRDefault="00DF167B" w:rsidP="0040125F">
      <w:pPr>
        <w:ind w:left="709" w:hanging="709"/>
        <w:jc w:val="both"/>
        <w:rPr>
          <w:lang w:val="uk-UA"/>
        </w:rPr>
      </w:pPr>
      <w:bookmarkStart w:id="48" w:name="n321"/>
      <w:bookmarkStart w:id="49" w:name="n322"/>
      <w:bookmarkEnd w:id="48"/>
      <w:bookmarkEnd w:id="49"/>
      <w:r w:rsidRPr="0003104E">
        <w:rPr>
          <w:lang w:val="uk-UA"/>
        </w:rPr>
        <w:t>16.4.</w:t>
      </w:r>
      <w:r w:rsidR="00C816F6" w:rsidRPr="0003104E">
        <w:rPr>
          <w:lang w:val="uk-UA"/>
        </w:rPr>
        <w:tab/>
      </w:r>
      <w:r w:rsidR="00EC6D71" w:rsidRPr="0003104E">
        <w:rPr>
          <w:lang w:val="uk-UA"/>
        </w:rPr>
        <w:t>Товариство забезпечує кожному учаснику (його представнику) доступ до документів, визначених цією статтею Статуту.</w:t>
      </w:r>
      <w:r w:rsidR="00C83D1F">
        <w:rPr>
          <w:lang w:val="uk-UA"/>
        </w:rPr>
        <w:t xml:space="preserve"> </w:t>
      </w:r>
      <w:r w:rsidR="00DB19B3" w:rsidRPr="0003104E">
        <w:rPr>
          <w:lang w:val="uk-UA"/>
        </w:rPr>
        <w:t xml:space="preserve">Доступ до зазначених документів </w:t>
      </w:r>
      <w:r w:rsidR="009B7436" w:rsidRPr="0003104E">
        <w:rPr>
          <w:lang w:val="uk-UA"/>
        </w:rPr>
        <w:t xml:space="preserve">учаснику Товариства (його представнику) </w:t>
      </w:r>
      <w:r w:rsidR="00DB19B3" w:rsidRPr="0003104E">
        <w:rPr>
          <w:lang w:val="uk-UA"/>
        </w:rPr>
        <w:t xml:space="preserve">надається виконавчим органом Товариства та (або) </w:t>
      </w:r>
      <w:r w:rsidR="0049179A" w:rsidRPr="0003104E">
        <w:rPr>
          <w:lang w:val="uk-UA"/>
        </w:rPr>
        <w:t xml:space="preserve">головним бухгалтером </w:t>
      </w:r>
      <w:r w:rsidR="00211EDC" w:rsidRPr="0003104E">
        <w:rPr>
          <w:lang w:val="uk-UA"/>
        </w:rPr>
        <w:t>(</w:t>
      </w:r>
      <w:r w:rsidR="00324347" w:rsidRPr="0003104E">
        <w:rPr>
          <w:lang w:val="uk-UA"/>
        </w:rPr>
        <w:t xml:space="preserve">фізичною чи юридичною особою, яка забезпечує ведення бухгалтерського обліку Товариства) </w:t>
      </w:r>
      <w:r w:rsidR="009A42F6" w:rsidRPr="0003104E">
        <w:rPr>
          <w:lang w:val="uk-UA"/>
        </w:rPr>
        <w:t>не пізніше наступного робочого дня</w:t>
      </w:r>
      <w:r w:rsidR="00B41A66" w:rsidRPr="0003104E">
        <w:rPr>
          <w:lang w:val="uk-UA"/>
        </w:rPr>
        <w:t xml:space="preserve"> з дня отримання виконавчим органом Товариства </w:t>
      </w:r>
      <w:r w:rsidR="00BB1096" w:rsidRPr="0003104E">
        <w:rPr>
          <w:lang w:val="uk-UA"/>
        </w:rPr>
        <w:t xml:space="preserve">вимоги </w:t>
      </w:r>
      <w:r w:rsidR="00B41A66" w:rsidRPr="0003104E">
        <w:rPr>
          <w:lang w:val="uk-UA"/>
        </w:rPr>
        <w:t>учасника Товариства</w:t>
      </w:r>
      <w:r w:rsidR="00BB1096" w:rsidRPr="0003104E">
        <w:rPr>
          <w:lang w:val="uk-UA"/>
        </w:rPr>
        <w:t xml:space="preserve"> про ознайомлення </w:t>
      </w:r>
      <w:r w:rsidR="00EF4CE0" w:rsidRPr="0003104E">
        <w:rPr>
          <w:lang w:val="uk-UA"/>
        </w:rPr>
        <w:t>з документами Товариства</w:t>
      </w:r>
      <w:r w:rsidR="00706285" w:rsidRPr="0003104E">
        <w:rPr>
          <w:lang w:val="uk-UA"/>
        </w:rPr>
        <w:t>, та включає в себе право такого учасника безперешкодно робити копії документів, інформації та інших даних, як у паперовому вигляді, так і на електронні носії</w:t>
      </w:r>
      <w:r w:rsidR="00EF4CE0" w:rsidRPr="0003104E">
        <w:rPr>
          <w:lang w:val="uk-UA"/>
        </w:rPr>
        <w:t xml:space="preserve">. </w:t>
      </w:r>
      <w:r w:rsidR="00C211BB" w:rsidRPr="0003104E">
        <w:rPr>
          <w:lang w:val="uk-UA"/>
        </w:rPr>
        <w:t>Ознайомлення з документами здійснюється за місцезнаходження</w:t>
      </w:r>
      <w:r w:rsidR="00ED34C3" w:rsidRPr="0003104E">
        <w:rPr>
          <w:lang w:val="uk-UA"/>
        </w:rPr>
        <w:t>м</w:t>
      </w:r>
      <w:r w:rsidR="00354A68" w:rsidRPr="0003104E">
        <w:rPr>
          <w:lang w:val="uk-UA"/>
        </w:rPr>
        <w:t xml:space="preserve"> юридичної особи -</w:t>
      </w:r>
      <w:r w:rsidR="00ED34C3" w:rsidRPr="0003104E">
        <w:rPr>
          <w:lang w:val="uk-UA"/>
        </w:rPr>
        <w:t>розташування офісу, з якого проводиться щоденне керування діяльністю юридичної особи (переважно знаходиться керівництво) та здійснення управління і обліку</w:t>
      </w:r>
      <w:r w:rsidR="002A4D12" w:rsidRPr="0003104E">
        <w:rPr>
          <w:lang w:val="uk-UA"/>
        </w:rPr>
        <w:t xml:space="preserve"> або шляхом надання учаснику доступ</w:t>
      </w:r>
      <w:r w:rsidR="00560E5E" w:rsidRPr="0003104E">
        <w:rPr>
          <w:lang w:val="uk-UA"/>
        </w:rPr>
        <w:t>у до електронних копій документів чи систем первинного бухгалтерського обліку</w:t>
      </w:r>
      <w:r w:rsidR="00354A68" w:rsidRPr="0003104E">
        <w:rPr>
          <w:lang w:val="uk-UA"/>
        </w:rPr>
        <w:t>.</w:t>
      </w:r>
      <w:r w:rsidR="00B41C9E" w:rsidRPr="0003104E">
        <w:rPr>
          <w:lang w:val="uk-UA"/>
        </w:rPr>
        <w:t xml:space="preserve"> Вимога про ознайомлення з документами, визначеними в </w:t>
      </w:r>
      <w:r w:rsidR="00DA5346" w:rsidRPr="0003104E">
        <w:rPr>
          <w:lang w:val="uk-UA"/>
        </w:rPr>
        <w:t>цій статті Статуту надсилається учасником виконавчому органу Товариства</w:t>
      </w:r>
      <w:r w:rsidR="00AA1549" w:rsidRPr="0003104E">
        <w:rPr>
          <w:lang w:val="uk-UA"/>
        </w:rPr>
        <w:t xml:space="preserve"> в будь-який спосіб, який забезпечує отримання інформації про отримання </w:t>
      </w:r>
      <w:r w:rsidR="00495702" w:rsidRPr="0003104E">
        <w:rPr>
          <w:lang w:val="uk-UA"/>
        </w:rPr>
        <w:t xml:space="preserve">виконавчим органом Товариства </w:t>
      </w:r>
      <w:r w:rsidR="006145F6" w:rsidRPr="0003104E">
        <w:rPr>
          <w:lang w:val="uk-UA"/>
        </w:rPr>
        <w:t xml:space="preserve">такої </w:t>
      </w:r>
      <w:r w:rsidR="00495702" w:rsidRPr="0003104E">
        <w:rPr>
          <w:lang w:val="uk-UA"/>
        </w:rPr>
        <w:t>вимоги.</w:t>
      </w:r>
      <w:bookmarkStart w:id="50" w:name="n323"/>
      <w:bookmarkEnd w:id="50"/>
    </w:p>
    <w:p w:rsidR="00ED54B4" w:rsidRPr="0003104E" w:rsidRDefault="00ED54B4" w:rsidP="00ED54B4">
      <w:pPr>
        <w:ind w:left="709" w:hanging="709"/>
        <w:jc w:val="both"/>
        <w:rPr>
          <w:lang w:val="uk-UA"/>
        </w:rPr>
      </w:pPr>
      <w:r w:rsidRPr="0003104E">
        <w:rPr>
          <w:lang w:val="uk-UA"/>
        </w:rPr>
        <w:t>16.5.</w:t>
      </w:r>
      <w:r w:rsidRPr="0003104E">
        <w:rPr>
          <w:lang w:val="uk-UA"/>
        </w:rPr>
        <w:tab/>
        <w:t>В разі ненадання учаснику доступу до документів, на виконавчий орган (якщо це передбачено відповідним трудовим договором (контрактом) з ним) може бути покладено майнову відповідальність.</w:t>
      </w:r>
    </w:p>
    <w:p w:rsidR="00DB4EFE" w:rsidRPr="0003104E" w:rsidRDefault="00DB4EFE" w:rsidP="00DB4EFE">
      <w:pPr>
        <w:ind w:left="709" w:hanging="709"/>
        <w:jc w:val="both"/>
        <w:rPr>
          <w:lang w:val="uk-UA"/>
        </w:rPr>
      </w:pPr>
      <w:r w:rsidRPr="0003104E">
        <w:rPr>
          <w:lang w:val="uk-UA"/>
        </w:rPr>
        <w:t>16.6.</w:t>
      </w:r>
      <w:r w:rsidRPr="0003104E">
        <w:rPr>
          <w:lang w:val="uk-UA"/>
        </w:rPr>
        <w:tab/>
        <w:t xml:space="preserve">В разі ненадання учаснику доступу до документів повторно, такий учасник має право ініціювати припинення повноважень (звільнення) такого виконавчого органу перед </w:t>
      </w:r>
      <w:r w:rsidR="009D6B64" w:rsidRPr="0003104E">
        <w:rPr>
          <w:lang w:val="uk-UA"/>
        </w:rPr>
        <w:t>з</w:t>
      </w:r>
      <w:r w:rsidRPr="0003104E">
        <w:rPr>
          <w:lang w:val="uk-UA"/>
        </w:rPr>
        <w:t xml:space="preserve">агальними зборами учасників Товариства. Голосування на </w:t>
      </w:r>
      <w:r w:rsidR="009D6B64" w:rsidRPr="0003104E">
        <w:rPr>
          <w:lang w:val="uk-UA"/>
        </w:rPr>
        <w:t>з</w:t>
      </w:r>
      <w:r w:rsidRPr="0003104E">
        <w:rPr>
          <w:lang w:val="uk-UA"/>
        </w:rPr>
        <w:t>агальних зборах учасників Товариства з цього питання здійснюється в порядку, передбаченому корпоративним договором.</w:t>
      </w:r>
    </w:p>
    <w:p w:rsidR="00DB4EFE" w:rsidRPr="00AC2433" w:rsidRDefault="00DB4EFE" w:rsidP="00ED54B4">
      <w:pPr>
        <w:ind w:left="709" w:hanging="709"/>
        <w:jc w:val="both"/>
        <w:rPr>
          <w:sz w:val="16"/>
          <w:szCs w:val="16"/>
          <w:lang w:val="uk-UA"/>
        </w:rPr>
      </w:pPr>
    </w:p>
    <w:p w:rsidR="00EC6D71" w:rsidRPr="0003104E" w:rsidRDefault="00EC6D71" w:rsidP="00DF167B">
      <w:pPr>
        <w:jc w:val="center"/>
        <w:rPr>
          <w:rFonts w:eastAsia="Calibri,Arial"/>
          <w:b/>
          <w:lang w:val="uk-UA" w:eastAsia="zh-CN"/>
        </w:rPr>
      </w:pPr>
      <w:r w:rsidRPr="0003104E">
        <w:rPr>
          <w:b/>
          <w:lang w:val="uk-UA" w:eastAsia="zh-CN"/>
        </w:rPr>
        <w:t>1</w:t>
      </w:r>
      <w:r w:rsidR="00DF167B" w:rsidRPr="0003104E">
        <w:rPr>
          <w:b/>
          <w:lang w:val="uk-UA" w:eastAsia="zh-CN"/>
        </w:rPr>
        <w:t>7</w:t>
      </w:r>
      <w:r w:rsidRPr="0003104E">
        <w:rPr>
          <w:b/>
          <w:lang w:val="uk-UA" w:eastAsia="zh-CN"/>
        </w:rPr>
        <w:t>. ВІДЧУЖЕННЯ ЧАСТКИ УЧАСНИКА ТОВАРИСТВА</w:t>
      </w:r>
    </w:p>
    <w:p w:rsidR="00EC6D71" w:rsidRPr="00AC2433" w:rsidRDefault="00EC6D71" w:rsidP="00EC6D71">
      <w:pPr>
        <w:jc w:val="both"/>
        <w:rPr>
          <w:sz w:val="16"/>
          <w:szCs w:val="16"/>
          <w:lang w:val="uk-UA" w:eastAsia="zh-CN"/>
        </w:rPr>
      </w:pPr>
    </w:p>
    <w:p w:rsidR="00EC6D71" w:rsidRPr="0003104E" w:rsidRDefault="00EC6D71">
      <w:pPr>
        <w:pStyle w:val="ab"/>
        <w:numPr>
          <w:ilvl w:val="0"/>
          <w:numId w:val="13"/>
        </w:numPr>
        <w:ind w:left="709" w:hanging="709"/>
        <w:jc w:val="both"/>
        <w:rPr>
          <w:b/>
          <w:bCs/>
          <w:lang w:val="uk-UA"/>
        </w:rPr>
      </w:pPr>
      <w:r w:rsidRPr="0003104E">
        <w:rPr>
          <w:lang w:val="uk-UA" w:eastAsia="zh-CN"/>
        </w:rPr>
        <w:t xml:space="preserve">Учасник Товариства має право відчужити свою частку (частину частки) у статутному капіталі Товариства </w:t>
      </w:r>
      <w:proofErr w:type="spellStart"/>
      <w:r w:rsidRPr="0003104E">
        <w:rPr>
          <w:lang w:val="uk-UA" w:eastAsia="zh-CN"/>
        </w:rPr>
        <w:t>оплатно</w:t>
      </w:r>
      <w:proofErr w:type="spellEnd"/>
      <w:r w:rsidRPr="0003104E">
        <w:rPr>
          <w:lang w:val="uk-UA" w:eastAsia="zh-CN"/>
        </w:rPr>
        <w:t xml:space="preserve"> або безоплатно</w:t>
      </w:r>
      <w:r w:rsidR="00A62266" w:rsidRPr="0003104E">
        <w:rPr>
          <w:lang w:val="uk-UA" w:eastAsia="zh-CN"/>
        </w:rPr>
        <w:t xml:space="preserve"> та (або) передати свою частку (її частину) в заставу</w:t>
      </w:r>
      <w:r w:rsidRPr="0003104E">
        <w:rPr>
          <w:lang w:val="uk-UA" w:eastAsia="zh-CN"/>
        </w:rPr>
        <w:t xml:space="preserve"> іншим учасникам Товариства або третім особам</w:t>
      </w:r>
      <w:r w:rsidR="004229C5" w:rsidRPr="0003104E">
        <w:rPr>
          <w:lang w:val="uk-UA" w:eastAsia="zh-CN"/>
        </w:rPr>
        <w:t>, в порядку визначеному</w:t>
      </w:r>
      <w:r w:rsidR="00C5294A" w:rsidRPr="0003104E">
        <w:rPr>
          <w:lang w:val="uk-UA" w:eastAsia="zh-CN"/>
        </w:rPr>
        <w:t xml:space="preserve"> законодавством,</w:t>
      </w:r>
      <w:r w:rsidR="004229C5" w:rsidRPr="0003104E">
        <w:rPr>
          <w:lang w:val="uk-UA" w:eastAsia="zh-CN"/>
        </w:rPr>
        <w:t xml:space="preserve"> цим Статутом</w:t>
      </w:r>
      <w:r w:rsidR="009221E9" w:rsidRPr="0003104E">
        <w:rPr>
          <w:lang w:val="uk-UA" w:eastAsia="zh-CN"/>
        </w:rPr>
        <w:t xml:space="preserve"> та корпоративним договором між учасниками Товариства</w:t>
      </w:r>
      <w:r w:rsidR="0028302F" w:rsidRPr="0003104E">
        <w:rPr>
          <w:lang w:val="uk-UA" w:eastAsia="zh-CN"/>
        </w:rPr>
        <w:t>.</w:t>
      </w:r>
    </w:p>
    <w:p w:rsidR="00A01631" w:rsidRPr="0003104E" w:rsidRDefault="00A01631">
      <w:pPr>
        <w:pStyle w:val="ab"/>
        <w:numPr>
          <w:ilvl w:val="0"/>
          <w:numId w:val="13"/>
        </w:numPr>
        <w:ind w:left="709" w:hanging="709"/>
        <w:jc w:val="both"/>
        <w:rPr>
          <w:lang w:val="uk-UA" w:eastAsia="zh-CN"/>
        </w:rPr>
      </w:pPr>
      <w:r w:rsidRPr="0003104E">
        <w:rPr>
          <w:lang w:val="uk-UA" w:eastAsia="zh-CN"/>
        </w:rPr>
        <w:t>Учасник Товариства має право відчужувати свою частку (частину частки) у статутному капіталі лише в тій частині, в якій вона є оплаченою.</w:t>
      </w:r>
    </w:p>
    <w:p w:rsidR="00384DF4" w:rsidRPr="0003104E" w:rsidRDefault="00B77AE7">
      <w:pPr>
        <w:pStyle w:val="ab"/>
        <w:numPr>
          <w:ilvl w:val="0"/>
          <w:numId w:val="13"/>
        </w:numPr>
        <w:ind w:left="709" w:hanging="709"/>
        <w:jc w:val="both"/>
        <w:rPr>
          <w:lang w:val="uk-UA"/>
        </w:rPr>
      </w:pPr>
      <w:r w:rsidRPr="0003104E">
        <w:rPr>
          <w:lang w:val="uk-UA" w:eastAsia="zh-CN"/>
        </w:rPr>
        <w:t>Безоплатне в</w:t>
      </w:r>
      <w:r w:rsidR="00812569" w:rsidRPr="0003104E">
        <w:rPr>
          <w:lang w:val="uk-UA" w:eastAsia="zh-CN"/>
        </w:rPr>
        <w:t>ідчуження частки (частини частки)</w:t>
      </w:r>
      <w:r w:rsidR="00941BAA" w:rsidRPr="0003104E">
        <w:rPr>
          <w:lang w:val="uk-UA" w:eastAsia="zh-CN"/>
        </w:rPr>
        <w:t xml:space="preserve"> учасника</w:t>
      </w:r>
      <w:r w:rsidR="00B62264" w:rsidRPr="0003104E">
        <w:rPr>
          <w:lang w:val="uk-UA" w:eastAsia="zh-CN"/>
        </w:rPr>
        <w:t xml:space="preserve">(у тому числі, шляхом внесення частки до статутного капіталу іншої юридичної особи) </w:t>
      </w:r>
      <w:r w:rsidR="001B19B9" w:rsidRPr="0003104E">
        <w:rPr>
          <w:lang w:val="uk-UA" w:eastAsia="zh-CN"/>
        </w:rPr>
        <w:t xml:space="preserve">чи </w:t>
      </w:r>
      <w:r w:rsidR="002B6510" w:rsidRPr="0003104E">
        <w:rPr>
          <w:lang w:val="uk-UA" w:eastAsia="zh-CN"/>
        </w:rPr>
        <w:t xml:space="preserve">надання її </w:t>
      </w:r>
      <w:r w:rsidR="00941BAA" w:rsidRPr="0003104E">
        <w:rPr>
          <w:lang w:val="uk-UA" w:eastAsia="zh-CN"/>
        </w:rPr>
        <w:t xml:space="preserve">учасником </w:t>
      </w:r>
      <w:r w:rsidR="002B6510" w:rsidRPr="0003104E">
        <w:rPr>
          <w:lang w:val="uk-UA" w:eastAsia="zh-CN"/>
        </w:rPr>
        <w:t xml:space="preserve">в заставу допускається лише за </w:t>
      </w:r>
      <w:r w:rsidR="003A0B5F" w:rsidRPr="0003104E">
        <w:rPr>
          <w:lang w:val="uk-UA" w:eastAsia="zh-CN"/>
        </w:rPr>
        <w:t xml:space="preserve">попередньою </w:t>
      </w:r>
      <w:r w:rsidR="002B6510" w:rsidRPr="0003104E">
        <w:rPr>
          <w:lang w:val="uk-UA" w:eastAsia="zh-CN"/>
        </w:rPr>
        <w:t xml:space="preserve">згодою </w:t>
      </w:r>
      <w:r w:rsidR="00941BAA" w:rsidRPr="0003104E">
        <w:rPr>
          <w:lang w:val="uk-UA" w:eastAsia="zh-CN"/>
        </w:rPr>
        <w:t>всіх інших учасників Товариства.</w:t>
      </w:r>
    </w:p>
    <w:p w:rsidR="008B427D" w:rsidRPr="0003104E" w:rsidRDefault="008D3A6F">
      <w:pPr>
        <w:pStyle w:val="ab"/>
        <w:numPr>
          <w:ilvl w:val="0"/>
          <w:numId w:val="13"/>
        </w:numPr>
        <w:ind w:left="709" w:hanging="709"/>
        <w:jc w:val="both"/>
        <w:rPr>
          <w:b/>
          <w:bCs/>
          <w:lang w:val="uk-UA"/>
        </w:rPr>
      </w:pPr>
      <w:r w:rsidRPr="0003104E">
        <w:rPr>
          <w:lang w:val="uk-UA" w:eastAsia="zh-CN"/>
        </w:rPr>
        <w:t xml:space="preserve">Отримання зазначеної </w:t>
      </w:r>
      <w:r w:rsidR="00384DF4" w:rsidRPr="0003104E">
        <w:rPr>
          <w:lang w:val="uk-UA" w:eastAsia="zh-CN"/>
        </w:rPr>
        <w:t xml:space="preserve">вище </w:t>
      </w:r>
      <w:r w:rsidRPr="0003104E">
        <w:rPr>
          <w:lang w:val="uk-UA" w:eastAsia="zh-CN"/>
        </w:rPr>
        <w:t>згоди не вимагається у разі безоплатного відчуження частки (частини частки)</w:t>
      </w:r>
      <w:r w:rsidR="008A5F37" w:rsidRPr="0003104E">
        <w:rPr>
          <w:lang w:val="uk-UA" w:eastAsia="zh-CN"/>
        </w:rPr>
        <w:t xml:space="preserve">іншому </w:t>
      </w:r>
      <w:r w:rsidR="00647336" w:rsidRPr="0003104E">
        <w:rPr>
          <w:lang w:val="uk-UA" w:eastAsia="zh-CN"/>
        </w:rPr>
        <w:t>дійсному учаснику Товариства</w:t>
      </w:r>
      <w:r w:rsidR="00331DB6" w:rsidRPr="0003104E">
        <w:rPr>
          <w:lang w:val="uk-UA" w:eastAsia="zh-CN"/>
        </w:rPr>
        <w:t xml:space="preserve">. </w:t>
      </w:r>
    </w:p>
    <w:p w:rsidR="00812569" w:rsidRPr="0003104E" w:rsidRDefault="008B427D">
      <w:pPr>
        <w:pStyle w:val="ab"/>
        <w:numPr>
          <w:ilvl w:val="0"/>
          <w:numId w:val="13"/>
        </w:numPr>
        <w:ind w:left="709" w:hanging="709"/>
        <w:jc w:val="both"/>
        <w:rPr>
          <w:lang w:val="uk-UA"/>
        </w:rPr>
      </w:pPr>
      <w:r w:rsidRPr="0003104E">
        <w:rPr>
          <w:lang w:val="uk-UA" w:eastAsia="zh-CN"/>
        </w:rPr>
        <w:t>З</w:t>
      </w:r>
      <w:r w:rsidR="003A0B5F" w:rsidRPr="0003104E">
        <w:rPr>
          <w:lang w:val="uk-UA" w:eastAsia="zh-CN"/>
        </w:rPr>
        <w:t xml:space="preserve">года </w:t>
      </w:r>
      <w:r w:rsidRPr="0003104E">
        <w:rPr>
          <w:lang w:val="uk-UA" w:eastAsia="zh-CN"/>
        </w:rPr>
        <w:t xml:space="preserve">на </w:t>
      </w:r>
      <w:r w:rsidR="0071235D" w:rsidRPr="0003104E">
        <w:rPr>
          <w:lang w:val="uk-UA" w:eastAsia="zh-CN"/>
        </w:rPr>
        <w:t xml:space="preserve">безоплатне </w:t>
      </w:r>
      <w:r w:rsidRPr="0003104E">
        <w:rPr>
          <w:lang w:val="uk-UA" w:eastAsia="zh-CN"/>
        </w:rPr>
        <w:t xml:space="preserve">відчуження частки (частини частки) учасника чи надання її учасником в заставу </w:t>
      </w:r>
      <w:r w:rsidR="00A51879" w:rsidRPr="0003104E">
        <w:rPr>
          <w:lang w:val="uk-UA" w:eastAsia="zh-CN"/>
        </w:rPr>
        <w:t>повинна бути надана</w:t>
      </w:r>
      <w:r w:rsidR="00C83D1F">
        <w:rPr>
          <w:lang w:val="uk-UA" w:eastAsia="zh-CN"/>
        </w:rPr>
        <w:t xml:space="preserve"> </w:t>
      </w:r>
      <w:r w:rsidR="005B57C6" w:rsidRPr="0003104E">
        <w:rPr>
          <w:lang w:val="uk-UA" w:eastAsia="zh-CN"/>
        </w:rPr>
        <w:t xml:space="preserve">до дня вчинення відповідного правочину </w:t>
      </w:r>
      <w:r w:rsidR="00A51879" w:rsidRPr="0003104E">
        <w:rPr>
          <w:lang w:val="uk-UA" w:eastAsia="zh-CN"/>
        </w:rPr>
        <w:t xml:space="preserve">шляхом надання її </w:t>
      </w:r>
      <w:r w:rsidR="00745122" w:rsidRPr="0003104E">
        <w:rPr>
          <w:lang w:val="uk-UA" w:eastAsia="zh-CN"/>
        </w:rPr>
        <w:t xml:space="preserve">у </w:t>
      </w:r>
      <w:r w:rsidR="003A0B5F" w:rsidRPr="0003104E">
        <w:rPr>
          <w:lang w:val="uk-UA" w:eastAsia="zh-CN"/>
        </w:rPr>
        <w:t>письмовому вигляді кожним учасником Товариства</w:t>
      </w:r>
      <w:r w:rsidR="005B57C6" w:rsidRPr="0003104E">
        <w:rPr>
          <w:lang w:val="uk-UA" w:eastAsia="zh-CN"/>
        </w:rPr>
        <w:t xml:space="preserve"> або </w:t>
      </w:r>
      <w:r w:rsidR="00A51879" w:rsidRPr="0003104E">
        <w:rPr>
          <w:lang w:val="uk-UA" w:eastAsia="zh-CN"/>
        </w:rPr>
        <w:t xml:space="preserve">шляхом прийняття загальними зборами учасників рішення про надання згоди, яке приймається одноголосно всіма </w:t>
      </w:r>
      <w:r w:rsidR="00EF670E" w:rsidRPr="0003104E">
        <w:rPr>
          <w:lang w:val="uk-UA" w:eastAsia="zh-CN"/>
        </w:rPr>
        <w:t>учасниками</w:t>
      </w:r>
      <w:r w:rsidR="00A51879" w:rsidRPr="0003104E">
        <w:rPr>
          <w:lang w:val="uk-UA" w:eastAsia="zh-CN"/>
        </w:rPr>
        <w:t xml:space="preserve"> Товариства</w:t>
      </w:r>
      <w:r w:rsidR="005E25F9" w:rsidRPr="0003104E">
        <w:rPr>
          <w:lang w:val="uk-UA" w:eastAsia="zh-CN"/>
        </w:rPr>
        <w:t>,</w:t>
      </w:r>
      <w:r w:rsidR="00C83D1F">
        <w:rPr>
          <w:lang w:val="uk-UA" w:eastAsia="zh-CN"/>
        </w:rPr>
        <w:t xml:space="preserve"> </w:t>
      </w:r>
      <w:r w:rsidR="005E25F9" w:rsidRPr="0003104E">
        <w:rPr>
          <w:lang w:val="uk-UA" w:eastAsia="zh-CN"/>
        </w:rPr>
        <w:t xml:space="preserve">що підтверджується підписами всіх учасників Товариства на протоколі загальних зборів учасників. </w:t>
      </w:r>
    </w:p>
    <w:p w:rsidR="003E728D" w:rsidRPr="0003104E" w:rsidRDefault="00CE264D">
      <w:pPr>
        <w:pStyle w:val="ab"/>
        <w:numPr>
          <w:ilvl w:val="0"/>
          <w:numId w:val="13"/>
        </w:numPr>
        <w:ind w:left="709" w:hanging="709"/>
        <w:jc w:val="both"/>
        <w:rPr>
          <w:lang w:val="uk-UA"/>
        </w:rPr>
      </w:pPr>
      <w:r w:rsidRPr="0003104E">
        <w:rPr>
          <w:lang w:val="uk-UA" w:eastAsia="zh-CN"/>
        </w:rPr>
        <w:t xml:space="preserve">Обов’язковою умовою відчуження частки учасника Товариства (її частини) третій особі є надання такою третьою особою заяви на адресу Товариства, яка має містити </w:t>
      </w:r>
      <w:r w:rsidR="00453512" w:rsidRPr="0003104E">
        <w:rPr>
          <w:lang w:val="uk-UA" w:eastAsia="zh-CN"/>
        </w:rPr>
        <w:t>згоду</w:t>
      </w:r>
      <w:r w:rsidRPr="0003104E">
        <w:rPr>
          <w:lang w:val="uk-UA" w:eastAsia="zh-CN"/>
        </w:rPr>
        <w:t xml:space="preserve"> на приєднання такої третьої особи до корпоративного договору, стороною якого є продавець частки (її частини), а також зобов’язання такої третьої особи на підписання такого корпоративного договору після набуття нею статусу учасника Товариства (</w:t>
      </w:r>
      <w:r w:rsidR="001E41FB" w:rsidRPr="0003104E">
        <w:rPr>
          <w:lang w:val="uk-UA" w:eastAsia="zh-CN"/>
        </w:rPr>
        <w:t xml:space="preserve">внесення відповідних відомостей про таку третю особу як учасника </w:t>
      </w:r>
      <w:r w:rsidR="001E41FB" w:rsidRPr="0003104E">
        <w:rPr>
          <w:lang w:val="uk-UA" w:eastAsia="zh-CN"/>
        </w:rPr>
        <w:lastRenderedPageBreak/>
        <w:t>Товариства до Єдиного державного реєстру юридичних осіб, фізичних осіб-підприємців та громадських формувань</w:t>
      </w:r>
      <w:r w:rsidRPr="0003104E">
        <w:rPr>
          <w:lang w:val="uk-UA" w:eastAsia="zh-CN"/>
        </w:rPr>
        <w:t>)</w:t>
      </w:r>
      <w:r w:rsidR="00761DB6" w:rsidRPr="0003104E">
        <w:rPr>
          <w:lang w:val="uk-UA"/>
        </w:rPr>
        <w:t>.</w:t>
      </w:r>
      <w:r w:rsidR="00076651" w:rsidRPr="0003104E">
        <w:rPr>
          <w:lang w:val="uk-UA"/>
        </w:rPr>
        <w:t>Справжність підпису на заяві має бути засвідчена нотаріально.</w:t>
      </w:r>
      <w:r w:rsidR="00C83D1F">
        <w:rPr>
          <w:lang w:val="uk-UA"/>
        </w:rPr>
        <w:t xml:space="preserve"> </w:t>
      </w:r>
      <w:r w:rsidR="001E41FB" w:rsidRPr="0003104E">
        <w:rPr>
          <w:lang w:val="uk-UA"/>
        </w:rPr>
        <w:t>В разі надання зазначеної заяви юридичною особою, до такої заяви обов’язково додаються всі документи, які підтверджують повноваження її керівника на надання та підписання такої заяви (зокрема, згода вищого органу управління такого заявника тощо).</w:t>
      </w:r>
    </w:p>
    <w:p w:rsidR="00EC6D71" w:rsidRPr="00AC2433" w:rsidRDefault="00EC6D71" w:rsidP="007C0864">
      <w:pPr>
        <w:ind w:left="709" w:hanging="709"/>
        <w:jc w:val="both"/>
        <w:rPr>
          <w:rFonts w:eastAsia="Arial"/>
          <w:bCs/>
          <w:sz w:val="16"/>
          <w:szCs w:val="16"/>
          <w:u w:val="single"/>
          <w:lang w:val="uk-UA" w:eastAsia="zh-CN"/>
        </w:rPr>
      </w:pPr>
    </w:p>
    <w:p w:rsidR="00EC6D71" w:rsidRPr="0003104E" w:rsidRDefault="00EC6D71" w:rsidP="00DF167B">
      <w:pPr>
        <w:jc w:val="center"/>
        <w:rPr>
          <w:rFonts w:eastAsia="Calibri,Arial"/>
          <w:b/>
          <w:lang w:val="uk-UA" w:eastAsia="zh-CN"/>
        </w:rPr>
      </w:pPr>
      <w:r w:rsidRPr="0003104E">
        <w:rPr>
          <w:b/>
          <w:lang w:val="uk-UA" w:eastAsia="zh-CN"/>
        </w:rPr>
        <w:t>1</w:t>
      </w:r>
      <w:r w:rsidR="00DF167B" w:rsidRPr="0003104E">
        <w:rPr>
          <w:b/>
          <w:lang w:val="uk-UA" w:eastAsia="zh-CN"/>
        </w:rPr>
        <w:t>8</w:t>
      </w:r>
      <w:r w:rsidRPr="0003104E">
        <w:rPr>
          <w:rFonts w:eastAsia="Calibri,Arial"/>
          <w:b/>
          <w:lang w:val="uk-UA" w:eastAsia="zh-CN"/>
        </w:rPr>
        <w:t xml:space="preserve">. </w:t>
      </w:r>
      <w:r w:rsidRPr="0003104E">
        <w:rPr>
          <w:b/>
          <w:lang w:val="uk-UA" w:eastAsia="zh-CN"/>
        </w:rPr>
        <w:t>ПРОДАЖ ЧАСТКИ ТА ПЕРЕВАЖНЕ ПРАВО УЧАСНИКА ТОВАРИСТВА</w:t>
      </w:r>
    </w:p>
    <w:p w:rsidR="00EC6D71" w:rsidRPr="00AC2433" w:rsidRDefault="00EC6D71" w:rsidP="00EC6D71">
      <w:pPr>
        <w:jc w:val="both"/>
        <w:rPr>
          <w:sz w:val="16"/>
          <w:szCs w:val="16"/>
          <w:highlight w:val="yellow"/>
          <w:lang w:val="uk-UA" w:eastAsia="zh-CN"/>
        </w:rPr>
      </w:pPr>
    </w:p>
    <w:p w:rsidR="007A491C" w:rsidRPr="0003104E" w:rsidRDefault="00EC6D71">
      <w:pPr>
        <w:pStyle w:val="ab"/>
        <w:numPr>
          <w:ilvl w:val="0"/>
          <w:numId w:val="14"/>
        </w:numPr>
        <w:ind w:left="709" w:hanging="709"/>
        <w:jc w:val="both"/>
        <w:rPr>
          <w:lang w:val="uk-UA" w:eastAsia="zh-CN"/>
        </w:rPr>
      </w:pPr>
      <w:r w:rsidRPr="0003104E">
        <w:rPr>
          <w:lang w:val="uk-UA" w:eastAsia="zh-CN"/>
        </w:rPr>
        <w:t>Учасник Товариства має право в порядку</w:t>
      </w:r>
      <w:r w:rsidR="008564E3" w:rsidRPr="0003104E">
        <w:rPr>
          <w:lang w:val="uk-UA" w:eastAsia="zh-CN"/>
        </w:rPr>
        <w:t xml:space="preserve"> та на умовах</w:t>
      </w:r>
      <w:r w:rsidR="007362DD" w:rsidRPr="0003104E">
        <w:rPr>
          <w:lang w:val="uk-UA" w:eastAsia="zh-CN"/>
        </w:rPr>
        <w:t>,</w:t>
      </w:r>
      <w:r w:rsidRPr="0003104E">
        <w:rPr>
          <w:lang w:val="uk-UA" w:eastAsia="zh-CN"/>
        </w:rPr>
        <w:t xml:space="preserve"> визначен</w:t>
      </w:r>
      <w:r w:rsidR="008564E3" w:rsidRPr="0003104E">
        <w:rPr>
          <w:lang w:val="uk-UA" w:eastAsia="zh-CN"/>
        </w:rPr>
        <w:t>их</w:t>
      </w:r>
      <w:r w:rsidR="00C83D1F">
        <w:rPr>
          <w:lang w:val="uk-UA" w:eastAsia="zh-CN"/>
        </w:rPr>
        <w:t xml:space="preserve"> </w:t>
      </w:r>
      <w:r w:rsidR="00DC7F0E" w:rsidRPr="0003104E">
        <w:rPr>
          <w:lang w:val="uk-UA" w:eastAsia="zh-CN"/>
        </w:rPr>
        <w:t xml:space="preserve">законодавством, </w:t>
      </w:r>
      <w:r w:rsidRPr="0003104E">
        <w:rPr>
          <w:lang w:val="uk-UA" w:eastAsia="zh-CN"/>
        </w:rPr>
        <w:t xml:space="preserve">Статутом </w:t>
      </w:r>
      <w:r w:rsidR="00B4334C" w:rsidRPr="0003104E">
        <w:rPr>
          <w:lang w:val="uk-UA" w:eastAsia="zh-CN"/>
        </w:rPr>
        <w:t>та корпоративним договором</w:t>
      </w:r>
      <w:r w:rsidRPr="0003104E">
        <w:rPr>
          <w:lang w:val="uk-UA" w:eastAsia="zh-CN"/>
        </w:rPr>
        <w:t xml:space="preserve">, продати свою частку (частину частки) у статутному капіталі Товариства </w:t>
      </w:r>
      <w:proofErr w:type="spellStart"/>
      <w:r w:rsidRPr="0003104E">
        <w:rPr>
          <w:lang w:val="uk-UA" w:eastAsia="zh-CN"/>
        </w:rPr>
        <w:t>відплатно</w:t>
      </w:r>
      <w:proofErr w:type="spellEnd"/>
      <w:r w:rsidRPr="0003104E">
        <w:rPr>
          <w:lang w:val="uk-UA" w:eastAsia="zh-CN"/>
        </w:rPr>
        <w:t xml:space="preserve"> іншим учасникам Товариства або третім особам. </w:t>
      </w:r>
    </w:p>
    <w:p w:rsidR="00DA0316" w:rsidRPr="0003104E" w:rsidRDefault="007A491C">
      <w:pPr>
        <w:pStyle w:val="ab"/>
        <w:numPr>
          <w:ilvl w:val="0"/>
          <w:numId w:val="14"/>
        </w:numPr>
        <w:ind w:left="709" w:hanging="709"/>
        <w:jc w:val="both"/>
        <w:rPr>
          <w:lang w:val="uk-UA" w:eastAsia="zh-CN"/>
        </w:rPr>
      </w:pPr>
      <w:r w:rsidRPr="0003104E">
        <w:rPr>
          <w:lang w:val="uk-UA" w:eastAsia="zh-CN"/>
        </w:rPr>
        <w:t>У</w:t>
      </w:r>
      <w:r w:rsidR="009044F3" w:rsidRPr="0003104E">
        <w:rPr>
          <w:lang w:val="uk-UA" w:eastAsia="zh-CN"/>
        </w:rPr>
        <w:t>часники Товариства мають</w:t>
      </w:r>
      <w:r w:rsidR="00E4037F" w:rsidRPr="0003104E">
        <w:rPr>
          <w:lang w:val="uk-UA" w:eastAsia="zh-CN"/>
        </w:rPr>
        <w:t xml:space="preserve"> переважне право на придбання частки (частини частки)</w:t>
      </w:r>
      <w:r w:rsidR="00EB7886" w:rsidRPr="0003104E">
        <w:rPr>
          <w:lang w:val="uk-UA" w:eastAsia="zh-CN"/>
        </w:rPr>
        <w:t xml:space="preserve"> іншого учасника Товариства</w:t>
      </w:r>
      <w:r w:rsidR="00B03167" w:rsidRPr="0003104E">
        <w:rPr>
          <w:lang w:val="uk-UA" w:eastAsia="zh-CN"/>
        </w:rPr>
        <w:t>, що продається третій особі</w:t>
      </w:r>
      <w:r w:rsidR="004108A3" w:rsidRPr="0003104E">
        <w:rPr>
          <w:lang w:val="uk-UA" w:eastAsia="zh-CN"/>
        </w:rPr>
        <w:t>, у тому числі у разі продажу частки (частини частки)</w:t>
      </w:r>
      <w:r w:rsidR="003E2700" w:rsidRPr="0003104E">
        <w:rPr>
          <w:lang w:val="uk-UA" w:eastAsia="zh-CN"/>
        </w:rPr>
        <w:t>,</w:t>
      </w:r>
      <w:r w:rsidR="004108A3" w:rsidRPr="0003104E">
        <w:rPr>
          <w:lang w:val="uk-UA" w:eastAsia="zh-CN"/>
        </w:rPr>
        <w:t xml:space="preserve"> відповідно до законодавства про приватизацію</w:t>
      </w:r>
      <w:r w:rsidR="00D71E95" w:rsidRPr="0003104E">
        <w:rPr>
          <w:lang w:val="uk-UA" w:eastAsia="zh-CN"/>
        </w:rPr>
        <w:t>.</w:t>
      </w:r>
    </w:p>
    <w:p w:rsidR="00EA3DDF" w:rsidRPr="0003104E" w:rsidRDefault="00516D17">
      <w:pPr>
        <w:pStyle w:val="ab"/>
        <w:numPr>
          <w:ilvl w:val="0"/>
          <w:numId w:val="14"/>
        </w:numPr>
        <w:ind w:left="709" w:hanging="709"/>
        <w:jc w:val="both"/>
        <w:rPr>
          <w:lang w:val="uk-UA" w:eastAsia="zh-CN"/>
        </w:rPr>
      </w:pPr>
      <w:r w:rsidRPr="0003104E">
        <w:rPr>
          <w:lang w:val="uk-UA" w:eastAsia="zh-CN"/>
        </w:rPr>
        <w:t xml:space="preserve">Учасник Товариства, який має намір продати </w:t>
      </w:r>
      <w:r w:rsidR="00A25018" w:rsidRPr="0003104E">
        <w:rPr>
          <w:lang w:val="uk-UA" w:eastAsia="uk-UA" w:bidi="uk-UA"/>
        </w:rPr>
        <w:t xml:space="preserve">(далі – Учасник-ініціатор) </w:t>
      </w:r>
      <w:r w:rsidRPr="0003104E">
        <w:rPr>
          <w:lang w:val="uk-UA" w:eastAsia="zh-CN"/>
        </w:rPr>
        <w:t xml:space="preserve">свою частку (частину частки) третій особі, зобов’язаний письмово повідомити про це інших учасників Товариства та поінформувати про </w:t>
      </w:r>
      <w:r w:rsidR="00E641E8" w:rsidRPr="0003104E">
        <w:rPr>
          <w:lang w:val="uk-UA" w:eastAsia="zh-CN"/>
        </w:rPr>
        <w:t>умови продажу частки</w:t>
      </w:r>
      <w:r w:rsidR="00B86FFC" w:rsidRPr="0003104E">
        <w:rPr>
          <w:lang w:val="uk-UA" w:eastAsia="uk-UA" w:bidi="uk-UA"/>
        </w:rPr>
        <w:t>(далі – Повідомлення про продаж)</w:t>
      </w:r>
      <w:r w:rsidR="00F36701" w:rsidRPr="0003104E">
        <w:rPr>
          <w:lang w:val="uk-UA" w:eastAsia="zh-CN"/>
        </w:rPr>
        <w:t xml:space="preserve">. </w:t>
      </w:r>
      <w:r w:rsidR="00E641E8" w:rsidRPr="0003104E">
        <w:rPr>
          <w:lang w:val="uk-UA" w:eastAsia="zh-CN"/>
        </w:rPr>
        <w:t xml:space="preserve">До умов </w:t>
      </w:r>
      <w:r w:rsidR="0088756E" w:rsidRPr="0003104E">
        <w:rPr>
          <w:lang w:val="uk-UA" w:eastAsia="zh-CN"/>
        </w:rPr>
        <w:t xml:space="preserve">продажу частки </w:t>
      </w:r>
      <w:r w:rsidR="00191747" w:rsidRPr="0003104E">
        <w:rPr>
          <w:lang w:val="uk-UA" w:eastAsia="zh-CN"/>
        </w:rPr>
        <w:t xml:space="preserve">також </w:t>
      </w:r>
      <w:r w:rsidR="00952713" w:rsidRPr="0003104E">
        <w:rPr>
          <w:lang w:val="uk-UA" w:eastAsia="zh-CN"/>
        </w:rPr>
        <w:t xml:space="preserve">відносяться: </w:t>
      </w:r>
    </w:p>
    <w:p w:rsidR="00EA3DDF" w:rsidRPr="0003104E" w:rsidRDefault="00516D17">
      <w:pPr>
        <w:pStyle w:val="ab"/>
        <w:numPr>
          <w:ilvl w:val="2"/>
          <w:numId w:val="9"/>
        </w:numPr>
        <w:ind w:left="709" w:firstLine="0"/>
        <w:jc w:val="both"/>
        <w:rPr>
          <w:lang w:val="uk-UA"/>
        </w:rPr>
      </w:pPr>
      <w:r w:rsidRPr="0003104E">
        <w:rPr>
          <w:lang w:val="uk-UA" w:eastAsia="zh-CN"/>
        </w:rPr>
        <w:t>цін</w:t>
      </w:r>
      <w:r w:rsidR="00952713" w:rsidRPr="0003104E">
        <w:rPr>
          <w:lang w:val="uk-UA" w:eastAsia="zh-CN"/>
        </w:rPr>
        <w:t>а</w:t>
      </w:r>
      <w:r w:rsidRPr="0003104E">
        <w:rPr>
          <w:lang w:val="uk-UA" w:eastAsia="zh-CN"/>
        </w:rPr>
        <w:t xml:space="preserve"> та розмір частки, що відчужується</w:t>
      </w:r>
      <w:r w:rsidR="00EA3DDF" w:rsidRPr="0003104E">
        <w:rPr>
          <w:lang w:val="uk-UA" w:eastAsia="zh-CN"/>
        </w:rPr>
        <w:t>;</w:t>
      </w:r>
    </w:p>
    <w:p w:rsidR="00EA3DDF" w:rsidRPr="0003104E" w:rsidRDefault="00952713">
      <w:pPr>
        <w:pStyle w:val="ab"/>
        <w:numPr>
          <w:ilvl w:val="2"/>
          <w:numId w:val="9"/>
        </w:numPr>
        <w:ind w:left="709" w:firstLine="0"/>
        <w:jc w:val="both"/>
        <w:rPr>
          <w:lang w:val="uk-UA"/>
        </w:rPr>
      </w:pPr>
      <w:r w:rsidRPr="0003104E">
        <w:rPr>
          <w:lang w:val="uk-UA" w:eastAsia="zh-CN"/>
        </w:rPr>
        <w:t>строк та порядок оплати частки</w:t>
      </w:r>
      <w:r w:rsidR="00EA3DDF" w:rsidRPr="0003104E">
        <w:rPr>
          <w:lang w:val="uk-UA" w:eastAsia="zh-CN"/>
        </w:rPr>
        <w:t>;</w:t>
      </w:r>
    </w:p>
    <w:p w:rsidR="00EA3DDF" w:rsidRPr="0003104E" w:rsidRDefault="00FA218C">
      <w:pPr>
        <w:pStyle w:val="ab"/>
        <w:numPr>
          <w:ilvl w:val="2"/>
          <w:numId w:val="9"/>
        </w:numPr>
        <w:ind w:left="709" w:firstLine="0"/>
        <w:jc w:val="both"/>
        <w:rPr>
          <w:lang w:val="uk-UA"/>
        </w:rPr>
      </w:pPr>
      <w:r w:rsidRPr="0003104E">
        <w:rPr>
          <w:lang w:val="uk-UA" w:eastAsia="zh-CN"/>
        </w:rPr>
        <w:t>умови переходу права власності на частку</w:t>
      </w:r>
      <w:r w:rsidR="00EA3DDF" w:rsidRPr="0003104E">
        <w:rPr>
          <w:lang w:val="uk-UA" w:eastAsia="zh-CN"/>
        </w:rPr>
        <w:t>;</w:t>
      </w:r>
    </w:p>
    <w:p w:rsidR="00EA3DDF" w:rsidRPr="0003104E" w:rsidRDefault="00516D17">
      <w:pPr>
        <w:pStyle w:val="ab"/>
        <w:numPr>
          <w:ilvl w:val="2"/>
          <w:numId w:val="9"/>
        </w:numPr>
        <w:ind w:left="709" w:firstLine="0"/>
        <w:jc w:val="both"/>
        <w:rPr>
          <w:lang w:val="uk-UA"/>
        </w:rPr>
      </w:pPr>
      <w:r w:rsidRPr="0003104E">
        <w:rPr>
          <w:lang w:val="uk-UA" w:eastAsia="zh-CN"/>
        </w:rPr>
        <w:t>можливість надання відстрочки (розстрочки) оплати частки</w:t>
      </w:r>
      <w:r w:rsidR="00EA3DDF" w:rsidRPr="0003104E">
        <w:rPr>
          <w:lang w:val="uk-UA" w:eastAsia="zh-CN"/>
        </w:rPr>
        <w:t>;</w:t>
      </w:r>
    </w:p>
    <w:p w:rsidR="00577290" w:rsidRPr="0003104E" w:rsidRDefault="00516D17">
      <w:pPr>
        <w:pStyle w:val="ab"/>
        <w:numPr>
          <w:ilvl w:val="2"/>
          <w:numId w:val="9"/>
        </w:numPr>
        <w:ind w:left="709" w:firstLine="0"/>
        <w:jc w:val="both"/>
        <w:rPr>
          <w:lang w:val="uk-UA"/>
        </w:rPr>
      </w:pPr>
      <w:r w:rsidRPr="0003104E">
        <w:rPr>
          <w:lang w:val="uk-UA" w:eastAsia="zh-CN"/>
        </w:rPr>
        <w:t>інші умови такого продажу</w:t>
      </w:r>
      <w:r w:rsidR="00EE6B09" w:rsidRPr="0003104E">
        <w:rPr>
          <w:lang w:val="uk-UA" w:eastAsia="zh-CN"/>
        </w:rPr>
        <w:t>, якщо вони існують</w:t>
      </w:r>
      <w:r w:rsidRPr="0003104E">
        <w:rPr>
          <w:lang w:val="uk-UA" w:eastAsia="zh-CN"/>
        </w:rPr>
        <w:t xml:space="preserve">. </w:t>
      </w:r>
    </w:p>
    <w:p w:rsidR="00530598" w:rsidRPr="0003104E" w:rsidRDefault="00B86FFC">
      <w:pPr>
        <w:pStyle w:val="ab"/>
        <w:numPr>
          <w:ilvl w:val="0"/>
          <w:numId w:val="14"/>
        </w:numPr>
        <w:ind w:left="709" w:hanging="709"/>
        <w:jc w:val="both"/>
        <w:rPr>
          <w:lang w:val="uk-UA"/>
        </w:rPr>
      </w:pPr>
      <w:r w:rsidRPr="0003104E">
        <w:rPr>
          <w:lang w:val="uk-UA" w:eastAsia="uk-UA" w:bidi="uk-UA"/>
        </w:rPr>
        <w:t xml:space="preserve">Повідомлення про продаж </w:t>
      </w:r>
      <w:r w:rsidR="002228CC" w:rsidRPr="0003104E">
        <w:rPr>
          <w:lang w:val="uk-UA" w:eastAsia="uk-UA" w:bidi="uk-UA"/>
        </w:rPr>
        <w:t xml:space="preserve">частки (частини частки) повинно обов’язково містити інформацію </w:t>
      </w:r>
      <w:r w:rsidR="00F12285" w:rsidRPr="0003104E">
        <w:rPr>
          <w:lang w:val="uk-UA" w:eastAsia="uk-UA" w:bidi="uk-UA"/>
        </w:rPr>
        <w:t xml:space="preserve">щодо </w:t>
      </w:r>
      <w:r w:rsidR="00804401" w:rsidRPr="0003104E">
        <w:rPr>
          <w:lang w:val="uk-UA" w:eastAsia="uk-UA" w:bidi="uk-UA"/>
        </w:rPr>
        <w:t>третьої особи (</w:t>
      </w:r>
      <w:r w:rsidR="00F12285" w:rsidRPr="0003104E">
        <w:rPr>
          <w:lang w:val="uk-UA" w:eastAsia="uk-UA" w:bidi="uk-UA"/>
        </w:rPr>
        <w:t>покупця частки</w:t>
      </w:r>
      <w:r w:rsidR="00804401" w:rsidRPr="0003104E">
        <w:rPr>
          <w:lang w:val="uk-UA" w:eastAsia="uk-UA" w:bidi="uk-UA"/>
        </w:rPr>
        <w:t>)</w:t>
      </w:r>
      <w:r w:rsidR="00530598" w:rsidRPr="0003104E">
        <w:rPr>
          <w:lang w:val="uk-UA" w:eastAsia="uk-UA" w:bidi="uk-UA"/>
        </w:rPr>
        <w:t xml:space="preserve">, а також його згоду </w:t>
      </w:r>
      <w:r w:rsidR="00425DBA" w:rsidRPr="0003104E">
        <w:rPr>
          <w:lang w:val="uk-UA" w:eastAsia="zh-CN"/>
        </w:rPr>
        <w:t>на приєднання такої третьої особи до корпоративного договору</w:t>
      </w:r>
      <w:r w:rsidR="00804401" w:rsidRPr="0003104E">
        <w:rPr>
          <w:lang w:val="uk-UA" w:eastAsia="zh-CN"/>
        </w:rPr>
        <w:t>, відповідно до пункту 17.</w:t>
      </w:r>
      <w:r w:rsidR="00270B0C" w:rsidRPr="0003104E">
        <w:rPr>
          <w:lang w:val="uk-UA" w:eastAsia="zh-CN"/>
        </w:rPr>
        <w:t>6</w:t>
      </w:r>
      <w:r w:rsidR="00804401" w:rsidRPr="0003104E">
        <w:rPr>
          <w:lang w:val="uk-UA" w:eastAsia="zh-CN"/>
        </w:rPr>
        <w:t xml:space="preserve"> Статуту.</w:t>
      </w:r>
      <w:r w:rsidR="00A03440" w:rsidRPr="0003104E">
        <w:rPr>
          <w:lang w:val="uk-UA" w:eastAsia="zh-CN"/>
        </w:rPr>
        <w:t xml:space="preserve"> Положення цього пункту не застосовуються, якщо </w:t>
      </w:r>
      <w:r w:rsidR="00A33E8B" w:rsidRPr="0003104E">
        <w:rPr>
          <w:lang w:val="uk-UA" w:eastAsia="zh-CN"/>
        </w:rPr>
        <w:t xml:space="preserve">продаж частки </w:t>
      </w:r>
      <w:r w:rsidR="00FE4517" w:rsidRPr="0003104E">
        <w:rPr>
          <w:lang w:val="uk-UA" w:eastAsia="uk-UA" w:bidi="uk-UA"/>
        </w:rPr>
        <w:t xml:space="preserve">(частини частки) </w:t>
      </w:r>
      <w:r w:rsidR="00A33E8B" w:rsidRPr="0003104E">
        <w:rPr>
          <w:lang w:val="uk-UA" w:eastAsia="zh-CN"/>
        </w:rPr>
        <w:t>здійснюється в порядку, передбаченому законодавством про приватизацію.</w:t>
      </w:r>
    </w:p>
    <w:p w:rsidR="00516D17" w:rsidRPr="0003104E" w:rsidRDefault="008E76A2">
      <w:pPr>
        <w:pStyle w:val="ab"/>
        <w:numPr>
          <w:ilvl w:val="0"/>
          <w:numId w:val="14"/>
        </w:numPr>
        <w:ind w:left="709" w:hanging="709"/>
        <w:jc w:val="both"/>
        <w:rPr>
          <w:lang w:val="uk-UA"/>
        </w:rPr>
      </w:pPr>
      <w:r w:rsidRPr="0003104E">
        <w:rPr>
          <w:lang w:val="uk-UA" w:eastAsia="uk-UA" w:bidi="uk-UA"/>
        </w:rPr>
        <w:t>Повідомлення про продаж</w:t>
      </w:r>
      <w:r w:rsidR="007213B7" w:rsidRPr="0003104E">
        <w:rPr>
          <w:lang w:val="uk-UA" w:eastAsia="uk-UA" w:bidi="uk-UA"/>
        </w:rPr>
        <w:t xml:space="preserve"> надсилається </w:t>
      </w:r>
      <w:r w:rsidR="00EB4946" w:rsidRPr="0003104E">
        <w:rPr>
          <w:lang w:val="uk-UA" w:eastAsia="uk-UA" w:bidi="uk-UA"/>
        </w:rPr>
        <w:t xml:space="preserve">Учасником-ініціатором в письмовому вигляді </w:t>
      </w:r>
      <w:r w:rsidR="00D16A31" w:rsidRPr="0003104E">
        <w:rPr>
          <w:lang w:val="uk-UA" w:eastAsia="uk-UA" w:bidi="uk-UA"/>
        </w:rPr>
        <w:t>всім учасникам Товариства</w:t>
      </w:r>
      <w:r w:rsidR="00E07307" w:rsidRPr="0003104E">
        <w:rPr>
          <w:lang w:val="uk-UA" w:eastAsia="uk-UA" w:bidi="uk-UA"/>
        </w:rPr>
        <w:t xml:space="preserve">, а </w:t>
      </w:r>
      <w:r w:rsidR="00EB4946" w:rsidRPr="0003104E">
        <w:rPr>
          <w:lang w:val="uk-UA" w:eastAsia="uk-UA" w:bidi="uk-UA"/>
        </w:rPr>
        <w:t xml:space="preserve">його </w:t>
      </w:r>
      <w:r w:rsidR="00E07307" w:rsidRPr="0003104E">
        <w:rPr>
          <w:lang w:val="uk-UA" w:eastAsia="uk-UA" w:bidi="uk-UA"/>
        </w:rPr>
        <w:t>копі</w:t>
      </w:r>
      <w:r w:rsidR="009C64CB" w:rsidRPr="0003104E">
        <w:rPr>
          <w:lang w:val="uk-UA" w:eastAsia="uk-UA" w:bidi="uk-UA"/>
        </w:rPr>
        <w:t>я</w:t>
      </w:r>
      <w:r w:rsidR="00E07307" w:rsidRPr="0003104E">
        <w:rPr>
          <w:lang w:val="uk-UA" w:eastAsia="uk-UA" w:bidi="uk-UA"/>
        </w:rPr>
        <w:t xml:space="preserve"> – Товариству</w:t>
      </w:r>
      <w:r w:rsidR="00ED5DAC" w:rsidRPr="0003104E">
        <w:rPr>
          <w:lang w:val="uk-UA" w:eastAsia="uk-UA" w:bidi="uk-UA"/>
        </w:rPr>
        <w:t xml:space="preserve"> (виконавчому органу)</w:t>
      </w:r>
      <w:r w:rsidR="00E07307" w:rsidRPr="0003104E">
        <w:rPr>
          <w:lang w:val="uk-UA" w:eastAsia="uk-UA" w:bidi="uk-UA"/>
        </w:rPr>
        <w:t xml:space="preserve">. </w:t>
      </w:r>
    </w:p>
    <w:p w:rsidR="00C15CBC" w:rsidRPr="0003104E" w:rsidRDefault="00041878">
      <w:pPr>
        <w:pStyle w:val="ab"/>
        <w:numPr>
          <w:ilvl w:val="0"/>
          <w:numId w:val="14"/>
        </w:numPr>
        <w:ind w:left="709" w:hanging="709"/>
        <w:jc w:val="both"/>
        <w:rPr>
          <w:lang w:val="uk-UA" w:eastAsia="uk-UA" w:bidi="uk-UA"/>
        </w:rPr>
      </w:pPr>
      <w:r w:rsidRPr="0003104E">
        <w:rPr>
          <w:lang w:val="uk-UA" w:eastAsia="zh-CN"/>
        </w:rPr>
        <w:t>Якщо</w:t>
      </w:r>
      <w:r w:rsidR="00BF436B" w:rsidRPr="0003104E">
        <w:rPr>
          <w:lang w:val="uk-UA" w:eastAsia="zh-CN"/>
        </w:rPr>
        <w:t xml:space="preserve"> жоден</w:t>
      </w:r>
      <w:r w:rsidRPr="0003104E">
        <w:rPr>
          <w:lang w:val="uk-UA" w:eastAsia="zh-CN"/>
        </w:rPr>
        <w:t xml:space="preserve"> з учасників </w:t>
      </w:r>
      <w:r w:rsidR="008F30E0" w:rsidRPr="0003104E">
        <w:rPr>
          <w:lang w:val="uk-UA" w:eastAsia="zh-CN"/>
        </w:rPr>
        <w:t>Т</w:t>
      </w:r>
      <w:r w:rsidRPr="0003104E">
        <w:rPr>
          <w:lang w:val="uk-UA" w:eastAsia="zh-CN"/>
        </w:rPr>
        <w:t xml:space="preserve">овариства протягом </w:t>
      </w:r>
      <w:r w:rsidR="009F1111" w:rsidRPr="0003104E">
        <w:rPr>
          <w:lang w:val="uk-UA" w:eastAsia="zh-CN"/>
        </w:rPr>
        <w:t>30</w:t>
      </w:r>
      <w:r w:rsidRPr="0003104E">
        <w:rPr>
          <w:lang w:val="uk-UA" w:eastAsia="zh-CN"/>
        </w:rPr>
        <w:t xml:space="preserve"> (</w:t>
      </w:r>
      <w:r w:rsidR="009F1111" w:rsidRPr="0003104E">
        <w:rPr>
          <w:lang w:val="uk-UA" w:eastAsia="zh-CN"/>
        </w:rPr>
        <w:t>тридцяти</w:t>
      </w:r>
      <w:r w:rsidR="00BB78C1" w:rsidRPr="0003104E">
        <w:rPr>
          <w:lang w:val="uk-UA" w:eastAsia="zh-CN"/>
        </w:rPr>
        <w:t xml:space="preserve">) календарних </w:t>
      </w:r>
      <w:r w:rsidRPr="0003104E">
        <w:rPr>
          <w:lang w:val="uk-UA" w:eastAsia="zh-CN"/>
        </w:rPr>
        <w:t xml:space="preserve">днів з дати отримання </w:t>
      </w:r>
      <w:r w:rsidR="00BB78C1" w:rsidRPr="0003104E">
        <w:rPr>
          <w:lang w:val="uk-UA" w:eastAsia="zh-CN"/>
        </w:rPr>
        <w:t>П</w:t>
      </w:r>
      <w:r w:rsidRPr="0003104E">
        <w:rPr>
          <w:lang w:val="uk-UA" w:eastAsia="zh-CN"/>
        </w:rPr>
        <w:t xml:space="preserve">овідомлення про </w:t>
      </w:r>
      <w:r w:rsidR="00BB78C1" w:rsidRPr="0003104E">
        <w:rPr>
          <w:lang w:val="uk-UA" w:eastAsia="zh-CN"/>
        </w:rPr>
        <w:t>продаж</w:t>
      </w:r>
      <w:r w:rsidRPr="0003104E">
        <w:rPr>
          <w:lang w:val="uk-UA" w:eastAsia="zh-CN"/>
        </w:rPr>
        <w:t xml:space="preserve">не </w:t>
      </w:r>
      <w:r w:rsidRPr="0003104E">
        <w:rPr>
          <w:lang w:val="uk-UA" w:eastAsia="uk-UA" w:bidi="uk-UA"/>
        </w:rPr>
        <w:t xml:space="preserve">повідомив письмово </w:t>
      </w:r>
      <w:r w:rsidR="00BB78C1" w:rsidRPr="0003104E">
        <w:rPr>
          <w:lang w:val="uk-UA" w:eastAsia="uk-UA" w:bidi="uk-UA"/>
        </w:rPr>
        <w:t>У</w:t>
      </w:r>
      <w:r w:rsidRPr="0003104E">
        <w:rPr>
          <w:lang w:val="uk-UA" w:eastAsia="uk-UA" w:bidi="uk-UA"/>
        </w:rPr>
        <w:t>часника</w:t>
      </w:r>
      <w:r w:rsidR="00BB78C1" w:rsidRPr="0003104E">
        <w:rPr>
          <w:lang w:val="uk-UA" w:eastAsia="uk-UA" w:bidi="uk-UA"/>
        </w:rPr>
        <w:t>-ініціатора</w:t>
      </w:r>
      <w:r w:rsidRPr="0003104E">
        <w:rPr>
          <w:lang w:val="uk-UA" w:eastAsia="uk-UA" w:bidi="uk-UA"/>
        </w:rPr>
        <w:t xml:space="preserve"> про намір скористатися своїм переважним правом</w:t>
      </w:r>
      <w:r w:rsidR="00DC15B1" w:rsidRPr="0003104E">
        <w:rPr>
          <w:lang w:val="uk-UA" w:eastAsia="uk-UA" w:bidi="uk-UA"/>
        </w:rPr>
        <w:t>, то через 10 днів після закінчення вказаного 30-денного строку</w:t>
      </w:r>
      <w:r w:rsidR="00EC31A0" w:rsidRPr="0003104E">
        <w:rPr>
          <w:lang w:val="uk-UA" w:eastAsia="uk-UA" w:bidi="uk-UA"/>
        </w:rPr>
        <w:t xml:space="preserve"> Учасник-ініціатор</w:t>
      </w:r>
      <w:r w:rsidR="00C83D1F">
        <w:rPr>
          <w:lang w:val="uk-UA" w:eastAsia="uk-UA" w:bidi="uk-UA"/>
        </w:rPr>
        <w:t xml:space="preserve"> </w:t>
      </w:r>
      <w:r w:rsidR="00E35DBA" w:rsidRPr="0003104E">
        <w:rPr>
          <w:lang w:val="uk-UA" w:eastAsia="uk-UA" w:bidi="uk-UA"/>
        </w:rPr>
        <w:t>має право відчужити таку частку на користь третьої особи на умовах, зазначених в П</w:t>
      </w:r>
      <w:r w:rsidR="00605296" w:rsidRPr="0003104E">
        <w:rPr>
          <w:lang w:val="uk-UA" w:eastAsia="uk-UA" w:bidi="uk-UA"/>
        </w:rPr>
        <w:t>овідомлені про продаж</w:t>
      </w:r>
      <w:r w:rsidR="00E35DBA" w:rsidRPr="0003104E">
        <w:rPr>
          <w:lang w:val="uk-UA" w:eastAsia="uk-UA" w:bidi="uk-UA"/>
        </w:rPr>
        <w:t>.</w:t>
      </w:r>
    </w:p>
    <w:p w:rsidR="00C24882" w:rsidRPr="0003104E" w:rsidRDefault="003C4362">
      <w:pPr>
        <w:pStyle w:val="ab"/>
        <w:numPr>
          <w:ilvl w:val="0"/>
          <w:numId w:val="14"/>
        </w:numPr>
        <w:ind w:left="709" w:hanging="709"/>
        <w:jc w:val="both"/>
        <w:rPr>
          <w:lang w:val="uk-UA" w:eastAsia="zh-CN"/>
        </w:rPr>
      </w:pPr>
      <w:r w:rsidRPr="0003104E">
        <w:rPr>
          <w:lang w:val="uk-UA" w:eastAsia="zh-CN"/>
        </w:rPr>
        <w:t>Учасник</w:t>
      </w:r>
      <w:r w:rsidR="00C24882" w:rsidRPr="0003104E">
        <w:rPr>
          <w:lang w:val="uk-UA" w:eastAsia="zh-CN"/>
        </w:rPr>
        <w:t xml:space="preserve"> Товариства, який має намір скористатись</w:t>
      </w:r>
      <w:r w:rsidR="00C83D1F">
        <w:rPr>
          <w:lang w:val="uk-UA" w:eastAsia="zh-CN"/>
        </w:rPr>
        <w:t xml:space="preserve"> </w:t>
      </w:r>
      <w:r w:rsidR="001A7057" w:rsidRPr="0003104E">
        <w:rPr>
          <w:lang w:val="uk-UA" w:eastAsia="zh-CN"/>
        </w:rPr>
        <w:t xml:space="preserve">своїм переважним правом </w:t>
      </w:r>
      <w:r w:rsidR="009E05FA" w:rsidRPr="0003104E">
        <w:rPr>
          <w:lang w:val="uk-UA" w:eastAsia="zh-CN"/>
        </w:rPr>
        <w:t xml:space="preserve">зобов’язаний письмово повідомити про це Учасника-ініціатора протягом строку, визначеного в </w:t>
      </w:r>
      <w:r w:rsidR="00934F28" w:rsidRPr="0003104E">
        <w:rPr>
          <w:lang w:val="uk-UA" w:eastAsia="zh-CN"/>
        </w:rPr>
        <w:t>цьому Розділі Статуту</w:t>
      </w:r>
      <w:r w:rsidR="006705D4" w:rsidRPr="0003104E">
        <w:rPr>
          <w:lang w:val="uk-UA" w:eastAsia="zh-CN"/>
        </w:rPr>
        <w:t xml:space="preserve">, надіславши Учаснику-ініціатору </w:t>
      </w:r>
      <w:r w:rsidR="008D5FB1" w:rsidRPr="0003104E">
        <w:rPr>
          <w:lang w:val="uk-UA" w:eastAsia="zh-CN"/>
        </w:rPr>
        <w:t>письмову заяву</w:t>
      </w:r>
      <w:r w:rsidR="00934F28" w:rsidRPr="0003104E">
        <w:rPr>
          <w:lang w:val="uk-UA" w:eastAsia="zh-CN"/>
        </w:rPr>
        <w:t>.</w:t>
      </w:r>
      <w:r w:rsidR="008D5FB1" w:rsidRPr="0003104E">
        <w:rPr>
          <w:lang w:val="uk-UA" w:eastAsia="zh-CN"/>
        </w:rPr>
        <w:t xml:space="preserve"> Копія письмової заяви про намір скористатись переважним правом надсилається цим учасником також </w:t>
      </w:r>
      <w:r w:rsidR="002A2C62" w:rsidRPr="0003104E">
        <w:rPr>
          <w:lang w:val="uk-UA" w:eastAsia="zh-CN"/>
        </w:rPr>
        <w:t>Товариству.</w:t>
      </w:r>
    </w:p>
    <w:p w:rsidR="003C4362" w:rsidRPr="0003104E" w:rsidRDefault="006705D4">
      <w:pPr>
        <w:pStyle w:val="ab"/>
        <w:numPr>
          <w:ilvl w:val="0"/>
          <w:numId w:val="14"/>
        </w:numPr>
        <w:ind w:left="709" w:hanging="709"/>
        <w:jc w:val="both"/>
        <w:rPr>
          <w:lang w:val="uk-UA" w:eastAsia="zh-CN"/>
        </w:rPr>
      </w:pPr>
      <w:r w:rsidRPr="0003104E">
        <w:rPr>
          <w:lang w:val="uk-UA" w:eastAsia="zh-CN"/>
        </w:rPr>
        <w:t xml:space="preserve">Якщо Учасник-ініціатор </w:t>
      </w:r>
      <w:r w:rsidR="003C4362" w:rsidRPr="0003104E">
        <w:rPr>
          <w:lang w:val="uk-UA" w:eastAsia="zh-CN"/>
        </w:rPr>
        <w:t>отримав від іншого учасника письмову заяву про намір скористатися своїм переважним правом, такі учасники зобов’язані протягом одного місяця укласти договір купівлі-продажу пропонованої до продажу частки (частини частки)</w:t>
      </w:r>
      <w:r w:rsidR="002415F0" w:rsidRPr="0003104E">
        <w:rPr>
          <w:lang w:val="uk-UA" w:eastAsia="zh-CN"/>
        </w:rPr>
        <w:t xml:space="preserve"> на умовах, визначених в Повідомлені про продаж</w:t>
      </w:r>
      <w:r w:rsidR="003C4362" w:rsidRPr="0003104E">
        <w:rPr>
          <w:lang w:val="uk-UA" w:eastAsia="zh-CN"/>
        </w:rPr>
        <w:t>. </w:t>
      </w:r>
    </w:p>
    <w:p w:rsidR="002A2C62" w:rsidRPr="0003104E" w:rsidRDefault="00993AEF">
      <w:pPr>
        <w:pStyle w:val="ab"/>
        <w:numPr>
          <w:ilvl w:val="0"/>
          <w:numId w:val="14"/>
        </w:numPr>
        <w:ind w:left="709" w:hanging="709"/>
        <w:jc w:val="both"/>
        <w:rPr>
          <w:lang w:val="uk-UA" w:eastAsia="zh-CN"/>
        </w:rPr>
      </w:pPr>
      <w:r w:rsidRPr="0003104E">
        <w:rPr>
          <w:lang w:val="uk-UA" w:eastAsia="zh-CN"/>
        </w:rPr>
        <w:t xml:space="preserve">Якщо </w:t>
      </w:r>
      <w:r w:rsidR="00CA2F9C" w:rsidRPr="0003104E">
        <w:rPr>
          <w:lang w:val="uk-UA" w:eastAsia="zh-CN"/>
        </w:rPr>
        <w:t xml:space="preserve">кілька учасників Товариства скористались </w:t>
      </w:r>
      <w:r w:rsidRPr="0003104E">
        <w:rPr>
          <w:lang w:val="uk-UA" w:eastAsia="zh-CN"/>
        </w:rPr>
        <w:t xml:space="preserve">переважним правом, частка </w:t>
      </w:r>
      <w:r w:rsidR="00B5215A" w:rsidRPr="0003104E">
        <w:rPr>
          <w:lang w:val="uk-UA" w:eastAsia="zh-CN"/>
        </w:rPr>
        <w:t>(ч</w:t>
      </w:r>
      <w:r w:rsidR="001D4F27" w:rsidRPr="0003104E">
        <w:rPr>
          <w:lang w:val="uk-UA" w:eastAsia="zh-CN"/>
        </w:rPr>
        <w:t xml:space="preserve">астина частки) </w:t>
      </w:r>
      <w:r w:rsidRPr="0003104E">
        <w:rPr>
          <w:lang w:val="uk-UA" w:eastAsia="zh-CN"/>
        </w:rPr>
        <w:t xml:space="preserve">Учасника-ініціатора відчужується їм </w:t>
      </w:r>
      <w:r w:rsidR="00EA58F3" w:rsidRPr="0003104E">
        <w:rPr>
          <w:lang w:val="uk-UA" w:eastAsia="zh-CN"/>
        </w:rPr>
        <w:t>пропорційно до розміру належних їм часток у Статутному капіталі Товариства</w:t>
      </w:r>
      <w:r w:rsidR="00A743F9" w:rsidRPr="0003104E">
        <w:rPr>
          <w:lang w:val="uk-UA" w:eastAsia="zh-CN"/>
        </w:rPr>
        <w:t>.</w:t>
      </w:r>
    </w:p>
    <w:p w:rsidR="008A0242" w:rsidRPr="0003104E" w:rsidRDefault="0089554E">
      <w:pPr>
        <w:pStyle w:val="ab"/>
        <w:numPr>
          <w:ilvl w:val="0"/>
          <w:numId w:val="14"/>
        </w:numPr>
        <w:ind w:left="709" w:hanging="709"/>
        <w:jc w:val="both"/>
        <w:rPr>
          <w:lang w:val="uk-UA" w:eastAsia="zh-CN"/>
        </w:rPr>
      </w:pPr>
      <w:r w:rsidRPr="0003104E">
        <w:rPr>
          <w:lang w:val="uk-UA" w:eastAsia="zh-CN"/>
        </w:rPr>
        <w:t xml:space="preserve">У разі ухилення </w:t>
      </w:r>
      <w:r w:rsidR="00B5215A" w:rsidRPr="0003104E">
        <w:rPr>
          <w:lang w:val="uk-UA" w:eastAsia="zh-CN"/>
        </w:rPr>
        <w:t>Учасника-ініціатора</w:t>
      </w:r>
      <w:r w:rsidRPr="0003104E">
        <w:rPr>
          <w:lang w:val="uk-UA" w:eastAsia="zh-CN"/>
        </w:rPr>
        <w:t xml:space="preserve"> від укладення договору купівлі-продажу </w:t>
      </w:r>
      <w:r w:rsidR="007E47C4" w:rsidRPr="0003104E">
        <w:rPr>
          <w:lang w:val="uk-UA" w:eastAsia="zh-CN"/>
        </w:rPr>
        <w:t>учасник (</w:t>
      </w:r>
      <w:r w:rsidRPr="0003104E">
        <w:rPr>
          <w:lang w:val="uk-UA" w:eastAsia="zh-CN"/>
        </w:rPr>
        <w:t>покупець</w:t>
      </w:r>
      <w:r w:rsidR="007E47C4" w:rsidRPr="0003104E">
        <w:rPr>
          <w:lang w:val="uk-UA" w:eastAsia="zh-CN"/>
        </w:rPr>
        <w:t>)</w:t>
      </w:r>
      <w:r w:rsidRPr="0003104E">
        <w:rPr>
          <w:lang w:val="uk-UA" w:eastAsia="zh-CN"/>
        </w:rPr>
        <w:t xml:space="preserve"> має право звернутися до суду із позовом про визнання договору купівлі-продажу частки (її частини) укладеним на запропонованих </w:t>
      </w:r>
      <w:r w:rsidR="007E47C4" w:rsidRPr="0003104E">
        <w:rPr>
          <w:lang w:val="uk-UA" w:eastAsia="zh-CN"/>
        </w:rPr>
        <w:t>Учасником-ініціатором в Повідомлені про продаж</w:t>
      </w:r>
      <w:r w:rsidRPr="0003104E">
        <w:rPr>
          <w:lang w:val="uk-UA" w:eastAsia="zh-CN"/>
        </w:rPr>
        <w:t xml:space="preserve"> умовах.</w:t>
      </w:r>
    </w:p>
    <w:p w:rsidR="008A0242" w:rsidRPr="0003104E" w:rsidRDefault="008A0242">
      <w:pPr>
        <w:pStyle w:val="ab"/>
        <w:numPr>
          <w:ilvl w:val="0"/>
          <w:numId w:val="14"/>
        </w:numPr>
        <w:ind w:left="709" w:hanging="709"/>
        <w:jc w:val="both"/>
        <w:rPr>
          <w:lang w:val="uk-UA" w:eastAsia="zh-CN"/>
        </w:rPr>
      </w:pPr>
      <w:r w:rsidRPr="0003104E">
        <w:rPr>
          <w:lang w:val="uk-UA" w:eastAsia="zh-CN"/>
        </w:rPr>
        <w:t xml:space="preserve">Учасник Товариства має право вимагати в судовому порядку переведення на себе прав і обов’язків покупця частки (частини частки), якщо переважне право такого </w:t>
      </w:r>
      <w:r w:rsidRPr="0003104E">
        <w:rPr>
          <w:lang w:val="uk-UA" w:eastAsia="zh-CN"/>
        </w:rPr>
        <w:lastRenderedPageBreak/>
        <w:t xml:space="preserve">учасника </w:t>
      </w:r>
      <w:r w:rsidR="00D50C38" w:rsidRPr="0003104E">
        <w:rPr>
          <w:lang w:val="uk-UA" w:eastAsia="zh-CN"/>
        </w:rPr>
        <w:t>Т</w:t>
      </w:r>
      <w:r w:rsidRPr="0003104E">
        <w:rPr>
          <w:lang w:val="uk-UA" w:eastAsia="zh-CN"/>
        </w:rPr>
        <w:t xml:space="preserve">овариства є порушеним. </w:t>
      </w:r>
      <w:r w:rsidR="00D31357" w:rsidRPr="0003104E">
        <w:rPr>
          <w:lang w:val="uk-UA" w:eastAsia="zh-CN"/>
        </w:rPr>
        <w:t>Позовна давність за такими вимогами становить один рік.</w:t>
      </w:r>
    </w:p>
    <w:p w:rsidR="00D76B66" w:rsidRPr="0003104E" w:rsidRDefault="00D76B66">
      <w:pPr>
        <w:pStyle w:val="ab"/>
        <w:numPr>
          <w:ilvl w:val="0"/>
          <w:numId w:val="14"/>
        </w:numPr>
        <w:ind w:left="709" w:hanging="709"/>
        <w:jc w:val="both"/>
        <w:rPr>
          <w:lang w:val="uk-UA" w:eastAsia="zh-CN"/>
        </w:rPr>
      </w:pPr>
      <w:r w:rsidRPr="0003104E">
        <w:rPr>
          <w:lang w:val="uk-UA" w:eastAsia="zh-CN"/>
        </w:rPr>
        <w:t>У разі ухилення учасника (покупця) від укладення договору купівлі-продажу Учасник-ініціатор має право реалізувати свою частку третій особі на раніше повідомлених учасникам Товариства умовах.</w:t>
      </w:r>
    </w:p>
    <w:p w:rsidR="00C06AB6" w:rsidRPr="0003104E" w:rsidRDefault="00BF2CA0">
      <w:pPr>
        <w:pStyle w:val="ab"/>
        <w:numPr>
          <w:ilvl w:val="0"/>
          <w:numId w:val="14"/>
        </w:numPr>
        <w:ind w:left="709" w:hanging="709"/>
        <w:jc w:val="both"/>
        <w:rPr>
          <w:lang w:val="uk-UA" w:eastAsia="zh-CN"/>
        </w:rPr>
      </w:pPr>
      <w:r w:rsidRPr="0003104E">
        <w:rPr>
          <w:lang w:val="uk-UA" w:eastAsia="zh-CN"/>
        </w:rPr>
        <w:t xml:space="preserve">Вирішення питання </w:t>
      </w:r>
      <w:r w:rsidR="00524D8A" w:rsidRPr="0003104E">
        <w:rPr>
          <w:lang w:val="uk-UA" w:eastAsia="zh-CN"/>
        </w:rPr>
        <w:t>переважного права може бути винесене Учасником-ініціатором на</w:t>
      </w:r>
      <w:r w:rsidR="00585B31" w:rsidRPr="0003104E">
        <w:rPr>
          <w:lang w:val="uk-UA" w:eastAsia="zh-CN"/>
        </w:rPr>
        <w:t xml:space="preserve"> розгляд </w:t>
      </w:r>
      <w:r w:rsidR="00524D8A" w:rsidRPr="0003104E">
        <w:rPr>
          <w:lang w:val="uk-UA" w:eastAsia="zh-CN"/>
        </w:rPr>
        <w:t>загальн</w:t>
      </w:r>
      <w:r w:rsidR="00585B31" w:rsidRPr="0003104E">
        <w:rPr>
          <w:lang w:val="uk-UA" w:eastAsia="zh-CN"/>
        </w:rPr>
        <w:t>их</w:t>
      </w:r>
      <w:r w:rsidR="00524D8A" w:rsidRPr="0003104E">
        <w:rPr>
          <w:lang w:val="uk-UA" w:eastAsia="zh-CN"/>
        </w:rPr>
        <w:t xml:space="preserve"> збор</w:t>
      </w:r>
      <w:r w:rsidR="00585B31" w:rsidRPr="0003104E">
        <w:rPr>
          <w:lang w:val="uk-UA" w:eastAsia="zh-CN"/>
        </w:rPr>
        <w:t>ів</w:t>
      </w:r>
      <w:r w:rsidR="00524D8A" w:rsidRPr="0003104E">
        <w:rPr>
          <w:lang w:val="uk-UA" w:eastAsia="zh-CN"/>
        </w:rPr>
        <w:t xml:space="preserve"> учасників</w:t>
      </w:r>
      <w:r w:rsidR="00B73005" w:rsidRPr="0003104E">
        <w:rPr>
          <w:lang w:val="uk-UA" w:eastAsia="zh-CN"/>
        </w:rPr>
        <w:t>.</w:t>
      </w:r>
      <w:r w:rsidR="00C83D1F">
        <w:rPr>
          <w:lang w:val="uk-UA" w:eastAsia="zh-CN"/>
        </w:rPr>
        <w:t xml:space="preserve"> </w:t>
      </w:r>
      <w:r w:rsidR="00A32EDE" w:rsidRPr="0003104E">
        <w:rPr>
          <w:lang w:val="uk-UA" w:eastAsia="zh-CN"/>
        </w:rPr>
        <w:t>В такому випадку</w:t>
      </w:r>
      <w:r w:rsidR="00C83D1F">
        <w:rPr>
          <w:lang w:val="uk-UA" w:eastAsia="zh-CN"/>
        </w:rPr>
        <w:t xml:space="preserve"> </w:t>
      </w:r>
      <w:r w:rsidR="00A32EDE" w:rsidRPr="0003104E">
        <w:rPr>
          <w:lang w:val="uk-UA" w:eastAsia="zh-CN"/>
        </w:rPr>
        <w:t xml:space="preserve">Учасник-ініціатор звільняється від обов’язку надсилання Повідомлення про продаж учасникам, які брали участь </w:t>
      </w:r>
      <w:r w:rsidR="0096159A" w:rsidRPr="0003104E">
        <w:rPr>
          <w:lang w:val="uk-UA" w:eastAsia="zh-CN"/>
        </w:rPr>
        <w:t>в загальних зборах учасників.</w:t>
      </w:r>
    </w:p>
    <w:p w:rsidR="00EC6D71" w:rsidRPr="0003104E" w:rsidRDefault="00EC6D71">
      <w:pPr>
        <w:pStyle w:val="ab"/>
        <w:numPr>
          <w:ilvl w:val="0"/>
          <w:numId w:val="14"/>
        </w:numPr>
        <w:ind w:left="709" w:hanging="709"/>
        <w:jc w:val="both"/>
        <w:rPr>
          <w:lang w:val="uk-UA" w:eastAsia="zh-CN"/>
        </w:rPr>
      </w:pPr>
      <w:r w:rsidRPr="0003104E">
        <w:rPr>
          <w:lang w:val="uk-UA" w:eastAsia="zh-CN"/>
        </w:rPr>
        <w:t xml:space="preserve">Якщо продаж частки (частини частки) у статутному капіталі </w:t>
      </w:r>
      <w:r w:rsidR="00A84BE5" w:rsidRPr="0003104E">
        <w:rPr>
          <w:lang w:val="uk-UA" w:eastAsia="zh-CN"/>
        </w:rPr>
        <w:t>Т</w:t>
      </w:r>
      <w:r w:rsidRPr="0003104E">
        <w:rPr>
          <w:lang w:val="uk-UA" w:eastAsia="zh-CN"/>
        </w:rPr>
        <w:t>овариства здійснюється на аукціоні (публічних торгах) відповідно до закон</w:t>
      </w:r>
      <w:r w:rsidR="001455FB" w:rsidRPr="0003104E">
        <w:rPr>
          <w:lang w:val="uk-UA" w:eastAsia="zh-CN"/>
        </w:rPr>
        <w:t>одавства</w:t>
      </w:r>
      <w:r w:rsidR="008113FD" w:rsidRPr="0003104E">
        <w:rPr>
          <w:lang w:val="uk-UA" w:eastAsia="zh-CN"/>
        </w:rPr>
        <w:t xml:space="preserve"> (крім приватизаці</w:t>
      </w:r>
      <w:r w:rsidR="00C800EB" w:rsidRPr="0003104E">
        <w:rPr>
          <w:lang w:val="uk-UA" w:eastAsia="zh-CN"/>
        </w:rPr>
        <w:t>ї на</w:t>
      </w:r>
      <w:r w:rsidR="008113FD" w:rsidRPr="0003104E">
        <w:rPr>
          <w:lang w:val="uk-UA" w:eastAsia="zh-CN"/>
        </w:rPr>
        <w:t xml:space="preserve"> аукціоні)</w:t>
      </w:r>
      <w:r w:rsidRPr="0003104E">
        <w:rPr>
          <w:lang w:val="uk-UA" w:eastAsia="zh-CN"/>
        </w:rPr>
        <w:t xml:space="preserve">, переважне право учасника </w:t>
      </w:r>
      <w:r w:rsidR="008B50B5" w:rsidRPr="0003104E">
        <w:rPr>
          <w:lang w:val="uk-UA" w:eastAsia="zh-CN"/>
        </w:rPr>
        <w:t>Т</w:t>
      </w:r>
      <w:r w:rsidRPr="0003104E">
        <w:rPr>
          <w:lang w:val="uk-UA" w:eastAsia="zh-CN"/>
        </w:rPr>
        <w:t>овариства не застосовується</w:t>
      </w:r>
      <w:r w:rsidR="00554C9B" w:rsidRPr="0003104E">
        <w:rPr>
          <w:lang w:val="uk-UA" w:eastAsia="zh-CN"/>
        </w:rPr>
        <w:t>.</w:t>
      </w:r>
    </w:p>
    <w:p w:rsidR="00EC6D71" w:rsidRPr="0003104E" w:rsidRDefault="00EC6D71" w:rsidP="00EC6D71">
      <w:pPr>
        <w:jc w:val="both"/>
        <w:rPr>
          <w:lang w:val="uk-UA" w:eastAsia="zh-CN"/>
        </w:rPr>
      </w:pPr>
    </w:p>
    <w:p w:rsidR="00AC2433" w:rsidRDefault="00762D2A" w:rsidP="006855F1">
      <w:pPr>
        <w:jc w:val="center"/>
        <w:rPr>
          <w:b/>
          <w:lang w:val="uk-UA" w:eastAsia="zh-CN"/>
        </w:rPr>
      </w:pPr>
      <w:r w:rsidRPr="0003104E">
        <w:rPr>
          <w:b/>
          <w:lang w:val="uk-UA" w:eastAsia="zh-CN"/>
        </w:rPr>
        <w:t>19</w:t>
      </w:r>
      <w:r w:rsidR="006855F1" w:rsidRPr="0003104E">
        <w:rPr>
          <w:b/>
          <w:lang w:val="uk-UA" w:eastAsia="zh-CN"/>
        </w:rPr>
        <w:t xml:space="preserve">. ПЕРЕХІД ЧАСТКИ ДО СПАДКОЄМЦЯ АБО ПРАВОНАСТУПНИКА </w:t>
      </w:r>
    </w:p>
    <w:p w:rsidR="006855F1" w:rsidRPr="0003104E" w:rsidRDefault="006855F1" w:rsidP="006855F1">
      <w:pPr>
        <w:jc w:val="center"/>
        <w:rPr>
          <w:rFonts w:eastAsia="Calibri,Arial"/>
          <w:b/>
          <w:lang w:val="uk-UA" w:eastAsia="zh-CN"/>
        </w:rPr>
      </w:pPr>
      <w:r w:rsidRPr="0003104E">
        <w:rPr>
          <w:b/>
          <w:lang w:val="uk-UA" w:eastAsia="zh-CN"/>
        </w:rPr>
        <w:t>УЧАСНИКА ТОВАРИСТВА</w:t>
      </w:r>
    </w:p>
    <w:p w:rsidR="006855F1" w:rsidRPr="00AC2433" w:rsidRDefault="006855F1" w:rsidP="006855F1">
      <w:pPr>
        <w:jc w:val="both"/>
        <w:rPr>
          <w:sz w:val="16"/>
          <w:szCs w:val="16"/>
          <w:lang w:val="uk-UA"/>
        </w:rPr>
      </w:pPr>
    </w:p>
    <w:p w:rsidR="006855F1" w:rsidRPr="0003104E" w:rsidRDefault="00762D2A" w:rsidP="005B1458">
      <w:pPr>
        <w:ind w:left="709" w:hanging="709"/>
        <w:jc w:val="both"/>
        <w:rPr>
          <w:lang w:val="uk-UA"/>
        </w:rPr>
      </w:pPr>
      <w:r w:rsidRPr="0003104E">
        <w:rPr>
          <w:lang w:val="uk-UA" w:eastAsia="zh-CN"/>
        </w:rPr>
        <w:t>19</w:t>
      </w:r>
      <w:r w:rsidR="006855F1" w:rsidRPr="0003104E">
        <w:rPr>
          <w:lang w:val="uk-UA" w:eastAsia="zh-CN"/>
        </w:rPr>
        <w:t>.1</w:t>
      </w:r>
      <w:r w:rsidR="005B1458" w:rsidRPr="0003104E">
        <w:rPr>
          <w:lang w:val="uk-UA" w:eastAsia="zh-CN"/>
        </w:rPr>
        <w:tab/>
      </w:r>
      <w:r w:rsidR="006855F1" w:rsidRPr="0003104E">
        <w:rPr>
          <w:lang w:val="uk-UA" w:eastAsia="zh-CN"/>
        </w:rPr>
        <w:t xml:space="preserve">У разі смерті або припинення учасника частка </w:t>
      </w:r>
      <w:r w:rsidR="00B81D6D" w:rsidRPr="0003104E">
        <w:rPr>
          <w:lang w:val="uk-UA" w:eastAsia="zh-CN"/>
        </w:rPr>
        <w:t xml:space="preserve">такого учасника </w:t>
      </w:r>
      <w:r w:rsidR="006855F1" w:rsidRPr="0003104E">
        <w:rPr>
          <w:lang w:val="uk-UA" w:eastAsia="zh-CN"/>
        </w:rPr>
        <w:t>переходить до його спадкоємця чи правонаступника без згоди учасників Товариства.</w:t>
      </w:r>
    </w:p>
    <w:p w:rsidR="006855F1" w:rsidRPr="0003104E" w:rsidRDefault="00762D2A" w:rsidP="005B1458">
      <w:pPr>
        <w:ind w:left="709" w:hanging="709"/>
        <w:jc w:val="both"/>
        <w:rPr>
          <w:lang w:val="uk-UA" w:eastAsia="zh-CN"/>
        </w:rPr>
      </w:pPr>
      <w:r w:rsidRPr="0003104E">
        <w:rPr>
          <w:lang w:val="uk-UA" w:eastAsia="zh-CN"/>
        </w:rPr>
        <w:t>19</w:t>
      </w:r>
      <w:r w:rsidR="006855F1" w:rsidRPr="0003104E">
        <w:rPr>
          <w:lang w:val="uk-UA" w:eastAsia="zh-CN"/>
        </w:rPr>
        <w:t>.2.</w:t>
      </w:r>
      <w:r w:rsidR="005B1458" w:rsidRPr="0003104E">
        <w:rPr>
          <w:lang w:val="uk-UA" w:eastAsia="zh-CN"/>
        </w:rPr>
        <w:tab/>
      </w:r>
      <w:r w:rsidR="006855F1" w:rsidRPr="0003104E">
        <w:rPr>
          <w:lang w:val="uk-UA" w:eastAsia="zh-CN"/>
        </w:rPr>
        <w:t xml:space="preserve">У разі смерті, оголошення судом безвісно відсутнім або померлим учасника - фізичної особи чи припинення учасника - юридичної особи, частка якого у статутному капіталі </w:t>
      </w:r>
      <w:r w:rsidR="00CD03D4" w:rsidRPr="0003104E">
        <w:rPr>
          <w:lang w:val="uk-UA" w:eastAsia="zh-CN"/>
        </w:rPr>
        <w:t>Т</w:t>
      </w:r>
      <w:r w:rsidR="006855F1" w:rsidRPr="0003104E">
        <w:rPr>
          <w:lang w:val="uk-UA" w:eastAsia="zh-CN"/>
        </w:rPr>
        <w:t xml:space="preserve">овариства становить менше 50 відсотків, та якщо протягом року з дня закінчення строку для прийняття спадщини, встановленого законодавством, спадкоємці (правонаступники) такого учасника не подали заяву про вступ до Товариства відповідно до законодавства, </w:t>
      </w:r>
      <w:r w:rsidR="0062539D" w:rsidRPr="0003104E">
        <w:rPr>
          <w:lang w:val="uk-UA" w:eastAsia="zh-CN"/>
        </w:rPr>
        <w:t>Т</w:t>
      </w:r>
      <w:r w:rsidR="006855F1" w:rsidRPr="0003104E">
        <w:rPr>
          <w:lang w:val="uk-UA" w:eastAsia="zh-CN"/>
        </w:rPr>
        <w:t xml:space="preserve">овариство може виключити учасника з Товариства. Таке рішення приймається без врахування голосів учасника, який виключається. Якщо частка такого учасника у статутному капіталі </w:t>
      </w:r>
      <w:r w:rsidR="000C44FD" w:rsidRPr="0003104E">
        <w:rPr>
          <w:lang w:val="uk-UA" w:eastAsia="zh-CN"/>
        </w:rPr>
        <w:t>Т</w:t>
      </w:r>
      <w:r w:rsidR="006855F1" w:rsidRPr="0003104E">
        <w:rPr>
          <w:lang w:val="uk-UA" w:eastAsia="zh-CN"/>
        </w:rPr>
        <w:t xml:space="preserve">овариства становить 50 відсотків або більше, </w:t>
      </w:r>
      <w:r w:rsidR="00CD03D4" w:rsidRPr="0003104E">
        <w:rPr>
          <w:lang w:val="uk-UA" w:eastAsia="zh-CN"/>
        </w:rPr>
        <w:t>Т</w:t>
      </w:r>
      <w:r w:rsidR="006855F1" w:rsidRPr="0003104E">
        <w:rPr>
          <w:lang w:val="uk-UA" w:eastAsia="zh-CN"/>
        </w:rPr>
        <w:t xml:space="preserve">овариство може приймати рішення, пов’язані з ліквідацією </w:t>
      </w:r>
      <w:r w:rsidR="00CD03D4" w:rsidRPr="0003104E">
        <w:rPr>
          <w:lang w:val="uk-UA" w:eastAsia="zh-CN"/>
        </w:rPr>
        <w:t>Т</w:t>
      </w:r>
      <w:r w:rsidR="006855F1" w:rsidRPr="0003104E">
        <w:rPr>
          <w:lang w:val="uk-UA" w:eastAsia="zh-CN"/>
        </w:rPr>
        <w:t>овариства, без врахування голосів цього учасника.</w:t>
      </w:r>
    </w:p>
    <w:p w:rsidR="006855F1" w:rsidRPr="00AC2433" w:rsidRDefault="006855F1" w:rsidP="00DF167B">
      <w:pPr>
        <w:jc w:val="center"/>
        <w:rPr>
          <w:b/>
          <w:sz w:val="16"/>
          <w:szCs w:val="16"/>
          <w:lang w:val="uk-UA"/>
        </w:rPr>
      </w:pPr>
    </w:p>
    <w:p w:rsidR="00EC6D71" w:rsidRPr="0003104E" w:rsidRDefault="00EC6D71" w:rsidP="00DF167B">
      <w:pPr>
        <w:jc w:val="center"/>
        <w:rPr>
          <w:rFonts w:eastAsia="Calibri,Arial"/>
          <w:b/>
          <w:lang w:val="uk-UA"/>
        </w:rPr>
      </w:pPr>
      <w:r w:rsidRPr="0003104E">
        <w:rPr>
          <w:b/>
          <w:lang w:val="uk-UA"/>
        </w:rPr>
        <w:t>2</w:t>
      </w:r>
      <w:r w:rsidR="00762D2A" w:rsidRPr="0003104E">
        <w:rPr>
          <w:b/>
          <w:lang w:val="uk-UA"/>
        </w:rPr>
        <w:t>0</w:t>
      </w:r>
      <w:r w:rsidRPr="0003104E">
        <w:rPr>
          <w:b/>
          <w:lang w:val="uk-UA"/>
        </w:rPr>
        <w:t>. НАБУТТЯ ТОВАРИСТВОМ ЧАСТКИ У ВЛАСНОМУ СТАТУТНОМУ КАПІТАЛІ</w:t>
      </w:r>
    </w:p>
    <w:p w:rsidR="00EC6D71" w:rsidRPr="00E54AEE" w:rsidRDefault="00EC6D71" w:rsidP="00DF167B">
      <w:pPr>
        <w:jc w:val="center"/>
        <w:rPr>
          <w:rFonts w:eastAsia="Arial"/>
          <w:b/>
          <w:bCs/>
          <w:sz w:val="16"/>
          <w:szCs w:val="16"/>
          <w:u w:val="single"/>
          <w:lang w:val="uk-UA"/>
        </w:rPr>
      </w:pPr>
    </w:p>
    <w:p w:rsidR="00EC6D71" w:rsidRPr="0003104E" w:rsidRDefault="00DF167B" w:rsidP="00CD03D4">
      <w:pPr>
        <w:ind w:left="709" w:hanging="709"/>
        <w:jc w:val="both"/>
        <w:rPr>
          <w:lang w:val="uk-UA"/>
        </w:rPr>
      </w:pPr>
      <w:bookmarkStart w:id="51" w:name="n152"/>
      <w:bookmarkEnd w:id="51"/>
      <w:r w:rsidRPr="0003104E">
        <w:rPr>
          <w:lang w:val="uk-UA"/>
        </w:rPr>
        <w:t>2</w:t>
      </w:r>
      <w:r w:rsidR="00762D2A" w:rsidRPr="0003104E">
        <w:rPr>
          <w:lang w:val="uk-UA"/>
        </w:rPr>
        <w:t>0</w:t>
      </w:r>
      <w:r w:rsidRPr="0003104E">
        <w:rPr>
          <w:lang w:val="uk-UA"/>
        </w:rPr>
        <w:t>.1.</w:t>
      </w:r>
      <w:r w:rsidR="00CD03D4" w:rsidRPr="0003104E">
        <w:rPr>
          <w:lang w:val="uk-UA"/>
        </w:rPr>
        <w:tab/>
      </w:r>
      <w:r w:rsidR="00EC6D71" w:rsidRPr="0003104E">
        <w:rPr>
          <w:lang w:val="uk-UA"/>
        </w:rPr>
        <w:t xml:space="preserve">Товариство має право придбавати частки у власному статутному капіталі без його зменшення на розмір такої частки лише за умови, що на день такого придбання </w:t>
      </w:r>
      <w:r w:rsidR="00480F82" w:rsidRPr="0003104E">
        <w:rPr>
          <w:lang w:val="uk-UA"/>
        </w:rPr>
        <w:t>Т</w:t>
      </w:r>
      <w:r w:rsidR="00EC6D71" w:rsidRPr="0003104E">
        <w:rPr>
          <w:lang w:val="uk-UA"/>
        </w:rPr>
        <w:t xml:space="preserve">овариство сформує резервний капітал у розмірі ціни придбання викупленої частки, який не може використовуватися для здійснення виплат на користь </w:t>
      </w:r>
      <w:r w:rsidR="002E779C" w:rsidRPr="0003104E">
        <w:rPr>
          <w:lang w:val="uk-UA"/>
        </w:rPr>
        <w:t>у</w:t>
      </w:r>
      <w:r w:rsidR="00EC6D71" w:rsidRPr="0003104E">
        <w:rPr>
          <w:lang w:val="uk-UA"/>
        </w:rPr>
        <w:t xml:space="preserve">часників </w:t>
      </w:r>
      <w:r w:rsidR="003B631F" w:rsidRPr="0003104E">
        <w:rPr>
          <w:lang w:val="uk-UA"/>
        </w:rPr>
        <w:t>Т</w:t>
      </w:r>
      <w:r w:rsidR="00EC6D71" w:rsidRPr="0003104E">
        <w:rPr>
          <w:lang w:val="uk-UA"/>
        </w:rPr>
        <w:t>овариства.</w:t>
      </w:r>
    </w:p>
    <w:p w:rsidR="00EC6D71" w:rsidRPr="0003104E" w:rsidRDefault="00DF167B" w:rsidP="00CD03D4">
      <w:pPr>
        <w:ind w:left="709" w:hanging="709"/>
        <w:jc w:val="both"/>
        <w:rPr>
          <w:lang w:val="uk-UA"/>
        </w:rPr>
      </w:pPr>
      <w:r w:rsidRPr="0003104E">
        <w:rPr>
          <w:lang w:val="uk-UA"/>
        </w:rPr>
        <w:t>2</w:t>
      </w:r>
      <w:r w:rsidR="00762D2A" w:rsidRPr="0003104E">
        <w:rPr>
          <w:lang w:val="uk-UA"/>
        </w:rPr>
        <w:t>0</w:t>
      </w:r>
      <w:r w:rsidRPr="0003104E">
        <w:rPr>
          <w:lang w:val="uk-UA"/>
        </w:rPr>
        <w:t>.2.</w:t>
      </w:r>
      <w:r w:rsidR="00CD03D4" w:rsidRPr="0003104E">
        <w:rPr>
          <w:lang w:val="uk-UA"/>
        </w:rPr>
        <w:tab/>
      </w:r>
      <w:r w:rsidR="00EC6D71" w:rsidRPr="0003104E">
        <w:rPr>
          <w:lang w:val="uk-UA"/>
        </w:rPr>
        <w:t xml:space="preserve">Відплатний договір про набуття Товариством частки у власному статутному капіталі укладається лише за одностайним рішенням загальних зборів </w:t>
      </w:r>
      <w:r w:rsidR="002E779C" w:rsidRPr="0003104E">
        <w:rPr>
          <w:lang w:val="uk-UA"/>
        </w:rPr>
        <w:t>у</w:t>
      </w:r>
      <w:r w:rsidR="00EC6D71" w:rsidRPr="0003104E">
        <w:rPr>
          <w:lang w:val="uk-UA"/>
        </w:rPr>
        <w:t>часників, у яких взяли участь всі учасники Товариства</w:t>
      </w:r>
      <w:r w:rsidR="0048242A" w:rsidRPr="0003104E">
        <w:rPr>
          <w:lang w:val="uk-UA"/>
        </w:rPr>
        <w:t xml:space="preserve">, що підтверджується підписами всіх Учасників Товариства на протоколі загальних зборів учасників. </w:t>
      </w:r>
      <w:r w:rsidR="006556F1" w:rsidRPr="0003104E">
        <w:rPr>
          <w:lang w:val="uk-UA"/>
        </w:rPr>
        <w:t>Г</w:t>
      </w:r>
      <w:r w:rsidR="00A93B02" w:rsidRPr="0003104E">
        <w:rPr>
          <w:lang w:val="uk-UA"/>
        </w:rPr>
        <w:t>олос учасника, який</w:t>
      </w:r>
      <w:r w:rsidR="006556F1" w:rsidRPr="0003104E">
        <w:rPr>
          <w:lang w:val="uk-UA"/>
        </w:rPr>
        <w:t xml:space="preserve"> відчужує свою частку Товариству не враховується для цілей голосування.</w:t>
      </w:r>
    </w:p>
    <w:p w:rsidR="00EC6D71" w:rsidRPr="0003104E" w:rsidRDefault="00543D8D" w:rsidP="00CD03D4">
      <w:pPr>
        <w:ind w:left="709" w:hanging="709"/>
        <w:jc w:val="both"/>
        <w:rPr>
          <w:lang w:val="uk-UA"/>
        </w:rPr>
      </w:pPr>
      <w:r w:rsidRPr="0003104E">
        <w:rPr>
          <w:lang w:val="uk-UA"/>
        </w:rPr>
        <w:t>2</w:t>
      </w:r>
      <w:r w:rsidR="00762D2A" w:rsidRPr="0003104E">
        <w:rPr>
          <w:lang w:val="uk-UA"/>
        </w:rPr>
        <w:t>0</w:t>
      </w:r>
      <w:r w:rsidRPr="0003104E">
        <w:rPr>
          <w:lang w:val="uk-UA"/>
        </w:rPr>
        <w:t>.3.</w:t>
      </w:r>
      <w:r w:rsidR="00CD03D4" w:rsidRPr="0003104E">
        <w:rPr>
          <w:lang w:val="uk-UA"/>
        </w:rPr>
        <w:tab/>
      </w:r>
      <w:r w:rsidR="00EC6D71" w:rsidRPr="0003104E">
        <w:rPr>
          <w:lang w:val="uk-UA"/>
        </w:rPr>
        <w:t xml:space="preserve">Частки, що належать Товариству, не враховуються при визначенні результатів голосування на загальних зборах учасників при розподілі прибутку </w:t>
      </w:r>
      <w:r w:rsidR="003B631F" w:rsidRPr="0003104E">
        <w:rPr>
          <w:lang w:val="uk-UA"/>
        </w:rPr>
        <w:t>Т</w:t>
      </w:r>
      <w:r w:rsidR="00EC6D71" w:rsidRPr="0003104E">
        <w:rPr>
          <w:lang w:val="uk-UA"/>
        </w:rPr>
        <w:t xml:space="preserve">овариства, а також при розподілі майна </w:t>
      </w:r>
      <w:r w:rsidR="003B631F" w:rsidRPr="0003104E">
        <w:rPr>
          <w:lang w:val="uk-UA"/>
        </w:rPr>
        <w:t>Т</w:t>
      </w:r>
      <w:r w:rsidR="00EC6D71" w:rsidRPr="0003104E">
        <w:rPr>
          <w:lang w:val="uk-UA"/>
        </w:rPr>
        <w:t>овариства у разі його ліквідації.</w:t>
      </w:r>
    </w:p>
    <w:p w:rsidR="00EC6D71" w:rsidRPr="0003104E" w:rsidRDefault="00543D8D" w:rsidP="00CD03D4">
      <w:pPr>
        <w:ind w:left="709" w:hanging="709"/>
        <w:jc w:val="both"/>
        <w:rPr>
          <w:lang w:val="uk-UA"/>
        </w:rPr>
      </w:pPr>
      <w:r w:rsidRPr="0003104E">
        <w:rPr>
          <w:lang w:val="uk-UA"/>
        </w:rPr>
        <w:t>2</w:t>
      </w:r>
      <w:r w:rsidR="00762D2A" w:rsidRPr="0003104E">
        <w:rPr>
          <w:lang w:val="uk-UA"/>
        </w:rPr>
        <w:t>0</w:t>
      </w:r>
      <w:r w:rsidRPr="0003104E">
        <w:rPr>
          <w:lang w:val="uk-UA"/>
        </w:rPr>
        <w:t>.4</w:t>
      </w:r>
      <w:r w:rsidR="00DF167B" w:rsidRPr="0003104E">
        <w:rPr>
          <w:lang w:val="uk-UA"/>
        </w:rPr>
        <w:t>.</w:t>
      </w:r>
      <w:r w:rsidR="00CD03D4" w:rsidRPr="0003104E">
        <w:rPr>
          <w:lang w:val="uk-UA"/>
        </w:rPr>
        <w:tab/>
      </w:r>
      <w:r w:rsidR="00EC6D71" w:rsidRPr="0003104E">
        <w:rPr>
          <w:lang w:val="uk-UA"/>
        </w:rPr>
        <w:t xml:space="preserve">У разі придбання частки (частини частки) учасника самим Товариством без зменшення статутного капіталу Товариства воно зобов’язане здійснити відчуження такої частки </w:t>
      </w:r>
      <w:proofErr w:type="spellStart"/>
      <w:r w:rsidR="00EC6D71" w:rsidRPr="0003104E">
        <w:rPr>
          <w:lang w:val="uk-UA"/>
        </w:rPr>
        <w:t>відплатно</w:t>
      </w:r>
      <w:proofErr w:type="spellEnd"/>
      <w:r w:rsidR="00EC6D71" w:rsidRPr="0003104E">
        <w:rPr>
          <w:lang w:val="uk-UA"/>
        </w:rPr>
        <w:t xml:space="preserve"> не пізніше ніж через один рік з дня придбання частки (частини частки).</w:t>
      </w:r>
    </w:p>
    <w:p w:rsidR="00EC6D71" w:rsidRPr="000E16CB" w:rsidRDefault="00EC6D71" w:rsidP="008E4D79">
      <w:pPr>
        <w:ind w:firstLine="709"/>
        <w:jc w:val="both"/>
        <w:rPr>
          <w:sz w:val="16"/>
          <w:szCs w:val="16"/>
          <w:lang w:val="uk-UA"/>
        </w:rPr>
      </w:pPr>
    </w:p>
    <w:p w:rsidR="00EC6D71" w:rsidRPr="0003104E" w:rsidRDefault="00453BAA" w:rsidP="00CD03D4">
      <w:pPr>
        <w:jc w:val="center"/>
        <w:rPr>
          <w:rFonts w:eastAsia="Calibri,Arial"/>
          <w:b/>
          <w:lang w:val="uk-UA"/>
        </w:rPr>
      </w:pPr>
      <w:r w:rsidRPr="0003104E">
        <w:rPr>
          <w:b/>
          <w:lang w:val="uk-UA"/>
        </w:rPr>
        <w:t>2</w:t>
      </w:r>
      <w:r w:rsidR="00762D2A" w:rsidRPr="0003104E">
        <w:rPr>
          <w:b/>
          <w:lang w:val="uk-UA"/>
        </w:rPr>
        <w:t>1</w:t>
      </w:r>
      <w:r w:rsidR="00EC6D71" w:rsidRPr="0003104E">
        <w:rPr>
          <w:b/>
          <w:lang w:val="uk-UA"/>
        </w:rPr>
        <w:t>. ВСТУП ДО ТОВАРИСТВА НОВОГО УЧАСНИКА</w:t>
      </w:r>
    </w:p>
    <w:p w:rsidR="00EC6D71" w:rsidRPr="000E16CB" w:rsidRDefault="00EC6D71" w:rsidP="00453BAA">
      <w:pPr>
        <w:jc w:val="center"/>
        <w:rPr>
          <w:rFonts w:eastAsia="Arial"/>
          <w:b/>
          <w:bCs/>
          <w:sz w:val="16"/>
          <w:szCs w:val="16"/>
          <w:u w:val="single"/>
          <w:lang w:val="uk-UA"/>
        </w:rPr>
      </w:pPr>
    </w:p>
    <w:p w:rsidR="004C6020" w:rsidRPr="0003104E" w:rsidRDefault="00762D2A" w:rsidP="00CD03D4">
      <w:pPr>
        <w:ind w:left="709" w:hanging="709"/>
        <w:jc w:val="both"/>
        <w:rPr>
          <w:lang w:val="uk-UA" w:eastAsia="zh-CN"/>
        </w:rPr>
      </w:pPr>
      <w:r w:rsidRPr="0003104E">
        <w:rPr>
          <w:lang w:val="uk-UA" w:eastAsia="zh-CN"/>
        </w:rPr>
        <w:t>21</w:t>
      </w:r>
      <w:r w:rsidR="00453BAA" w:rsidRPr="0003104E">
        <w:rPr>
          <w:lang w:val="uk-UA" w:eastAsia="zh-CN"/>
        </w:rPr>
        <w:t>.1.</w:t>
      </w:r>
      <w:r w:rsidR="00CD03D4" w:rsidRPr="0003104E">
        <w:rPr>
          <w:lang w:val="uk-UA" w:eastAsia="zh-CN"/>
        </w:rPr>
        <w:tab/>
      </w:r>
      <w:r w:rsidR="00C44839" w:rsidRPr="0003104E">
        <w:rPr>
          <w:rStyle w:val="FontStyle47"/>
          <w:rFonts w:ascii="Times New Roman" w:hAnsi="Times New Roman" w:cs="Times New Roman"/>
          <w:sz w:val="24"/>
          <w:szCs w:val="24"/>
          <w:lang w:val="uk-UA"/>
        </w:rPr>
        <w:t>Треті особи мають право вступити до Товариства за згодою всіх існуючих Учасників Товариства</w:t>
      </w:r>
      <w:r w:rsidR="00223668" w:rsidRPr="0003104E">
        <w:rPr>
          <w:rStyle w:val="FontStyle47"/>
          <w:rFonts w:ascii="Times New Roman" w:hAnsi="Times New Roman" w:cs="Times New Roman"/>
          <w:sz w:val="24"/>
          <w:szCs w:val="24"/>
          <w:lang w:val="uk-UA"/>
        </w:rPr>
        <w:t>, якщо інше не передбачено корпоративним договором</w:t>
      </w:r>
      <w:r w:rsidR="0085736D" w:rsidRPr="0003104E">
        <w:rPr>
          <w:rStyle w:val="FontStyle47"/>
          <w:rFonts w:ascii="Times New Roman" w:hAnsi="Times New Roman" w:cs="Times New Roman"/>
          <w:sz w:val="24"/>
          <w:szCs w:val="24"/>
          <w:lang w:val="uk-UA"/>
        </w:rPr>
        <w:t xml:space="preserve"> та/або цим Статутом</w:t>
      </w:r>
      <w:r w:rsidR="00223668" w:rsidRPr="0003104E">
        <w:rPr>
          <w:rStyle w:val="FontStyle47"/>
          <w:rFonts w:ascii="Times New Roman" w:hAnsi="Times New Roman" w:cs="Times New Roman"/>
          <w:sz w:val="24"/>
          <w:szCs w:val="24"/>
          <w:lang w:val="uk-UA"/>
        </w:rPr>
        <w:t>.</w:t>
      </w:r>
    </w:p>
    <w:p w:rsidR="00EC6D71" w:rsidRPr="0003104E" w:rsidRDefault="00762D2A" w:rsidP="00CD03D4">
      <w:pPr>
        <w:ind w:left="709" w:hanging="709"/>
        <w:jc w:val="both"/>
        <w:rPr>
          <w:lang w:val="uk-UA"/>
        </w:rPr>
      </w:pPr>
      <w:r w:rsidRPr="0003104E">
        <w:rPr>
          <w:lang w:val="uk-UA" w:eastAsia="zh-CN"/>
        </w:rPr>
        <w:t>21</w:t>
      </w:r>
      <w:r w:rsidR="004C6020" w:rsidRPr="0003104E">
        <w:rPr>
          <w:lang w:val="uk-UA" w:eastAsia="zh-CN"/>
        </w:rPr>
        <w:t>.2.</w:t>
      </w:r>
      <w:r w:rsidR="00CD03D4" w:rsidRPr="0003104E">
        <w:rPr>
          <w:lang w:val="uk-UA" w:eastAsia="zh-CN"/>
        </w:rPr>
        <w:tab/>
      </w:r>
      <w:r w:rsidR="00EC6D71" w:rsidRPr="0003104E">
        <w:rPr>
          <w:lang w:val="uk-UA" w:eastAsia="zh-CN"/>
        </w:rPr>
        <w:t>Вступ нового учасника до Товариства здійснюється у випадках:</w:t>
      </w:r>
    </w:p>
    <w:p w:rsidR="002B55D0" w:rsidRPr="0003104E" w:rsidRDefault="001B5569" w:rsidP="00CD03D4">
      <w:pPr>
        <w:ind w:left="1134" w:hanging="425"/>
        <w:jc w:val="both"/>
        <w:rPr>
          <w:lang w:val="uk-UA" w:eastAsia="zh-CN"/>
        </w:rPr>
      </w:pPr>
      <w:r w:rsidRPr="0003104E">
        <w:rPr>
          <w:lang w:val="uk-UA" w:eastAsia="zh-CN"/>
        </w:rPr>
        <w:t>1</w:t>
      </w:r>
      <w:r w:rsidR="00EC6D71" w:rsidRPr="0003104E">
        <w:rPr>
          <w:lang w:val="uk-UA" w:eastAsia="zh-CN"/>
        </w:rPr>
        <w:t>)</w:t>
      </w:r>
      <w:r w:rsidR="00CD03D4" w:rsidRPr="0003104E">
        <w:rPr>
          <w:lang w:val="uk-UA" w:eastAsia="zh-CN"/>
        </w:rPr>
        <w:tab/>
      </w:r>
      <w:r w:rsidR="002B55D0" w:rsidRPr="0003104E">
        <w:rPr>
          <w:lang w:val="uk-UA" w:eastAsia="zh-CN"/>
        </w:rPr>
        <w:t>відчуження на його користь частки (частини частки) учасником Товариства;</w:t>
      </w:r>
    </w:p>
    <w:p w:rsidR="00EC6D71" w:rsidRPr="0003104E" w:rsidRDefault="002B55D0" w:rsidP="00CD03D4">
      <w:pPr>
        <w:ind w:left="1134" w:hanging="425"/>
        <w:jc w:val="both"/>
        <w:rPr>
          <w:lang w:val="uk-UA"/>
        </w:rPr>
      </w:pPr>
      <w:r w:rsidRPr="0003104E">
        <w:rPr>
          <w:lang w:val="uk-UA" w:eastAsia="zh-CN"/>
        </w:rPr>
        <w:t>2)</w:t>
      </w:r>
      <w:r w:rsidRPr="0003104E">
        <w:rPr>
          <w:lang w:val="uk-UA" w:eastAsia="zh-CN"/>
        </w:rPr>
        <w:tab/>
      </w:r>
      <w:r w:rsidR="00EC6D71" w:rsidRPr="0003104E">
        <w:rPr>
          <w:lang w:val="uk-UA" w:eastAsia="zh-CN"/>
        </w:rPr>
        <w:t>переходу частки учасника Товариства до його</w:t>
      </w:r>
      <w:r w:rsidR="00EC6D71" w:rsidRPr="0003104E">
        <w:rPr>
          <w:lang w:val="uk-UA"/>
        </w:rPr>
        <w:t xml:space="preserve"> спадкоємця або правонаступника</w:t>
      </w:r>
      <w:r w:rsidR="00EC6D71" w:rsidRPr="0003104E">
        <w:rPr>
          <w:lang w:val="uk-UA" w:eastAsia="zh-CN"/>
        </w:rPr>
        <w:t>;</w:t>
      </w:r>
    </w:p>
    <w:p w:rsidR="00EC6D71" w:rsidRPr="0003104E" w:rsidRDefault="002B55D0" w:rsidP="00CD03D4">
      <w:pPr>
        <w:ind w:left="1134" w:hanging="425"/>
        <w:jc w:val="both"/>
        <w:rPr>
          <w:lang w:val="uk-UA" w:eastAsia="zh-CN"/>
        </w:rPr>
      </w:pPr>
      <w:r w:rsidRPr="0003104E">
        <w:rPr>
          <w:lang w:val="uk-UA" w:eastAsia="zh-CN"/>
        </w:rPr>
        <w:lastRenderedPageBreak/>
        <w:t>3</w:t>
      </w:r>
      <w:r w:rsidR="00EC6D71" w:rsidRPr="0003104E">
        <w:rPr>
          <w:lang w:val="uk-UA" w:eastAsia="zh-CN"/>
        </w:rPr>
        <w:t>)</w:t>
      </w:r>
      <w:r w:rsidR="00CD03D4" w:rsidRPr="0003104E">
        <w:rPr>
          <w:lang w:val="uk-UA" w:eastAsia="zh-CN"/>
        </w:rPr>
        <w:tab/>
      </w:r>
      <w:r w:rsidR="00EC6D71" w:rsidRPr="0003104E">
        <w:rPr>
          <w:lang w:val="uk-UA" w:eastAsia="zh-CN"/>
        </w:rPr>
        <w:t>прийняття рішення про збільшення статутного капіталу Товариства за рахунок додаткових вкладів третіх осіб;</w:t>
      </w:r>
    </w:p>
    <w:p w:rsidR="008A7046" w:rsidRPr="0003104E" w:rsidRDefault="002B55D0" w:rsidP="00CD03D4">
      <w:pPr>
        <w:ind w:left="1134" w:hanging="425"/>
        <w:jc w:val="both"/>
        <w:rPr>
          <w:lang w:val="uk-UA" w:eastAsia="zh-CN"/>
        </w:rPr>
      </w:pPr>
      <w:r w:rsidRPr="0003104E">
        <w:rPr>
          <w:lang w:val="uk-UA" w:eastAsia="zh-CN"/>
        </w:rPr>
        <w:t>4</w:t>
      </w:r>
      <w:r w:rsidR="008A7046" w:rsidRPr="0003104E">
        <w:rPr>
          <w:lang w:val="uk-UA" w:eastAsia="zh-CN"/>
        </w:rPr>
        <w:t>)</w:t>
      </w:r>
      <w:r w:rsidR="000E1687" w:rsidRPr="0003104E">
        <w:rPr>
          <w:lang w:val="uk-UA" w:eastAsia="zh-CN"/>
        </w:rPr>
        <w:tab/>
      </w:r>
      <w:r w:rsidR="008A7046" w:rsidRPr="0003104E">
        <w:rPr>
          <w:lang w:val="uk-UA" w:eastAsia="zh-CN"/>
        </w:rPr>
        <w:t>у разі звернення стягнення на частку (частину частки) учасника та продаж її на аукціоні;</w:t>
      </w:r>
    </w:p>
    <w:p w:rsidR="006E25AE" w:rsidRPr="0003104E" w:rsidRDefault="002B55D0" w:rsidP="00CD03D4">
      <w:pPr>
        <w:ind w:left="1134" w:hanging="425"/>
        <w:jc w:val="both"/>
        <w:rPr>
          <w:lang w:val="uk-UA" w:eastAsia="zh-CN"/>
        </w:rPr>
      </w:pPr>
      <w:r w:rsidRPr="0003104E">
        <w:rPr>
          <w:lang w:val="uk-UA" w:eastAsia="zh-CN"/>
        </w:rPr>
        <w:t>5</w:t>
      </w:r>
      <w:r w:rsidR="00EC6D71" w:rsidRPr="0003104E">
        <w:rPr>
          <w:lang w:val="uk-UA" w:eastAsia="zh-CN"/>
        </w:rPr>
        <w:t>)</w:t>
      </w:r>
      <w:r w:rsidR="00CD03D4" w:rsidRPr="0003104E">
        <w:rPr>
          <w:lang w:val="uk-UA" w:eastAsia="zh-CN"/>
        </w:rPr>
        <w:tab/>
      </w:r>
      <w:r w:rsidR="006E25AE" w:rsidRPr="0003104E">
        <w:rPr>
          <w:lang w:val="uk-UA" w:eastAsia="zh-CN"/>
        </w:rPr>
        <w:t>відчуження частки (частини частки) учасника, придбаної Товариством без зменшення статутного капіталу Товариства на користь третіх осіб;</w:t>
      </w:r>
    </w:p>
    <w:p w:rsidR="00EC6D71" w:rsidRPr="0003104E" w:rsidRDefault="006E25AE" w:rsidP="00CD03D4">
      <w:pPr>
        <w:ind w:left="1134" w:hanging="425"/>
        <w:jc w:val="both"/>
        <w:rPr>
          <w:lang w:val="uk-UA" w:eastAsia="zh-CN"/>
        </w:rPr>
      </w:pPr>
      <w:r w:rsidRPr="0003104E">
        <w:rPr>
          <w:lang w:val="uk-UA" w:eastAsia="zh-CN"/>
        </w:rPr>
        <w:t>6)</w:t>
      </w:r>
      <w:r w:rsidRPr="0003104E">
        <w:rPr>
          <w:lang w:val="uk-UA" w:eastAsia="zh-CN"/>
        </w:rPr>
        <w:tab/>
      </w:r>
      <w:r w:rsidR="00EC6D71" w:rsidRPr="0003104E">
        <w:rPr>
          <w:lang w:val="uk-UA" w:eastAsia="zh-CN"/>
        </w:rPr>
        <w:t>в інших випадках, передбачених законодавством.</w:t>
      </w:r>
    </w:p>
    <w:p w:rsidR="00C23DA9" w:rsidRPr="0003104E" w:rsidRDefault="00CB4691" w:rsidP="00CD03D4">
      <w:pPr>
        <w:ind w:left="709" w:hanging="709"/>
        <w:jc w:val="both"/>
        <w:rPr>
          <w:lang w:val="uk-UA"/>
        </w:rPr>
      </w:pPr>
      <w:r w:rsidRPr="0003104E">
        <w:rPr>
          <w:lang w:val="uk-UA"/>
        </w:rPr>
        <w:t>21.</w:t>
      </w:r>
      <w:r w:rsidR="00284396" w:rsidRPr="0003104E">
        <w:rPr>
          <w:lang w:val="uk-UA"/>
        </w:rPr>
        <w:t>3</w:t>
      </w:r>
      <w:r w:rsidRPr="0003104E">
        <w:rPr>
          <w:lang w:val="uk-UA"/>
        </w:rPr>
        <w:t>.</w:t>
      </w:r>
      <w:r w:rsidRPr="0003104E">
        <w:rPr>
          <w:lang w:val="uk-UA"/>
        </w:rPr>
        <w:tab/>
        <w:t xml:space="preserve">Особа, яка вступає до Товариства </w:t>
      </w:r>
      <w:r w:rsidR="009C2D0E" w:rsidRPr="0003104E">
        <w:rPr>
          <w:lang w:val="uk-UA"/>
        </w:rPr>
        <w:t>зобов’язана подати Товариству заяву про вступ до Товариства</w:t>
      </w:r>
      <w:r w:rsidR="00EE0423" w:rsidRPr="0003104E">
        <w:rPr>
          <w:lang w:val="uk-UA"/>
        </w:rPr>
        <w:t xml:space="preserve">. </w:t>
      </w:r>
      <w:r w:rsidR="00440AA1" w:rsidRPr="0003104E">
        <w:rPr>
          <w:lang w:val="uk-UA"/>
        </w:rPr>
        <w:t xml:space="preserve">У заяві </w:t>
      </w:r>
      <w:r w:rsidR="00EE0423" w:rsidRPr="0003104E">
        <w:rPr>
          <w:lang w:val="uk-UA"/>
        </w:rPr>
        <w:t xml:space="preserve">про вступ до Товариства обов’язково </w:t>
      </w:r>
      <w:r w:rsidR="00440AA1" w:rsidRPr="0003104E">
        <w:rPr>
          <w:lang w:val="uk-UA"/>
        </w:rPr>
        <w:t xml:space="preserve">повинна міститися </w:t>
      </w:r>
      <w:r w:rsidR="00EE0423" w:rsidRPr="0003104E">
        <w:rPr>
          <w:lang w:val="uk-UA" w:eastAsia="zh-CN"/>
        </w:rPr>
        <w:t xml:space="preserve">згода на приєднання такої особи до корпоративного договору, а також зобов’язання такої особи на підписання </w:t>
      </w:r>
      <w:r w:rsidR="00790A2E" w:rsidRPr="0003104E">
        <w:rPr>
          <w:lang w:val="uk-UA" w:eastAsia="zh-CN"/>
        </w:rPr>
        <w:t>цього</w:t>
      </w:r>
      <w:r w:rsidR="00EE0423" w:rsidRPr="0003104E">
        <w:rPr>
          <w:lang w:val="uk-UA" w:eastAsia="zh-CN"/>
        </w:rPr>
        <w:t xml:space="preserve"> корпоративного договору після набуття нею статусу учасника Товариства (внесення відповідних відомостей про таку третю особу як учасника Товариства до Єдиного державного реєстру юридичних осіб, фізичних осіб-підприємців та громадських формувань)</w:t>
      </w:r>
      <w:r w:rsidR="00EE0423" w:rsidRPr="0003104E">
        <w:rPr>
          <w:lang w:val="uk-UA"/>
        </w:rPr>
        <w:t xml:space="preserve">. </w:t>
      </w:r>
      <w:r w:rsidR="00E7792B" w:rsidRPr="0003104E">
        <w:rPr>
          <w:lang w:val="uk-UA"/>
        </w:rPr>
        <w:t xml:space="preserve">В </w:t>
      </w:r>
      <w:r w:rsidR="00EE0423" w:rsidRPr="0003104E">
        <w:rPr>
          <w:lang w:val="uk-UA"/>
        </w:rPr>
        <w:t>разі надання зазначеної заяви юридичною особою, до такої заяви обов’язково додаються всі документи, які підтверджують повноваження її керівника на надання та підписання такої заяви (зокрема, згода вищого органу управління такого заявника тощо).</w:t>
      </w:r>
      <w:r w:rsidR="00C23DA9" w:rsidRPr="0003104E">
        <w:rPr>
          <w:lang w:val="uk-UA"/>
        </w:rPr>
        <w:t xml:space="preserve">Товариство зобов’язано ознайомити особу, яка вступає до Товариства з умовами корпоративного договору між учасниками Товариства. </w:t>
      </w:r>
    </w:p>
    <w:p w:rsidR="00284396" w:rsidRPr="0003104E" w:rsidRDefault="00284396" w:rsidP="00284396">
      <w:pPr>
        <w:ind w:left="709" w:hanging="709"/>
        <w:jc w:val="both"/>
        <w:rPr>
          <w:lang w:val="uk-UA"/>
        </w:rPr>
      </w:pPr>
      <w:r w:rsidRPr="0003104E">
        <w:rPr>
          <w:lang w:val="uk-UA" w:eastAsia="zh-CN"/>
        </w:rPr>
        <w:t>21.4.</w:t>
      </w:r>
      <w:r w:rsidRPr="0003104E">
        <w:rPr>
          <w:lang w:val="uk-UA" w:eastAsia="zh-CN"/>
        </w:rPr>
        <w:tab/>
      </w:r>
      <w:r w:rsidRPr="0003104E">
        <w:rPr>
          <w:lang w:val="uk-UA"/>
        </w:rPr>
        <w:t>Спадкоємець або правонаступник учасника Товариства</w:t>
      </w:r>
      <w:r w:rsidR="00177293" w:rsidRPr="0003104E">
        <w:rPr>
          <w:lang w:val="uk-UA"/>
        </w:rPr>
        <w:t xml:space="preserve">, який подає заяву про вступ до Товариства </w:t>
      </w:r>
      <w:r w:rsidRPr="0003104E">
        <w:rPr>
          <w:lang w:val="uk-UA"/>
        </w:rPr>
        <w:t xml:space="preserve">зобов'язаний </w:t>
      </w:r>
      <w:r w:rsidR="00177293" w:rsidRPr="0003104E">
        <w:rPr>
          <w:lang w:val="uk-UA"/>
        </w:rPr>
        <w:t xml:space="preserve">також </w:t>
      </w:r>
      <w:r w:rsidRPr="0003104E">
        <w:rPr>
          <w:lang w:val="uk-UA"/>
        </w:rPr>
        <w:t>подати Товариству документ</w:t>
      </w:r>
      <w:r w:rsidR="00374D79" w:rsidRPr="0003104E">
        <w:rPr>
          <w:lang w:val="uk-UA"/>
        </w:rPr>
        <w:t>и</w:t>
      </w:r>
      <w:r w:rsidRPr="0003104E">
        <w:rPr>
          <w:lang w:val="uk-UA"/>
        </w:rPr>
        <w:t>, як</w:t>
      </w:r>
      <w:r w:rsidR="00374D79" w:rsidRPr="0003104E">
        <w:rPr>
          <w:lang w:val="uk-UA"/>
        </w:rPr>
        <w:t>і</w:t>
      </w:r>
      <w:r w:rsidRPr="0003104E">
        <w:rPr>
          <w:lang w:val="uk-UA"/>
        </w:rPr>
        <w:t xml:space="preserve"> підтверджу</w:t>
      </w:r>
      <w:r w:rsidR="00374D79" w:rsidRPr="0003104E">
        <w:rPr>
          <w:lang w:val="uk-UA"/>
        </w:rPr>
        <w:t>ють</w:t>
      </w:r>
      <w:r w:rsidRPr="0003104E">
        <w:rPr>
          <w:lang w:val="uk-UA"/>
        </w:rPr>
        <w:t xml:space="preserve"> набуття права на спадщину або є доказом правонаступництва. </w:t>
      </w:r>
    </w:p>
    <w:p w:rsidR="00DC20B5" w:rsidRPr="0003104E" w:rsidRDefault="004C6E27" w:rsidP="00DC20B5">
      <w:pPr>
        <w:ind w:left="709" w:hanging="709"/>
        <w:jc w:val="both"/>
        <w:rPr>
          <w:lang w:val="uk-UA" w:eastAsia="zh-CN"/>
        </w:rPr>
      </w:pPr>
      <w:r w:rsidRPr="0003104E">
        <w:rPr>
          <w:lang w:val="uk-UA" w:eastAsia="zh-CN"/>
        </w:rPr>
        <w:t xml:space="preserve">21.5. </w:t>
      </w:r>
      <w:r w:rsidRPr="0003104E">
        <w:rPr>
          <w:lang w:val="uk-UA" w:eastAsia="zh-CN"/>
        </w:rPr>
        <w:tab/>
        <w:t xml:space="preserve">Товариство </w:t>
      </w:r>
      <w:r w:rsidR="008148A2" w:rsidRPr="0003104E">
        <w:rPr>
          <w:lang w:val="uk-UA" w:eastAsia="zh-CN"/>
        </w:rPr>
        <w:t xml:space="preserve">(учасники) </w:t>
      </w:r>
      <w:r w:rsidRPr="0003104E">
        <w:rPr>
          <w:lang w:val="uk-UA" w:eastAsia="zh-CN"/>
        </w:rPr>
        <w:t xml:space="preserve">має право відмовити особі, яка подала заяву </w:t>
      </w:r>
      <w:r w:rsidR="007F7C58" w:rsidRPr="0003104E">
        <w:rPr>
          <w:lang w:val="uk-UA" w:eastAsia="zh-CN"/>
        </w:rPr>
        <w:t xml:space="preserve">про вступ </w:t>
      </w:r>
      <w:r w:rsidR="00AB4674" w:rsidRPr="0003104E">
        <w:rPr>
          <w:lang w:val="uk-UA" w:eastAsia="zh-CN"/>
        </w:rPr>
        <w:t xml:space="preserve">на підставі підпунктів </w:t>
      </w:r>
      <w:r w:rsidR="008F092B" w:rsidRPr="0003104E">
        <w:rPr>
          <w:lang w:val="uk-UA" w:eastAsia="zh-CN"/>
        </w:rPr>
        <w:t>1</w:t>
      </w:r>
      <w:r w:rsidR="00E8524E" w:rsidRPr="0003104E">
        <w:rPr>
          <w:lang w:val="uk-UA" w:eastAsia="zh-CN"/>
        </w:rPr>
        <w:t>,</w:t>
      </w:r>
      <w:r w:rsidR="00D905CA" w:rsidRPr="0003104E">
        <w:rPr>
          <w:lang w:val="uk-UA" w:eastAsia="zh-CN"/>
        </w:rPr>
        <w:t xml:space="preserve"> 3, 4 та 5</w:t>
      </w:r>
      <w:r w:rsidR="008F092B" w:rsidRPr="0003104E">
        <w:rPr>
          <w:lang w:val="uk-UA" w:eastAsia="zh-CN"/>
        </w:rPr>
        <w:t xml:space="preserve"> пункту 21.2 Статуту</w:t>
      </w:r>
      <w:r w:rsidR="00DC20B5" w:rsidRPr="0003104E">
        <w:rPr>
          <w:lang w:val="uk-UA" w:eastAsia="zh-CN"/>
        </w:rPr>
        <w:t xml:space="preserve"> у вступі до Товариства </w:t>
      </w:r>
      <w:r w:rsidR="008F092B" w:rsidRPr="0003104E">
        <w:rPr>
          <w:lang w:val="uk-UA" w:eastAsia="zh-CN"/>
        </w:rPr>
        <w:t>виключно у разі</w:t>
      </w:r>
      <w:r w:rsidR="00DC20B5" w:rsidRPr="0003104E">
        <w:rPr>
          <w:lang w:val="uk-UA" w:eastAsia="zh-CN"/>
        </w:rPr>
        <w:t>:</w:t>
      </w:r>
    </w:p>
    <w:p w:rsidR="00691FDD" w:rsidRPr="0003104E" w:rsidRDefault="00691FDD" w:rsidP="00DC20B5">
      <w:pPr>
        <w:ind w:left="709" w:hanging="709"/>
        <w:jc w:val="both"/>
        <w:rPr>
          <w:lang w:val="uk-UA" w:eastAsia="zh-CN"/>
        </w:rPr>
      </w:pPr>
      <w:r w:rsidRPr="0003104E">
        <w:rPr>
          <w:lang w:val="uk-UA" w:eastAsia="zh-CN"/>
        </w:rPr>
        <w:tab/>
        <w:t>- у випадку безоплатного відчуження такій особі частки (частини частки) – порушення вимог</w:t>
      </w:r>
      <w:r w:rsidR="001747A2" w:rsidRPr="0003104E">
        <w:rPr>
          <w:lang w:val="uk-UA" w:eastAsia="zh-CN"/>
        </w:rPr>
        <w:t xml:space="preserve"> цього Статуту щодо отримання згоди загальних зборів учасників на відчуження частки (частини частки);</w:t>
      </w:r>
    </w:p>
    <w:p w:rsidR="001B2089" w:rsidRPr="0003104E" w:rsidRDefault="001B2089" w:rsidP="00DC20B5">
      <w:pPr>
        <w:ind w:left="709" w:hanging="709"/>
        <w:jc w:val="both"/>
        <w:rPr>
          <w:lang w:val="uk-UA" w:eastAsia="zh-CN"/>
        </w:rPr>
      </w:pPr>
      <w:r w:rsidRPr="0003104E">
        <w:rPr>
          <w:lang w:val="uk-UA" w:eastAsia="zh-CN"/>
        </w:rPr>
        <w:tab/>
        <w:t xml:space="preserve">- у випадку </w:t>
      </w:r>
      <w:r w:rsidR="00AD6EDE" w:rsidRPr="0003104E">
        <w:rPr>
          <w:lang w:val="uk-UA" w:eastAsia="zh-CN"/>
        </w:rPr>
        <w:t>відчуження</w:t>
      </w:r>
      <w:r w:rsidRPr="0003104E">
        <w:rPr>
          <w:lang w:val="uk-UA" w:eastAsia="zh-CN"/>
        </w:rPr>
        <w:t xml:space="preserve"> частки третій особі – порушення вимог цього Статуту щодо </w:t>
      </w:r>
      <w:r w:rsidR="0097075C" w:rsidRPr="0003104E">
        <w:rPr>
          <w:lang w:val="uk-UA" w:eastAsia="zh-CN"/>
        </w:rPr>
        <w:t xml:space="preserve">переважного права </w:t>
      </w:r>
      <w:r w:rsidR="00C77B47" w:rsidRPr="0003104E">
        <w:rPr>
          <w:lang w:val="uk-UA" w:eastAsia="zh-CN"/>
        </w:rPr>
        <w:t>на придбання частки</w:t>
      </w:r>
      <w:r w:rsidR="00872426" w:rsidRPr="0003104E">
        <w:rPr>
          <w:lang w:val="uk-UA" w:eastAsia="zh-CN"/>
        </w:rPr>
        <w:t>;</w:t>
      </w:r>
    </w:p>
    <w:p w:rsidR="00872426" w:rsidRPr="0003104E" w:rsidRDefault="00872426" w:rsidP="00DC20B5">
      <w:pPr>
        <w:ind w:left="709" w:hanging="709"/>
        <w:jc w:val="both"/>
        <w:rPr>
          <w:lang w:val="uk-UA" w:eastAsia="zh-CN"/>
        </w:rPr>
      </w:pPr>
      <w:r w:rsidRPr="0003104E">
        <w:rPr>
          <w:lang w:val="uk-UA" w:eastAsia="zh-CN"/>
        </w:rPr>
        <w:tab/>
        <w:t xml:space="preserve">- у випадку збільшення статутного капіталу Товариства за рахунок додаткових вкладів третіх осіб </w:t>
      </w:r>
      <w:r w:rsidR="0007134F" w:rsidRPr="0003104E">
        <w:rPr>
          <w:lang w:val="uk-UA" w:eastAsia="zh-CN"/>
        </w:rPr>
        <w:t>-</w:t>
      </w:r>
      <w:r w:rsidRPr="0003104E">
        <w:rPr>
          <w:lang w:val="uk-UA" w:eastAsia="zh-CN"/>
        </w:rPr>
        <w:t xml:space="preserve"> порушення вимог Статуту щодо переважного права </w:t>
      </w:r>
      <w:r w:rsidR="0007134F" w:rsidRPr="0003104E">
        <w:rPr>
          <w:lang w:val="uk-UA" w:eastAsia="zh-CN"/>
        </w:rPr>
        <w:t>зробити додатковий вклад;</w:t>
      </w:r>
    </w:p>
    <w:p w:rsidR="0007134F" w:rsidRPr="0003104E" w:rsidRDefault="0007134F" w:rsidP="00DC20B5">
      <w:pPr>
        <w:ind w:left="709" w:hanging="709"/>
        <w:jc w:val="both"/>
        <w:rPr>
          <w:lang w:val="uk-UA" w:eastAsia="zh-CN"/>
        </w:rPr>
      </w:pPr>
      <w:r w:rsidRPr="0003104E">
        <w:rPr>
          <w:lang w:val="uk-UA" w:eastAsia="zh-CN"/>
        </w:rPr>
        <w:tab/>
        <w:t xml:space="preserve">- </w:t>
      </w:r>
      <w:r w:rsidR="00E44231" w:rsidRPr="0003104E">
        <w:rPr>
          <w:lang w:val="uk-UA" w:eastAsia="zh-CN"/>
        </w:rPr>
        <w:t>в будь-якому випадку – у разі ненадання особою, яка вступає до Товариства згоди на приєднання такої особи до корпоративного договору, відповідно до пункту 21.3 Статуту.</w:t>
      </w:r>
    </w:p>
    <w:p w:rsidR="00600E5F" w:rsidRPr="0003104E" w:rsidRDefault="00AC16B8" w:rsidP="00CD03D4">
      <w:pPr>
        <w:ind w:left="709" w:hanging="709"/>
        <w:jc w:val="both"/>
        <w:rPr>
          <w:lang w:val="uk-UA"/>
        </w:rPr>
      </w:pPr>
      <w:r w:rsidRPr="0003104E">
        <w:rPr>
          <w:lang w:val="uk-UA"/>
        </w:rPr>
        <w:t>21.</w:t>
      </w:r>
      <w:r w:rsidR="006E65FA" w:rsidRPr="0003104E">
        <w:rPr>
          <w:lang w:val="uk-UA"/>
        </w:rPr>
        <w:t>6</w:t>
      </w:r>
      <w:r w:rsidRPr="0003104E">
        <w:rPr>
          <w:lang w:val="uk-UA"/>
        </w:rPr>
        <w:t>.</w:t>
      </w:r>
      <w:r w:rsidRPr="0003104E">
        <w:rPr>
          <w:lang w:val="uk-UA"/>
        </w:rPr>
        <w:tab/>
      </w:r>
      <w:r w:rsidR="001777F4" w:rsidRPr="0003104E">
        <w:rPr>
          <w:lang w:val="uk-UA"/>
        </w:rPr>
        <w:t>В</w:t>
      </w:r>
      <w:r w:rsidR="008053EE" w:rsidRPr="0003104E">
        <w:rPr>
          <w:lang w:val="uk-UA"/>
        </w:rPr>
        <w:t>ступ нового учасника</w:t>
      </w:r>
      <w:r w:rsidR="001777F4" w:rsidRPr="0003104E">
        <w:rPr>
          <w:lang w:val="uk-UA"/>
        </w:rPr>
        <w:t xml:space="preserve"> до Товариства, який </w:t>
      </w:r>
      <w:r w:rsidR="00800118" w:rsidRPr="0003104E">
        <w:rPr>
          <w:lang w:val="uk-UA"/>
        </w:rPr>
        <w:t>відмовляється підписати</w:t>
      </w:r>
      <w:r w:rsidR="001777F4" w:rsidRPr="0003104E">
        <w:rPr>
          <w:lang w:val="uk-UA"/>
        </w:rPr>
        <w:t xml:space="preserve"> корпоративний договір не допускається.</w:t>
      </w:r>
    </w:p>
    <w:p w:rsidR="00632300" w:rsidRPr="0003104E" w:rsidRDefault="00762D2A" w:rsidP="000D0D63">
      <w:pPr>
        <w:ind w:left="709" w:hanging="709"/>
        <w:jc w:val="both"/>
        <w:rPr>
          <w:lang w:val="uk-UA"/>
        </w:rPr>
      </w:pPr>
      <w:r w:rsidRPr="0003104E">
        <w:rPr>
          <w:lang w:val="uk-UA"/>
        </w:rPr>
        <w:t>21</w:t>
      </w:r>
      <w:r w:rsidR="00A31451" w:rsidRPr="0003104E">
        <w:rPr>
          <w:lang w:val="uk-UA"/>
        </w:rPr>
        <w:t>.</w:t>
      </w:r>
      <w:r w:rsidR="003D49EF" w:rsidRPr="0003104E">
        <w:rPr>
          <w:lang w:val="uk-UA"/>
        </w:rPr>
        <w:t>7</w:t>
      </w:r>
      <w:r w:rsidR="00A31451" w:rsidRPr="0003104E">
        <w:rPr>
          <w:lang w:val="uk-UA"/>
        </w:rPr>
        <w:t>.</w:t>
      </w:r>
      <w:r w:rsidR="00CD03D4" w:rsidRPr="0003104E">
        <w:rPr>
          <w:lang w:val="uk-UA"/>
        </w:rPr>
        <w:tab/>
      </w:r>
      <w:r w:rsidR="00A31451" w:rsidRPr="0003104E">
        <w:rPr>
          <w:lang w:val="uk-UA"/>
        </w:rPr>
        <w:t>Новий учасник вважається таким, що вступив до Товариства з дня державної реєстрації його вступу (змін до відомостей про склад учасників Товариства), яке здійснюється відповідно до Закону України "Про державну реєстрацію юридичних осіб, фізичних осіб - підприємців та громадських формувань".</w:t>
      </w:r>
    </w:p>
    <w:p w:rsidR="00455D32" w:rsidRPr="000E16CB" w:rsidRDefault="00455D32" w:rsidP="00DB35A7">
      <w:pPr>
        <w:jc w:val="both"/>
        <w:rPr>
          <w:sz w:val="16"/>
          <w:szCs w:val="16"/>
          <w:lang w:val="uk-UA" w:eastAsia="zh-CN"/>
        </w:rPr>
      </w:pPr>
    </w:p>
    <w:p w:rsidR="00455D32" w:rsidRPr="0003104E" w:rsidRDefault="001B5569" w:rsidP="000D0D63">
      <w:pPr>
        <w:jc w:val="center"/>
        <w:rPr>
          <w:rFonts w:eastAsia="Calibri,Arial"/>
          <w:b/>
          <w:lang w:val="uk-UA"/>
        </w:rPr>
      </w:pPr>
      <w:r w:rsidRPr="0003104E">
        <w:rPr>
          <w:b/>
          <w:lang w:val="uk-UA"/>
        </w:rPr>
        <w:t>22</w:t>
      </w:r>
      <w:r w:rsidR="00241A47" w:rsidRPr="0003104E">
        <w:rPr>
          <w:b/>
          <w:lang w:val="uk-UA"/>
        </w:rPr>
        <w:t>. ВИХІД ТА ВИКЛЮЧЕННЯ УЧАСНИКА З ТОВАРИСТВА</w:t>
      </w:r>
    </w:p>
    <w:p w:rsidR="00455D32" w:rsidRPr="000E16CB" w:rsidRDefault="00455D32" w:rsidP="00DB35A7">
      <w:pPr>
        <w:jc w:val="both"/>
        <w:rPr>
          <w:sz w:val="16"/>
          <w:szCs w:val="16"/>
          <w:lang w:val="uk-UA"/>
        </w:rPr>
      </w:pPr>
    </w:p>
    <w:p w:rsidR="00EC6D71" w:rsidRPr="0003104E" w:rsidRDefault="00EC6D71">
      <w:pPr>
        <w:pStyle w:val="ab"/>
        <w:numPr>
          <w:ilvl w:val="0"/>
          <w:numId w:val="24"/>
        </w:numPr>
        <w:ind w:left="709" w:hanging="709"/>
        <w:jc w:val="both"/>
        <w:rPr>
          <w:lang w:val="uk-UA"/>
        </w:rPr>
      </w:pPr>
      <w:r w:rsidRPr="0003104E">
        <w:rPr>
          <w:lang w:val="uk-UA"/>
        </w:rPr>
        <w:t>Учасник Товариства, частка якого у статутному капіталі Товариства становить менше 50 відсотків, може вийти з Товариства у будь-який час без згоди інших учасників.</w:t>
      </w:r>
      <w:bookmarkStart w:id="52" w:name="n138"/>
      <w:bookmarkEnd w:id="52"/>
    </w:p>
    <w:p w:rsidR="006269AF" w:rsidRPr="0003104E" w:rsidRDefault="00EC6D71">
      <w:pPr>
        <w:pStyle w:val="ab"/>
        <w:numPr>
          <w:ilvl w:val="0"/>
          <w:numId w:val="24"/>
        </w:numPr>
        <w:tabs>
          <w:tab w:val="left" w:pos="2552"/>
        </w:tabs>
        <w:ind w:left="709" w:hanging="709"/>
        <w:jc w:val="both"/>
        <w:rPr>
          <w:lang w:val="uk-UA"/>
        </w:rPr>
      </w:pPr>
      <w:r w:rsidRPr="0003104E">
        <w:rPr>
          <w:lang w:val="uk-UA"/>
        </w:rPr>
        <w:t xml:space="preserve">Учасник Товариства, частка якого у статутному капіталі Товариства становить 50 або більше відсотків, може вийти з Товариства за згодою інших </w:t>
      </w:r>
      <w:bookmarkStart w:id="53" w:name="n139"/>
      <w:bookmarkEnd w:id="53"/>
      <w:r w:rsidR="00D7739D" w:rsidRPr="0003104E">
        <w:rPr>
          <w:lang w:val="uk-UA"/>
        </w:rPr>
        <w:t>у</w:t>
      </w:r>
      <w:r w:rsidRPr="0003104E">
        <w:rPr>
          <w:lang w:val="uk-UA"/>
        </w:rPr>
        <w:t>часників.</w:t>
      </w:r>
      <w:r w:rsidR="00C83D1F">
        <w:rPr>
          <w:lang w:val="uk-UA"/>
        </w:rPr>
        <w:t xml:space="preserve"> </w:t>
      </w:r>
      <w:r w:rsidRPr="0003104E">
        <w:rPr>
          <w:lang w:val="uk-UA"/>
        </w:rPr>
        <w:t xml:space="preserve">Рішення щодо надання згоди на вихід </w:t>
      </w:r>
      <w:r w:rsidR="00D7739D" w:rsidRPr="0003104E">
        <w:rPr>
          <w:lang w:val="uk-UA"/>
        </w:rPr>
        <w:t>у</w:t>
      </w:r>
      <w:r w:rsidRPr="0003104E">
        <w:rPr>
          <w:lang w:val="uk-UA"/>
        </w:rPr>
        <w:t>часника з Товариства може бути прийнято протягом одного місяця з дня подання учасником заяви</w:t>
      </w:r>
      <w:bookmarkStart w:id="54" w:name="n140"/>
      <w:bookmarkEnd w:id="54"/>
      <w:r w:rsidRPr="0003104E">
        <w:rPr>
          <w:lang w:val="uk-UA"/>
        </w:rPr>
        <w:t>.</w:t>
      </w:r>
      <w:r w:rsidR="000D0D63" w:rsidRPr="0003104E">
        <w:rPr>
          <w:lang w:val="uk-UA"/>
        </w:rPr>
        <w:tab/>
      </w:r>
    </w:p>
    <w:p w:rsidR="0090060F" w:rsidRPr="0003104E" w:rsidRDefault="00EC6D71">
      <w:pPr>
        <w:pStyle w:val="ab"/>
        <w:numPr>
          <w:ilvl w:val="0"/>
          <w:numId w:val="24"/>
        </w:numPr>
        <w:tabs>
          <w:tab w:val="left" w:pos="2552"/>
        </w:tabs>
        <w:ind w:left="709" w:hanging="709"/>
        <w:jc w:val="both"/>
        <w:rPr>
          <w:lang w:val="uk-UA"/>
        </w:rPr>
      </w:pPr>
      <w:r w:rsidRPr="0003104E">
        <w:rPr>
          <w:lang w:val="uk-UA"/>
        </w:rPr>
        <w:t xml:space="preserve">Якщо для виходу учасника необхідна згода інших </w:t>
      </w:r>
      <w:r w:rsidR="0027180B" w:rsidRPr="0003104E">
        <w:rPr>
          <w:lang w:val="uk-UA"/>
        </w:rPr>
        <w:t>у</w:t>
      </w:r>
      <w:r w:rsidRPr="0003104E">
        <w:rPr>
          <w:lang w:val="uk-UA"/>
        </w:rPr>
        <w:t>часників Товариства, він може вийти з Товариства протягом одного місяця з дня надання такої згоди останнім учасником, якщо менший строк не визначений такою згодою.</w:t>
      </w:r>
      <w:bookmarkStart w:id="55" w:name="n141"/>
      <w:bookmarkEnd w:id="55"/>
    </w:p>
    <w:p w:rsidR="0090060F" w:rsidRPr="0003104E" w:rsidRDefault="00EC6D71">
      <w:pPr>
        <w:pStyle w:val="ab"/>
        <w:numPr>
          <w:ilvl w:val="0"/>
          <w:numId w:val="24"/>
        </w:numPr>
        <w:ind w:left="709" w:hanging="709"/>
        <w:jc w:val="both"/>
        <w:rPr>
          <w:lang w:val="uk-UA"/>
        </w:rPr>
      </w:pPr>
      <w:r w:rsidRPr="0003104E">
        <w:rPr>
          <w:lang w:val="uk-UA"/>
        </w:rPr>
        <w:t>Учасник вважається таким, що вийшов з Товариства, з дня державної реєстрації його виходу.</w:t>
      </w:r>
      <w:bookmarkStart w:id="56" w:name="n142"/>
      <w:bookmarkEnd w:id="56"/>
      <w:r w:rsidR="00E334C0" w:rsidRPr="0003104E">
        <w:rPr>
          <w:lang w:val="uk-UA"/>
        </w:rPr>
        <w:t xml:space="preserve"> Учасник зобов’язаний повідомити про свій вихід Товариство.</w:t>
      </w:r>
      <w:r w:rsidR="00064198" w:rsidRPr="0003104E">
        <w:rPr>
          <w:lang w:val="uk-UA"/>
        </w:rPr>
        <w:t xml:space="preserve"> Повідомлення </w:t>
      </w:r>
      <w:r w:rsidR="00064198" w:rsidRPr="0003104E">
        <w:rPr>
          <w:lang w:val="uk-UA"/>
        </w:rPr>
        <w:lastRenderedPageBreak/>
        <w:t xml:space="preserve">про вихід </w:t>
      </w:r>
      <w:r w:rsidR="003C4B95" w:rsidRPr="0003104E">
        <w:rPr>
          <w:lang w:val="uk-UA"/>
        </w:rPr>
        <w:t>у</w:t>
      </w:r>
      <w:r w:rsidR="00064198" w:rsidRPr="0003104E">
        <w:rPr>
          <w:lang w:val="uk-UA"/>
        </w:rPr>
        <w:t xml:space="preserve">часника з Товариства </w:t>
      </w:r>
      <w:r w:rsidR="00A84255" w:rsidRPr="0003104E">
        <w:rPr>
          <w:lang w:val="uk-UA"/>
        </w:rPr>
        <w:t xml:space="preserve">надсилається таким </w:t>
      </w:r>
      <w:r w:rsidR="003C4B95" w:rsidRPr="0003104E">
        <w:rPr>
          <w:lang w:val="uk-UA"/>
        </w:rPr>
        <w:t>у</w:t>
      </w:r>
      <w:r w:rsidR="00A84255" w:rsidRPr="0003104E">
        <w:rPr>
          <w:lang w:val="uk-UA"/>
        </w:rPr>
        <w:t>часником рекомендованим листом з повідомленням про вручення та (або) кур’єрською поштою</w:t>
      </w:r>
      <w:r w:rsidR="00767BA1" w:rsidRPr="0003104E">
        <w:rPr>
          <w:lang w:val="uk-UA"/>
        </w:rPr>
        <w:t xml:space="preserve"> не пізніше наступного </w:t>
      </w:r>
      <w:r w:rsidR="00704BD8" w:rsidRPr="0003104E">
        <w:rPr>
          <w:lang w:val="uk-UA"/>
        </w:rPr>
        <w:t xml:space="preserve">робочого </w:t>
      </w:r>
      <w:r w:rsidR="00767BA1" w:rsidRPr="0003104E">
        <w:rPr>
          <w:lang w:val="uk-UA"/>
        </w:rPr>
        <w:t>дня з моменту внесення з</w:t>
      </w:r>
      <w:r w:rsidR="002A5C98" w:rsidRPr="0003104E">
        <w:rPr>
          <w:lang w:val="uk-UA"/>
        </w:rPr>
        <w:t>апису</w:t>
      </w:r>
      <w:r w:rsidR="00E22017" w:rsidRPr="0003104E">
        <w:rPr>
          <w:lang w:val="uk-UA"/>
        </w:rPr>
        <w:t xml:space="preserve"> в </w:t>
      </w:r>
      <w:r w:rsidR="002B176C" w:rsidRPr="0003104E">
        <w:rPr>
          <w:lang w:val="uk-UA"/>
        </w:rPr>
        <w:t>Єдиний державний реєстр юридичних осіб, фізичних осіб - підприємців та громадських формувань</w:t>
      </w:r>
      <w:r w:rsidR="00C83D1F">
        <w:rPr>
          <w:lang w:val="uk-UA"/>
        </w:rPr>
        <w:t xml:space="preserve"> </w:t>
      </w:r>
      <w:r w:rsidR="00E22017" w:rsidRPr="0003104E">
        <w:rPr>
          <w:lang w:val="uk-UA"/>
        </w:rPr>
        <w:t xml:space="preserve">про вихід такого Учасника. </w:t>
      </w:r>
    </w:p>
    <w:p w:rsidR="00EC6D71" w:rsidRPr="0003104E" w:rsidRDefault="00EC6D71">
      <w:pPr>
        <w:pStyle w:val="ab"/>
        <w:numPr>
          <w:ilvl w:val="0"/>
          <w:numId w:val="24"/>
        </w:numPr>
        <w:ind w:left="709" w:hanging="709"/>
        <w:jc w:val="both"/>
        <w:rPr>
          <w:lang w:val="uk-UA"/>
        </w:rPr>
      </w:pPr>
      <w:r w:rsidRPr="0003104E">
        <w:rPr>
          <w:lang w:val="uk-UA"/>
        </w:rPr>
        <w:t xml:space="preserve">Не пізніше </w:t>
      </w:r>
      <w:r w:rsidR="005B3FA8" w:rsidRPr="0003104E">
        <w:rPr>
          <w:lang w:val="uk-UA"/>
        </w:rPr>
        <w:t>9</w:t>
      </w:r>
      <w:r w:rsidRPr="0003104E">
        <w:rPr>
          <w:lang w:val="uk-UA"/>
        </w:rPr>
        <w:t xml:space="preserve">0 </w:t>
      </w:r>
      <w:r w:rsidR="000B40C1" w:rsidRPr="0003104E">
        <w:rPr>
          <w:lang w:val="uk-UA"/>
        </w:rPr>
        <w:t>календарних</w:t>
      </w:r>
      <w:r w:rsidRPr="0003104E">
        <w:rPr>
          <w:lang w:val="uk-UA"/>
        </w:rPr>
        <w:t xml:space="preserve"> днів з дня, коли Товариство дізналося чи мало дізнатися про вихід учасника, воно зобов’язане повідомити такому колишньому учаснику вартість його частки, надати обґрунтований розрахунок та копії документів, необхідних для розрахунку. Вартість частки учасника визначається </w:t>
      </w:r>
      <w:bookmarkStart w:id="57" w:name="n143"/>
      <w:bookmarkEnd w:id="57"/>
      <w:r w:rsidR="00CA0659" w:rsidRPr="0003104E">
        <w:rPr>
          <w:lang w:val="uk-UA"/>
        </w:rPr>
        <w:t>станом на день, що передував дню подання учасником відповідної заяви у порядку, передбаченому </w:t>
      </w:r>
      <w:hyperlink r:id="rId11" w:tgtFrame="_blank" w:history="1">
        <w:r w:rsidR="00CA0659" w:rsidRPr="0003104E">
          <w:rPr>
            <w:lang w:val="uk-UA"/>
          </w:rPr>
          <w:t>Законом України</w:t>
        </w:r>
      </w:hyperlink>
      <w:r w:rsidR="00CA0659" w:rsidRPr="0003104E">
        <w:rPr>
          <w:lang w:val="uk-UA"/>
        </w:rPr>
        <w:t xml:space="preserve"> "Про державну реєстрацію юридичних осіб, фізичних осіб - підприємців та громадських формувань" </w:t>
      </w:r>
      <w:r w:rsidR="005663AC" w:rsidRPr="0003104E">
        <w:rPr>
          <w:lang w:val="uk-UA"/>
        </w:rPr>
        <w:t>відповідно до п. 2</w:t>
      </w:r>
      <w:r w:rsidR="001B5569" w:rsidRPr="0003104E">
        <w:rPr>
          <w:lang w:val="uk-UA"/>
        </w:rPr>
        <w:t>2</w:t>
      </w:r>
      <w:r w:rsidR="005663AC" w:rsidRPr="0003104E">
        <w:rPr>
          <w:lang w:val="uk-UA"/>
        </w:rPr>
        <w:t>.</w:t>
      </w:r>
      <w:r w:rsidR="006269AF" w:rsidRPr="0003104E">
        <w:rPr>
          <w:lang w:val="uk-UA"/>
        </w:rPr>
        <w:t>7</w:t>
      </w:r>
      <w:r w:rsidR="005663AC" w:rsidRPr="0003104E">
        <w:rPr>
          <w:lang w:val="uk-UA"/>
        </w:rPr>
        <w:t>цього Статуту</w:t>
      </w:r>
      <w:r w:rsidRPr="0003104E">
        <w:rPr>
          <w:lang w:val="uk-UA"/>
        </w:rPr>
        <w:t>.</w:t>
      </w:r>
    </w:p>
    <w:p w:rsidR="00FE60E7" w:rsidRPr="0003104E" w:rsidRDefault="00EC6D71">
      <w:pPr>
        <w:pStyle w:val="ab"/>
        <w:numPr>
          <w:ilvl w:val="0"/>
          <w:numId w:val="24"/>
        </w:numPr>
        <w:ind w:left="709" w:hanging="709"/>
        <w:jc w:val="both"/>
        <w:rPr>
          <w:lang w:val="uk-UA"/>
        </w:rPr>
      </w:pPr>
      <w:r w:rsidRPr="0003104E">
        <w:rPr>
          <w:lang w:val="uk-UA"/>
        </w:rPr>
        <w:t>Товариство зобов’язане</w:t>
      </w:r>
      <w:r w:rsidR="000338D5" w:rsidRPr="0003104E">
        <w:rPr>
          <w:lang w:val="uk-UA"/>
        </w:rPr>
        <w:t xml:space="preserve"> </w:t>
      </w:r>
      <w:proofErr w:type="spellStart"/>
      <w:r w:rsidR="000338D5" w:rsidRPr="0003104E">
        <w:rPr>
          <w:lang w:val="uk-UA"/>
        </w:rPr>
        <w:t>протягом</w:t>
      </w:r>
      <w:r w:rsidR="00FE60E7" w:rsidRPr="0003104E">
        <w:rPr>
          <w:lang w:val="uk-UA"/>
        </w:rPr>
        <w:t>трьох</w:t>
      </w:r>
      <w:proofErr w:type="spellEnd"/>
      <w:r w:rsidR="00835911" w:rsidRPr="0003104E">
        <w:rPr>
          <w:lang w:val="uk-UA"/>
        </w:rPr>
        <w:t xml:space="preserve"> місяців </w:t>
      </w:r>
      <w:r w:rsidRPr="0003104E">
        <w:rPr>
          <w:lang w:val="uk-UA"/>
        </w:rPr>
        <w:t xml:space="preserve">з дня, коли воно дізналося чи мало дізнатися про вихід </w:t>
      </w:r>
      <w:r w:rsidR="00010780" w:rsidRPr="0003104E">
        <w:rPr>
          <w:lang w:val="uk-UA"/>
        </w:rPr>
        <w:t>у</w:t>
      </w:r>
      <w:r w:rsidRPr="0003104E">
        <w:rPr>
          <w:lang w:val="uk-UA"/>
        </w:rPr>
        <w:t xml:space="preserve">часника, виплатити такому колишньому учаснику вартість його частки. </w:t>
      </w:r>
    </w:p>
    <w:p w:rsidR="00C41976" w:rsidRPr="0003104E" w:rsidRDefault="00C41976">
      <w:pPr>
        <w:pStyle w:val="ab"/>
        <w:numPr>
          <w:ilvl w:val="0"/>
          <w:numId w:val="24"/>
        </w:numPr>
        <w:ind w:left="709" w:hanging="709"/>
        <w:jc w:val="both"/>
        <w:rPr>
          <w:lang w:val="uk-UA"/>
        </w:rPr>
      </w:pPr>
      <w:r w:rsidRPr="0003104E">
        <w:rPr>
          <w:lang w:val="uk-UA"/>
        </w:rPr>
        <w:t>Вартість частки учасника визначається виходячи з ринкової вартості сукупності всіх часток учасників Товариства пропорційно до розміру частки такого учасника.</w:t>
      </w:r>
      <w:bookmarkStart w:id="58" w:name="n145"/>
      <w:bookmarkEnd w:id="58"/>
      <w:r w:rsidRPr="0003104E">
        <w:rPr>
          <w:lang w:val="uk-UA"/>
        </w:rPr>
        <w:t xml:space="preserve"> Суб'єкт оціночної діяльності для визнання ринкової вартості частки обирається </w:t>
      </w:r>
      <w:r w:rsidR="00C80ECA" w:rsidRPr="0003104E">
        <w:rPr>
          <w:lang w:val="uk-UA"/>
        </w:rPr>
        <w:t xml:space="preserve">або вимоги до такого суб’єкта встановлюються </w:t>
      </w:r>
      <w:r w:rsidRPr="0003104E">
        <w:rPr>
          <w:lang w:val="uk-UA"/>
        </w:rPr>
        <w:t xml:space="preserve">наглядовою радою, а у разі її відсутності – </w:t>
      </w:r>
      <w:r w:rsidR="00CA0659" w:rsidRPr="0003104E">
        <w:rPr>
          <w:lang w:val="uk-UA"/>
        </w:rPr>
        <w:t>загальними зборами учасників</w:t>
      </w:r>
      <w:r w:rsidRPr="0003104E">
        <w:rPr>
          <w:lang w:val="uk-UA"/>
        </w:rPr>
        <w:t>.</w:t>
      </w:r>
    </w:p>
    <w:p w:rsidR="00D26977" w:rsidRPr="0003104E" w:rsidRDefault="00EC6D71">
      <w:pPr>
        <w:pStyle w:val="ab"/>
        <w:numPr>
          <w:ilvl w:val="0"/>
          <w:numId w:val="24"/>
        </w:numPr>
        <w:ind w:left="709" w:hanging="709"/>
        <w:jc w:val="both"/>
        <w:rPr>
          <w:lang w:val="uk-UA"/>
        </w:rPr>
      </w:pPr>
      <w:r w:rsidRPr="0003104E">
        <w:rPr>
          <w:lang w:val="uk-UA"/>
        </w:rPr>
        <w:t>За погодженням учасника Товариства, який вийшов та Товариства зобов’язання зі сплати грошових коштів може бути замінено зобов’язанням із передачі іншого майна.</w:t>
      </w:r>
      <w:bookmarkStart w:id="59" w:name="n146"/>
      <w:bookmarkEnd w:id="59"/>
    </w:p>
    <w:p w:rsidR="00F871F7" w:rsidRPr="0003104E" w:rsidRDefault="00EC6D71">
      <w:pPr>
        <w:pStyle w:val="ab"/>
        <w:numPr>
          <w:ilvl w:val="0"/>
          <w:numId w:val="24"/>
        </w:numPr>
        <w:ind w:left="709" w:hanging="709"/>
        <w:jc w:val="both"/>
        <w:rPr>
          <w:lang w:val="uk-UA"/>
        </w:rPr>
      </w:pPr>
      <w:r w:rsidRPr="0003104E">
        <w:rPr>
          <w:lang w:val="uk-UA"/>
        </w:rPr>
        <w:t>Якщо вклад до статутного капіталу був здійснений шляхом передання права користування майном, відповідне майно повертається учасникові без виплати винагороди.</w:t>
      </w:r>
    </w:p>
    <w:p w:rsidR="00EC6D71" w:rsidRPr="0003104E" w:rsidRDefault="00EC6D71">
      <w:pPr>
        <w:pStyle w:val="ab"/>
        <w:numPr>
          <w:ilvl w:val="0"/>
          <w:numId w:val="24"/>
        </w:numPr>
        <w:ind w:left="709" w:hanging="709"/>
        <w:jc w:val="both"/>
        <w:rPr>
          <w:lang w:val="uk-UA"/>
        </w:rPr>
      </w:pPr>
      <w:r w:rsidRPr="0003104E">
        <w:rPr>
          <w:lang w:val="uk-UA"/>
        </w:rPr>
        <w:t>Товариство виплачує учаснику, який вийшов з Товариства, вартість його частки або передає майно лише пропорційно до розміру оплаченої частини частки такого Учасника.</w:t>
      </w:r>
      <w:bookmarkStart w:id="60" w:name="n147"/>
      <w:bookmarkEnd w:id="60"/>
      <w:r w:rsidR="00C83D1F">
        <w:rPr>
          <w:lang w:val="uk-UA"/>
        </w:rPr>
        <w:t xml:space="preserve"> </w:t>
      </w:r>
      <w:r w:rsidRPr="0003104E">
        <w:rPr>
          <w:lang w:val="uk-UA"/>
        </w:rPr>
        <w:t>Учаснику, який вибув, але був учасником на початок строку виплати дивідендів, виплачується належна йому частка прибутку.</w:t>
      </w:r>
    </w:p>
    <w:p w:rsidR="003E728D" w:rsidRPr="0003104E" w:rsidRDefault="004C4450">
      <w:pPr>
        <w:pStyle w:val="ab"/>
        <w:numPr>
          <w:ilvl w:val="0"/>
          <w:numId w:val="24"/>
        </w:numPr>
        <w:ind w:left="709" w:hanging="709"/>
        <w:jc w:val="both"/>
        <w:rPr>
          <w:lang w:val="uk-UA"/>
        </w:rPr>
      </w:pPr>
      <w:r w:rsidRPr="0003104E">
        <w:rPr>
          <w:lang w:val="uk-UA"/>
        </w:rPr>
        <w:t>Правила цього Розділу Статуту застос</w:t>
      </w:r>
      <w:r w:rsidR="0087712C" w:rsidRPr="0003104E">
        <w:rPr>
          <w:lang w:val="uk-UA"/>
        </w:rPr>
        <w:t>овуються також до відносин виключення з Товариства спадкоємця чи правонаступника</w:t>
      </w:r>
      <w:r w:rsidR="00594A74" w:rsidRPr="0003104E">
        <w:rPr>
          <w:lang w:val="uk-UA"/>
        </w:rPr>
        <w:t xml:space="preserve"> учасника та ненадання згоди новому учаснику на вступ до Товариства</w:t>
      </w:r>
      <w:r w:rsidR="003D11E3" w:rsidRPr="0003104E">
        <w:rPr>
          <w:lang w:val="uk-UA"/>
        </w:rPr>
        <w:t>.</w:t>
      </w:r>
    </w:p>
    <w:p w:rsidR="000D0D63" w:rsidRPr="000E16CB" w:rsidRDefault="000D0D63" w:rsidP="00BB6D85">
      <w:pPr>
        <w:jc w:val="center"/>
        <w:rPr>
          <w:b/>
          <w:sz w:val="16"/>
          <w:szCs w:val="16"/>
          <w:lang w:val="uk-UA"/>
        </w:rPr>
      </w:pPr>
    </w:p>
    <w:p w:rsidR="00EC6D71" w:rsidRPr="0003104E" w:rsidRDefault="00EC6D71" w:rsidP="00BB6D85">
      <w:pPr>
        <w:jc w:val="center"/>
        <w:rPr>
          <w:b/>
          <w:lang w:val="uk-UA"/>
        </w:rPr>
      </w:pPr>
      <w:r w:rsidRPr="0003104E">
        <w:rPr>
          <w:b/>
          <w:lang w:val="uk-UA"/>
        </w:rPr>
        <w:t>РОЗДІЛ ІV</w:t>
      </w:r>
      <w:r w:rsidRPr="0003104E">
        <w:rPr>
          <w:rFonts w:eastAsia="Calibri,Arial"/>
          <w:b/>
          <w:lang w:val="uk-UA"/>
        </w:rPr>
        <w:t xml:space="preserve">. </w:t>
      </w:r>
      <w:r w:rsidRPr="0003104E">
        <w:rPr>
          <w:b/>
          <w:lang w:val="uk-UA"/>
        </w:rPr>
        <w:t>УПРАВЛІННЯ ТОВАРИСТВОМ</w:t>
      </w:r>
    </w:p>
    <w:p w:rsidR="008142C6" w:rsidRPr="00E54AEE" w:rsidRDefault="008142C6" w:rsidP="00BB6D85">
      <w:pPr>
        <w:jc w:val="center"/>
        <w:rPr>
          <w:b/>
          <w:sz w:val="10"/>
          <w:szCs w:val="10"/>
          <w:lang w:val="uk-UA"/>
        </w:rPr>
      </w:pPr>
    </w:p>
    <w:p w:rsidR="00EC6D71" w:rsidRPr="0003104E" w:rsidRDefault="00BB6D85" w:rsidP="00BB6D85">
      <w:pPr>
        <w:jc w:val="center"/>
        <w:rPr>
          <w:rFonts w:eastAsia="Calibri,Arial"/>
          <w:b/>
          <w:lang w:val="uk-UA"/>
        </w:rPr>
      </w:pPr>
      <w:r w:rsidRPr="0003104E">
        <w:rPr>
          <w:b/>
          <w:lang w:val="uk-UA"/>
        </w:rPr>
        <w:t>2</w:t>
      </w:r>
      <w:r w:rsidR="001B5569" w:rsidRPr="0003104E">
        <w:rPr>
          <w:b/>
          <w:lang w:val="uk-UA"/>
        </w:rPr>
        <w:t>3</w:t>
      </w:r>
      <w:r w:rsidR="00EC6D71" w:rsidRPr="0003104E">
        <w:rPr>
          <w:b/>
          <w:lang w:val="uk-UA"/>
        </w:rPr>
        <w:t>. ОРГАНИ ТОВАРИСТВА</w:t>
      </w:r>
    </w:p>
    <w:p w:rsidR="00EC6D71" w:rsidRPr="00E54AEE" w:rsidRDefault="00EC6D71" w:rsidP="00EC6D71">
      <w:pPr>
        <w:jc w:val="both"/>
        <w:rPr>
          <w:rFonts w:eastAsia="Arial"/>
          <w:sz w:val="10"/>
          <w:szCs w:val="10"/>
          <w:lang w:val="uk-UA"/>
        </w:rPr>
      </w:pPr>
    </w:p>
    <w:p w:rsidR="00EC6D71" w:rsidRPr="0003104E" w:rsidRDefault="00043F98" w:rsidP="000D0D63">
      <w:pPr>
        <w:ind w:left="709" w:hanging="709"/>
        <w:jc w:val="both"/>
        <w:rPr>
          <w:lang w:val="uk-UA"/>
        </w:rPr>
      </w:pPr>
      <w:r w:rsidRPr="0003104E">
        <w:rPr>
          <w:lang w:val="uk-UA"/>
        </w:rPr>
        <w:t>2</w:t>
      </w:r>
      <w:r w:rsidR="001B5569" w:rsidRPr="0003104E">
        <w:rPr>
          <w:lang w:val="uk-UA"/>
        </w:rPr>
        <w:t>3</w:t>
      </w:r>
      <w:r w:rsidRPr="0003104E">
        <w:rPr>
          <w:lang w:val="uk-UA"/>
        </w:rPr>
        <w:t>.1.</w:t>
      </w:r>
      <w:r w:rsidR="000D0D63" w:rsidRPr="0003104E">
        <w:rPr>
          <w:lang w:val="uk-UA"/>
        </w:rPr>
        <w:tab/>
      </w:r>
      <w:r w:rsidR="00EC6D71" w:rsidRPr="0003104E">
        <w:rPr>
          <w:lang w:val="uk-UA"/>
        </w:rPr>
        <w:t>Управління Товариством здійснюють його органи:</w:t>
      </w:r>
    </w:p>
    <w:p w:rsidR="00EC6D71" w:rsidRPr="0003104E" w:rsidRDefault="00EC6D71" w:rsidP="000D0D63">
      <w:pPr>
        <w:ind w:left="1134" w:hanging="425"/>
        <w:jc w:val="both"/>
        <w:rPr>
          <w:lang w:val="uk-UA"/>
        </w:rPr>
      </w:pPr>
      <w:r w:rsidRPr="0003104E">
        <w:rPr>
          <w:lang w:val="uk-UA"/>
        </w:rPr>
        <w:t>-</w:t>
      </w:r>
      <w:r w:rsidR="000D0D63" w:rsidRPr="0003104E">
        <w:rPr>
          <w:lang w:val="uk-UA"/>
        </w:rPr>
        <w:tab/>
      </w:r>
      <w:r w:rsidRPr="0003104E">
        <w:rPr>
          <w:lang w:val="uk-UA"/>
        </w:rPr>
        <w:t>загальні збори учасників;</w:t>
      </w:r>
    </w:p>
    <w:p w:rsidR="0050603D" w:rsidRPr="0003104E" w:rsidRDefault="0050603D" w:rsidP="000D0D63">
      <w:pPr>
        <w:ind w:left="1134" w:hanging="425"/>
        <w:jc w:val="both"/>
        <w:rPr>
          <w:lang w:val="uk-UA"/>
        </w:rPr>
      </w:pPr>
      <w:r w:rsidRPr="0003104E">
        <w:rPr>
          <w:lang w:val="uk-UA"/>
        </w:rPr>
        <w:t>-</w:t>
      </w:r>
      <w:r w:rsidRPr="0003104E">
        <w:rPr>
          <w:lang w:val="uk-UA"/>
        </w:rPr>
        <w:tab/>
        <w:t>наглядова рада;</w:t>
      </w:r>
    </w:p>
    <w:p w:rsidR="00EC6D71" w:rsidRPr="0003104E" w:rsidRDefault="00EC6D71" w:rsidP="000D0D63">
      <w:pPr>
        <w:ind w:left="1134" w:hanging="425"/>
        <w:jc w:val="both"/>
        <w:rPr>
          <w:lang w:val="uk-UA"/>
        </w:rPr>
      </w:pPr>
      <w:r w:rsidRPr="0003104E">
        <w:rPr>
          <w:lang w:val="uk-UA"/>
        </w:rPr>
        <w:t>-</w:t>
      </w:r>
      <w:r w:rsidR="000D0D63" w:rsidRPr="0003104E">
        <w:rPr>
          <w:lang w:val="uk-UA"/>
        </w:rPr>
        <w:tab/>
      </w:r>
      <w:r w:rsidRPr="0003104E">
        <w:rPr>
          <w:lang w:val="uk-UA"/>
        </w:rPr>
        <w:t>виконавчий орган.</w:t>
      </w:r>
    </w:p>
    <w:p w:rsidR="00EC6D71" w:rsidRPr="0003104E" w:rsidRDefault="00043F98" w:rsidP="000D0D63">
      <w:pPr>
        <w:ind w:left="709" w:hanging="709"/>
        <w:jc w:val="both"/>
        <w:rPr>
          <w:lang w:val="uk-UA"/>
        </w:rPr>
      </w:pPr>
      <w:r w:rsidRPr="0003104E">
        <w:rPr>
          <w:lang w:val="uk-UA"/>
        </w:rPr>
        <w:t>2</w:t>
      </w:r>
      <w:r w:rsidR="001B5569" w:rsidRPr="0003104E">
        <w:rPr>
          <w:lang w:val="uk-UA"/>
        </w:rPr>
        <w:t>3</w:t>
      </w:r>
      <w:r w:rsidRPr="0003104E">
        <w:rPr>
          <w:lang w:val="uk-UA"/>
        </w:rPr>
        <w:t>.2.</w:t>
      </w:r>
      <w:r w:rsidR="000D0D63" w:rsidRPr="0003104E">
        <w:rPr>
          <w:lang w:val="uk-UA"/>
        </w:rPr>
        <w:tab/>
      </w:r>
      <w:r w:rsidR="00EC6D71" w:rsidRPr="0003104E">
        <w:rPr>
          <w:lang w:val="uk-UA"/>
        </w:rPr>
        <w:t>Склад</w:t>
      </w:r>
      <w:r w:rsidR="00781D29" w:rsidRPr="0003104E">
        <w:rPr>
          <w:lang w:val="uk-UA"/>
        </w:rPr>
        <w:t>,</w:t>
      </w:r>
      <w:r w:rsidR="00EC6D71" w:rsidRPr="0003104E">
        <w:rPr>
          <w:lang w:val="uk-UA"/>
        </w:rPr>
        <w:t xml:space="preserve"> порядок створення та відкликання, а також повноваження органів управління Товариства визначаються законодавством України, а також положеннями Статуту.</w:t>
      </w:r>
    </w:p>
    <w:p w:rsidR="00EC6D71" w:rsidRPr="000E16CB" w:rsidRDefault="00EC6D71" w:rsidP="00EC6D71">
      <w:pPr>
        <w:jc w:val="both"/>
        <w:rPr>
          <w:sz w:val="16"/>
          <w:szCs w:val="16"/>
          <w:lang w:val="uk-UA"/>
        </w:rPr>
      </w:pPr>
    </w:p>
    <w:p w:rsidR="00EC6D71" w:rsidRPr="0003104E" w:rsidRDefault="001B5569" w:rsidP="00043F98">
      <w:pPr>
        <w:jc w:val="center"/>
        <w:rPr>
          <w:rFonts w:eastAsia="Calibri,Arial"/>
          <w:b/>
          <w:lang w:val="uk-UA"/>
        </w:rPr>
      </w:pPr>
      <w:r w:rsidRPr="0003104E">
        <w:rPr>
          <w:b/>
          <w:lang w:val="uk-UA"/>
        </w:rPr>
        <w:t>24</w:t>
      </w:r>
      <w:r w:rsidR="00EC6D71" w:rsidRPr="0003104E">
        <w:rPr>
          <w:b/>
          <w:lang w:val="uk-UA"/>
        </w:rPr>
        <w:t>. ЗАГАЛЬНІ ЗБОРИ УЧАСНИКІВ</w:t>
      </w:r>
    </w:p>
    <w:p w:rsidR="00EC6D71" w:rsidRPr="000E16CB" w:rsidRDefault="00EC6D71" w:rsidP="00EC6D71">
      <w:pPr>
        <w:jc w:val="both"/>
        <w:rPr>
          <w:rFonts w:eastAsia="Arial"/>
          <w:bCs/>
          <w:sz w:val="16"/>
          <w:szCs w:val="16"/>
          <w:u w:val="single"/>
          <w:lang w:val="uk-UA"/>
        </w:rPr>
      </w:pPr>
    </w:p>
    <w:p w:rsidR="00EC6D71" w:rsidRPr="0003104E" w:rsidRDefault="001B5569" w:rsidP="000D0D63">
      <w:pPr>
        <w:ind w:left="709" w:hanging="709"/>
        <w:jc w:val="both"/>
        <w:rPr>
          <w:lang w:val="uk-UA"/>
        </w:rPr>
      </w:pPr>
      <w:r w:rsidRPr="0003104E">
        <w:rPr>
          <w:lang w:val="uk-UA"/>
        </w:rPr>
        <w:t>24</w:t>
      </w:r>
      <w:r w:rsidR="004A018B" w:rsidRPr="0003104E">
        <w:rPr>
          <w:lang w:val="uk-UA"/>
        </w:rPr>
        <w:t>.1.</w:t>
      </w:r>
      <w:r w:rsidR="000D0D63" w:rsidRPr="0003104E">
        <w:rPr>
          <w:lang w:val="uk-UA"/>
        </w:rPr>
        <w:tab/>
      </w:r>
      <w:r w:rsidR="00EC6D71" w:rsidRPr="0003104E">
        <w:rPr>
          <w:lang w:val="uk-UA"/>
        </w:rPr>
        <w:t>Загальні з</w:t>
      </w:r>
      <w:r w:rsidR="00537D66" w:rsidRPr="0003104E">
        <w:rPr>
          <w:lang w:val="uk-UA"/>
        </w:rPr>
        <w:t>бори учасників є вищим органом Т</w:t>
      </w:r>
      <w:r w:rsidR="00EC6D71" w:rsidRPr="0003104E">
        <w:rPr>
          <w:lang w:val="uk-UA"/>
        </w:rPr>
        <w:t>овариства.</w:t>
      </w:r>
    </w:p>
    <w:p w:rsidR="00EC6D71" w:rsidRPr="0003104E" w:rsidRDefault="001B5569" w:rsidP="000D0D63">
      <w:pPr>
        <w:ind w:left="709" w:hanging="709"/>
        <w:jc w:val="both"/>
        <w:rPr>
          <w:lang w:val="uk-UA"/>
        </w:rPr>
      </w:pPr>
      <w:bookmarkStart w:id="61" w:name="n173"/>
      <w:bookmarkEnd w:id="61"/>
      <w:r w:rsidRPr="0003104E">
        <w:rPr>
          <w:lang w:val="uk-UA"/>
        </w:rPr>
        <w:t>24</w:t>
      </w:r>
      <w:r w:rsidR="004A018B" w:rsidRPr="0003104E">
        <w:rPr>
          <w:lang w:val="uk-UA"/>
        </w:rPr>
        <w:t>.2.</w:t>
      </w:r>
      <w:r w:rsidR="000D0D63" w:rsidRPr="0003104E">
        <w:rPr>
          <w:lang w:val="uk-UA"/>
        </w:rPr>
        <w:tab/>
      </w:r>
      <w:r w:rsidR="00EC6D71" w:rsidRPr="0003104E">
        <w:rPr>
          <w:lang w:val="uk-UA"/>
        </w:rPr>
        <w:t>Ко</w:t>
      </w:r>
      <w:r w:rsidR="00537D66" w:rsidRPr="0003104E">
        <w:rPr>
          <w:lang w:val="uk-UA"/>
        </w:rPr>
        <w:t>жен учасник Т</w:t>
      </w:r>
      <w:r w:rsidR="00EC6D71" w:rsidRPr="0003104E">
        <w:rPr>
          <w:lang w:val="uk-UA"/>
        </w:rPr>
        <w:t xml:space="preserve">овариства має право бути присутнім на загальних зборах </w:t>
      </w:r>
      <w:r w:rsidR="00D54EDD" w:rsidRPr="0003104E">
        <w:rPr>
          <w:lang w:val="uk-UA"/>
        </w:rPr>
        <w:t>у</w:t>
      </w:r>
      <w:r w:rsidR="00EC6D71" w:rsidRPr="0003104E">
        <w:rPr>
          <w:lang w:val="uk-UA"/>
        </w:rPr>
        <w:t xml:space="preserve">часників, брати участь в обговоренні питань порядку денного і голосувати з питань порядку денного загальних зборів </w:t>
      </w:r>
      <w:r w:rsidR="00917030" w:rsidRPr="0003104E">
        <w:rPr>
          <w:lang w:val="uk-UA"/>
        </w:rPr>
        <w:t>У</w:t>
      </w:r>
      <w:r w:rsidR="00EC6D71" w:rsidRPr="0003104E">
        <w:rPr>
          <w:lang w:val="uk-UA"/>
        </w:rPr>
        <w:t>часників.</w:t>
      </w:r>
    </w:p>
    <w:p w:rsidR="00EC6D71" w:rsidRPr="0003104E" w:rsidRDefault="001B5569" w:rsidP="000D0D63">
      <w:pPr>
        <w:ind w:left="709" w:hanging="709"/>
        <w:jc w:val="both"/>
        <w:rPr>
          <w:lang w:val="uk-UA"/>
        </w:rPr>
      </w:pPr>
      <w:r w:rsidRPr="0003104E">
        <w:rPr>
          <w:lang w:val="uk-UA"/>
        </w:rPr>
        <w:t>24</w:t>
      </w:r>
      <w:r w:rsidR="004A018B" w:rsidRPr="0003104E">
        <w:rPr>
          <w:lang w:val="uk-UA"/>
        </w:rPr>
        <w:t>.</w:t>
      </w:r>
      <w:r w:rsidR="00EF5EF5" w:rsidRPr="0003104E">
        <w:rPr>
          <w:lang w:val="uk-UA"/>
        </w:rPr>
        <w:t>3</w:t>
      </w:r>
      <w:r w:rsidR="004A018B" w:rsidRPr="0003104E">
        <w:rPr>
          <w:lang w:val="uk-UA"/>
        </w:rPr>
        <w:t>.</w:t>
      </w:r>
      <w:r w:rsidR="000D0D63" w:rsidRPr="0003104E">
        <w:rPr>
          <w:lang w:val="uk-UA"/>
        </w:rPr>
        <w:tab/>
      </w:r>
      <w:r w:rsidR="00537D66" w:rsidRPr="0003104E">
        <w:rPr>
          <w:lang w:val="uk-UA"/>
        </w:rPr>
        <w:t>Кожен учасник Т</w:t>
      </w:r>
      <w:r w:rsidR="00EC6D71" w:rsidRPr="0003104E">
        <w:rPr>
          <w:lang w:val="uk-UA"/>
        </w:rPr>
        <w:t>овариства на загальних зборах учасників має кількість голосів, пропорційну до розміру йог</w:t>
      </w:r>
      <w:r w:rsidR="00537D66" w:rsidRPr="0003104E">
        <w:rPr>
          <w:lang w:val="uk-UA"/>
        </w:rPr>
        <w:t>о частки у статутному капіталі Т</w:t>
      </w:r>
      <w:r w:rsidR="00EC6D71" w:rsidRPr="0003104E">
        <w:rPr>
          <w:lang w:val="uk-UA"/>
        </w:rPr>
        <w:t>овариства.</w:t>
      </w:r>
    </w:p>
    <w:p w:rsidR="00213733" w:rsidRPr="0003104E" w:rsidRDefault="001B5569" w:rsidP="000D0D63">
      <w:pPr>
        <w:ind w:left="709" w:hanging="709"/>
        <w:jc w:val="both"/>
        <w:rPr>
          <w:lang w:val="uk-UA"/>
        </w:rPr>
      </w:pPr>
      <w:bookmarkStart w:id="62" w:name="n175"/>
      <w:bookmarkStart w:id="63" w:name="n176"/>
      <w:bookmarkEnd w:id="62"/>
      <w:bookmarkEnd w:id="63"/>
      <w:r w:rsidRPr="0003104E">
        <w:rPr>
          <w:lang w:val="uk-UA"/>
        </w:rPr>
        <w:t>24</w:t>
      </w:r>
      <w:r w:rsidR="004A018B" w:rsidRPr="0003104E">
        <w:rPr>
          <w:lang w:val="uk-UA"/>
        </w:rPr>
        <w:t>.</w:t>
      </w:r>
      <w:r w:rsidR="00EF5EF5" w:rsidRPr="0003104E">
        <w:rPr>
          <w:lang w:val="uk-UA"/>
        </w:rPr>
        <w:t>4</w:t>
      </w:r>
      <w:r w:rsidR="004A018B" w:rsidRPr="0003104E">
        <w:rPr>
          <w:lang w:val="uk-UA"/>
        </w:rPr>
        <w:t>.</w:t>
      </w:r>
      <w:r w:rsidR="000D0D63" w:rsidRPr="0003104E">
        <w:rPr>
          <w:lang w:val="uk-UA"/>
        </w:rPr>
        <w:tab/>
      </w:r>
      <w:r w:rsidR="00EC6D71" w:rsidRPr="0003104E">
        <w:rPr>
          <w:lang w:val="uk-UA"/>
        </w:rPr>
        <w:t xml:space="preserve">Загальні збори </w:t>
      </w:r>
      <w:r w:rsidR="00FD798F" w:rsidRPr="0003104E">
        <w:rPr>
          <w:lang w:val="uk-UA"/>
        </w:rPr>
        <w:t>у</w:t>
      </w:r>
      <w:r w:rsidR="00EC6D71" w:rsidRPr="0003104E">
        <w:rPr>
          <w:lang w:val="uk-UA"/>
        </w:rPr>
        <w:t>часників можуть вирішува</w:t>
      </w:r>
      <w:r w:rsidR="00537D66" w:rsidRPr="0003104E">
        <w:rPr>
          <w:lang w:val="uk-UA"/>
        </w:rPr>
        <w:t>ти будь-які питання діяльності Т</w:t>
      </w:r>
      <w:r w:rsidR="00EC6D71" w:rsidRPr="0003104E">
        <w:rPr>
          <w:lang w:val="uk-UA"/>
        </w:rPr>
        <w:t>овариства.</w:t>
      </w:r>
    </w:p>
    <w:p w:rsidR="00EC6D71" w:rsidRPr="00E54AEE" w:rsidRDefault="00EC6D71" w:rsidP="00EC6D71">
      <w:pPr>
        <w:jc w:val="both"/>
        <w:rPr>
          <w:sz w:val="16"/>
          <w:szCs w:val="16"/>
          <w:lang w:val="uk-UA"/>
        </w:rPr>
      </w:pPr>
    </w:p>
    <w:p w:rsidR="00EC6D71" w:rsidRPr="0003104E" w:rsidRDefault="001B5569" w:rsidP="00791886">
      <w:pPr>
        <w:jc w:val="center"/>
        <w:rPr>
          <w:rFonts w:eastAsia="Calibri,Arial"/>
          <w:b/>
          <w:lang w:val="uk-UA"/>
        </w:rPr>
      </w:pPr>
      <w:r w:rsidRPr="0003104E">
        <w:rPr>
          <w:b/>
          <w:lang w:val="uk-UA"/>
        </w:rPr>
        <w:t>25</w:t>
      </w:r>
      <w:r w:rsidR="00EC6D71" w:rsidRPr="0003104E">
        <w:rPr>
          <w:rFonts w:eastAsia="Calibri,Arial"/>
          <w:b/>
          <w:lang w:val="uk-UA"/>
        </w:rPr>
        <w:t>.</w:t>
      </w:r>
      <w:r w:rsidR="00EC6D71" w:rsidRPr="0003104E">
        <w:rPr>
          <w:b/>
          <w:lang w:val="uk-UA"/>
        </w:rPr>
        <w:t xml:space="preserve"> КОМПЕТЕНЦІЯ ЗАГАЛЬНИХ ЗБОРІВ УЧАСНИКІВ</w:t>
      </w:r>
    </w:p>
    <w:p w:rsidR="00EC6D71" w:rsidRPr="000E16CB" w:rsidRDefault="00EC6D71" w:rsidP="00EC6D71">
      <w:pPr>
        <w:jc w:val="both"/>
        <w:rPr>
          <w:rFonts w:eastAsia="Arial"/>
          <w:bCs/>
          <w:sz w:val="16"/>
          <w:szCs w:val="16"/>
          <w:u w:val="single"/>
          <w:lang w:val="uk-UA"/>
        </w:rPr>
      </w:pPr>
    </w:p>
    <w:p w:rsidR="00EC6D71" w:rsidRPr="0003104E" w:rsidRDefault="001B5569" w:rsidP="000D0D63">
      <w:pPr>
        <w:ind w:left="709" w:hanging="709"/>
        <w:jc w:val="both"/>
        <w:rPr>
          <w:rFonts w:eastAsia="Calibri,Arial"/>
          <w:u w:val="single"/>
          <w:lang w:val="uk-UA"/>
        </w:rPr>
      </w:pPr>
      <w:r w:rsidRPr="0003104E">
        <w:rPr>
          <w:lang w:val="uk-UA"/>
        </w:rPr>
        <w:t>25</w:t>
      </w:r>
      <w:r w:rsidR="52846661" w:rsidRPr="0003104E">
        <w:rPr>
          <w:lang w:val="uk-UA"/>
        </w:rPr>
        <w:t>.1.</w:t>
      </w:r>
      <w:r w:rsidR="000D0D63" w:rsidRPr="0003104E">
        <w:rPr>
          <w:lang w:val="uk-UA"/>
        </w:rPr>
        <w:tab/>
      </w:r>
      <w:r w:rsidR="00EC6D71" w:rsidRPr="0003104E">
        <w:rPr>
          <w:lang w:val="uk-UA"/>
        </w:rPr>
        <w:t xml:space="preserve">До компетенції загальних зборів </w:t>
      </w:r>
      <w:r w:rsidR="009D6505" w:rsidRPr="0003104E">
        <w:rPr>
          <w:lang w:val="uk-UA"/>
        </w:rPr>
        <w:t>У</w:t>
      </w:r>
      <w:r w:rsidR="00EC6D71" w:rsidRPr="0003104E">
        <w:rPr>
          <w:lang w:val="uk-UA"/>
        </w:rPr>
        <w:t>часників належать:</w:t>
      </w:r>
    </w:p>
    <w:p w:rsidR="00EC6D71" w:rsidRPr="0003104E" w:rsidRDefault="00EC6D71">
      <w:pPr>
        <w:pStyle w:val="ab"/>
        <w:numPr>
          <w:ilvl w:val="1"/>
          <w:numId w:val="15"/>
        </w:numPr>
        <w:ind w:left="1134" w:hanging="425"/>
        <w:jc w:val="both"/>
        <w:rPr>
          <w:lang w:val="uk-UA"/>
        </w:rPr>
      </w:pPr>
      <w:r w:rsidRPr="0003104E">
        <w:rPr>
          <w:lang w:val="uk-UA"/>
        </w:rPr>
        <w:lastRenderedPageBreak/>
        <w:t>визначенн</w:t>
      </w:r>
      <w:r w:rsidR="00CF0CA1" w:rsidRPr="0003104E">
        <w:rPr>
          <w:lang w:val="uk-UA"/>
        </w:rPr>
        <w:t>я основних напрямів діяльності Т</w:t>
      </w:r>
      <w:r w:rsidRPr="0003104E">
        <w:rPr>
          <w:lang w:val="uk-UA"/>
        </w:rPr>
        <w:t>овариства</w:t>
      </w:r>
      <w:r w:rsidR="003B2339" w:rsidRPr="0003104E">
        <w:rPr>
          <w:lang w:val="uk-UA"/>
        </w:rPr>
        <w:t>, затвердження його планів і звітів про їх виконання</w:t>
      </w:r>
      <w:r w:rsidR="00594892" w:rsidRPr="0003104E">
        <w:rPr>
          <w:lang w:val="uk-UA"/>
        </w:rPr>
        <w:t>;</w:t>
      </w:r>
      <w:r w:rsidR="00014674" w:rsidRPr="0003104E">
        <w:rPr>
          <w:lang w:val="uk-UA"/>
        </w:rPr>
        <w:t xml:space="preserve"> затвердження зві</w:t>
      </w:r>
      <w:r w:rsidR="00C35D83" w:rsidRPr="0003104E">
        <w:rPr>
          <w:lang w:val="uk-UA"/>
        </w:rPr>
        <w:t>ту про діяльність виконавчого органу;</w:t>
      </w:r>
    </w:p>
    <w:p w:rsidR="00EC6D71" w:rsidRPr="0003104E" w:rsidRDefault="00EC6D71">
      <w:pPr>
        <w:pStyle w:val="ab"/>
        <w:numPr>
          <w:ilvl w:val="1"/>
          <w:numId w:val="15"/>
        </w:numPr>
        <w:ind w:left="1134" w:hanging="425"/>
        <w:jc w:val="both"/>
        <w:rPr>
          <w:lang w:val="uk-UA"/>
        </w:rPr>
      </w:pPr>
      <w:r w:rsidRPr="0003104E">
        <w:rPr>
          <w:shd w:val="clear" w:color="auto" w:fill="FFFFFF"/>
          <w:lang w:val="uk-UA"/>
        </w:rPr>
        <w:t>внесення змін до Статуту Товариства, прийняття рішення про здійснення діяльності Товариством на підставі модельного статуту</w:t>
      </w:r>
      <w:r w:rsidR="00E35802" w:rsidRPr="0003104E">
        <w:rPr>
          <w:shd w:val="clear" w:color="auto" w:fill="FFFFFF"/>
          <w:lang w:val="uk-UA"/>
        </w:rPr>
        <w:t>, затвердження Статуту в новій редакції</w:t>
      </w:r>
      <w:r w:rsidRPr="0003104E">
        <w:rPr>
          <w:shd w:val="clear" w:color="auto" w:fill="FFFFFF"/>
          <w:lang w:val="uk-UA"/>
        </w:rPr>
        <w:t>;</w:t>
      </w:r>
    </w:p>
    <w:p w:rsidR="00EC6D71" w:rsidRPr="0003104E" w:rsidRDefault="00EC6D71">
      <w:pPr>
        <w:pStyle w:val="ab"/>
        <w:numPr>
          <w:ilvl w:val="1"/>
          <w:numId w:val="15"/>
        </w:numPr>
        <w:ind w:left="1134" w:hanging="425"/>
        <w:jc w:val="both"/>
        <w:rPr>
          <w:lang w:val="uk-UA"/>
        </w:rPr>
      </w:pPr>
      <w:r w:rsidRPr="0003104E">
        <w:rPr>
          <w:lang w:val="uk-UA"/>
        </w:rPr>
        <w:t>з</w:t>
      </w:r>
      <w:r w:rsidRPr="0003104E">
        <w:rPr>
          <w:shd w:val="clear" w:color="auto" w:fill="FFFFFF"/>
          <w:lang w:val="uk-UA"/>
        </w:rPr>
        <w:t>міна розміру статутного капіталу Товариства;</w:t>
      </w:r>
    </w:p>
    <w:p w:rsidR="00EE0B91" w:rsidRPr="0003104E" w:rsidRDefault="00EE0B91">
      <w:pPr>
        <w:pStyle w:val="ab"/>
        <w:numPr>
          <w:ilvl w:val="1"/>
          <w:numId w:val="15"/>
        </w:numPr>
        <w:ind w:left="1134" w:hanging="425"/>
        <w:jc w:val="both"/>
        <w:rPr>
          <w:lang w:val="uk-UA"/>
        </w:rPr>
      </w:pPr>
      <w:r w:rsidRPr="0003104E">
        <w:rPr>
          <w:lang w:val="uk-UA"/>
        </w:rPr>
        <w:t>встановлення розміру, форми і порядку внесення учасниками додаткових вкладів;</w:t>
      </w:r>
    </w:p>
    <w:p w:rsidR="00EC6D71" w:rsidRPr="0003104E" w:rsidRDefault="00EC6D71">
      <w:pPr>
        <w:pStyle w:val="ab"/>
        <w:numPr>
          <w:ilvl w:val="1"/>
          <w:numId w:val="15"/>
        </w:numPr>
        <w:ind w:left="1134" w:hanging="425"/>
        <w:jc w:val="both"/>
        <w:rPr>
          <w:lang w:val="uk-UA"/>
        </w:rPr>
      </w:pPr>
      <w:r w:rsidRPr="0003104E">
        <w:rPr>
          <w:shd w:val="clear" w:color="auto" w:fill="FFFFFF"/>
          <w:lang w:val="uk-UA"/>
        </w:rPr>
        <w:t>затвердження грошової оцінки негрошового вкладу учасника;</w:t>
      </w:r>
    </w:p>
    <w:p w:rsidR="000E25E6" w:rsidRPr="0003104E" w:rsidRDefault="00EC6D71">
      <w:pPr>
        <w:pStyle w:val="ab"/>
        <w:numPr>
          <w:ilvl w:val="1"/>
          <w:numId w:val="15"/>
        </w:numPr>
        <w:ind w:left="1134" w:hanging="425"/>
        <w:jc w:val="both"/>
        <w:rPr>
          <w:lang w:val="uk-UA"/>
        </w:rPr>
      </w:pPr>
      <w:r w:rsidRPr="0003104E">
        <w:rPr>
          <w:lang w:val="uk-UA"/>
        </w:rPr>
        <w:t>перерозподіл часток між учасниками Товариства у випадках, передбачених законодавством;</w:t>
      </w:r>
      <w:r w:rsidR="00C83D1F">
        <w:rPr>
          <w:lang w:val="uk-UA"/>
        </w:rPr>
        <w:t xml:space="preserve"> </w:t>
      </w:r>
      <w:r w:rsidR="000E25E6" w:rsidRPr="0003104E">
        <w:rPr>
          <w:lang w:val="uk-UA"/>
        </w:rPr>
        <w:t>визначення номінальної вартості частки у разі збільшення статутного капіталу за рахунок додаткових вкладів учасників або третіх осіб;</w:t>
      </w:r>
    </w:p>
    <w:p w:rsidR="00E23B31" w:rsidRPr="0003104E" w:rsidRDefault="00FD0107">
      <w:pPr>
        <w:pStyle w:val="ab"/>
        <w:numPr>
          <w:ilvl w:val="1"/>
          <w:numId w:val="15"/>
        </w:numPr>
        <w:ind w:left="1134" w:hanging="425"/>
        <w:jc w:val="both"/>
        <w:rPr>
          <w:lang w:val="uk-UA"/>
        </w:rPr>
      </w:pPr>
      <w:r w:rsidRPr="0003104E">
        <w:rPr>
          <w:shd w:val="clear" w:color="auto" w:fill="FFFFFF"/>
          <w:lang w:val="uk-UA"/>
        </w:rPr>
        <w:t xml:space="preserve">обрання та припинення повноважень одноосібного виконавчого органу, встановлення розміру винагороди виконавчого органу Товариства, </w:t>
      </w:r>
      <w:r w:rsidRPr="0003104E">
        <w:rPr>
          <w:lang w:val="uk-UA"/>
        </w:rPr>
        <w:t>затвердження положення про виконавчий орган</w:t>
      </w:r>
      <w:r w:rsidR="00E23B31" w:rsidRPr="0003104E">
        <w:rPr>
          <w:lang w:val="uk-UA"/>
        </w:rPr>
        <w:t>;</w:t>
      </w:r>
      <w:r w:rsidR="00C83D1F">
        <w:rPr>
          <w:lang w:val="uk-UA"/>
        </w:rPr>
        <w:t xml:space="preserve"> </w:t>
      </w:r>
      <w:r w:rsidR="00F11FDB" w:rsidRPr="0003104E">
        <w:rPr>
          <w:shd w:val="clear" w:color="auto" w:fill="FFFFFF"/>
          <w:lang w:val="uk-UA"/>
        </w:rPr>
        <w:t>затвердження умов трудового договору (контракту) з одноосібним виконавчим органом та визначення відповідальної особи на підписання такого договору (контракту);</w:t>
      </w:r>
    </w:p>
    <w:p w:rsidR="00EE0B91" w:rsidRPr="0003104E" w:rsidRDefault="007E05B3">
      <w:pPr>
        <w:pStyle w:val="ab"/>
        <w:numPr>
          <w:ilvl w:val="1"/>
          <w:numId w:val="15"/>
        </w:numPr>
        <w:ind w:left="1134" w:hanging="425"/>
        <w:jc w:val="both"/>
        <w:rPr>
          <w:lang w:val="uk-UA"/>
        </w:rPr>
      </w:pPr>
      <w:r w:rsidRPr="0003104E">
        <w:rPr>
          <w:shd w:val="clear" w:color="auto" w:fill="FFFFFF"/>
          <w:lang w:val="uk-UA"/>
        </w:rPr>
        <w:t xml:space="preserve">обрання та </w:t>
      </w:r>
      <w:r w:rsidR="009F35DC" w:rsidRPr="0003104E">
        <w:rPr>
          <w:shd w:val="clear" w:color="auto" w:fill="FFFFFF"/>
          <w:lang w:val="uk-UA"/>
        </w:rPr>
        <w:t xml:space="preserve">припинення повноважень </w:t>
      </w:r>
      <w:r w:rsidRPr="0003104E">
        <w:rPr>
          <w:shd w:val="clear" w:color="auto" w:fill="FFFFFF"/>
          <w:lang w:val="uk-UA"/>
        </w:rPr>
        <w:t>Головного бухгалтера</w:t>
      </w:r>
      <w:r w:rsidR="006847D1" w:rsidRPr="0003104E">
        <w:rPr>
          <w:shd w:val="clear" w:color="auto" w:fill="FFFFFF"/>
          <w:lang w:val="uk-UA"/>
        </w:rPr>
        <w:t>,</w:t>
      </w:r>
      <w:r w:rsidR="00C83D1F">
        <w:rPr>
          <w:shd w:val="clear" w:color="auto" w:fill="FFFFFF"/>
          <w:lang w:val="uk-UA"/>
        </w:rPr>
        <w:t xml:space="preserve"> </w:t>
      </w:r>
      <w:r w:rsidR="006847D1" w:rsidRPr="0003104E">
        <w:rPr>
          <w:shd w:val="clear" w:color="auto" w:fill="FFFFFF"/>
          <w:lang w:val="uk-UA"/>
        </w:rPr>
        <w:t xml:space="preserve">затвердження умов трудового договору (контракту) з </w:t>
      </w:r>
      <w:r w:rsidR="007D446C" w:rsidRPr="0003104E">
        <w:rPr>
          <w:shd w:val="clear" w:color="auto" w:fill="FFFFFF"/>
          <w:lang w:val="uk-UA"/>
        </w:rPr>
        <w:t>Головним бухгалтером</w:t>
      </w:r>
      <w:r w:rsidR="006847D1" w:rsidRPr="0003104E">
        <w:rPr>
          <w:shd w:val="clear" w:color="auto" w:fill="FFFFFF"/>
          <w:lang w:val="uk-UA"/>
        </w:rPr>
        <w:t xml:space="preserve"> та визначення відповідальної особи на підписання такого договору (контракту)</w:t>
      </w:r>
      <w:r w:rsidRPr="0003104E">
        <w:rPr>
          <w:shd w:val="clear" w:color="auto" w:fill="FFFFFF"/>
          <w:lang w:val="uk-UA"/>
        </w:rPr>
        <w:t>;</w:t>
      </w:r>
    </w:p>
    <w:p w:rsidR="00C8673F" w:rsidRPr="0003104E" w:rsidRDefault="00C8673F">
      <w:pPr>
        <w:pStyle w:val="ab"/>
        <w:numPr>
          <w:ilvl w:val="1"/>
          <w:numId w:val="15"/>
        </w:numPr>
        <w:ind w:left="1134" w:hanging="425"/>
        <w:jc w:val="both"/>
        <w:rPr>
          <w:lang w:val="uk-UA"/>
        </w:rPr>
      </w:pPr>
      <w:r w:rsidRPr="0003104E">
        <w:rPr>
          <w:lang w:val="uk-UA"/>
        </w:rPr>
        <w:t xml:space="preserve">винесення рішень про притягнення до майнової відповідальності посадових осіб Товариства; </w:t>
      </w:r>
    </w:p>
    <w:p w:rsidR="006D11FB" w:rsidRPr="0003104E" w:rsidRDefault="006D11FB">
      <w:pPr>
        <w:pStyle w:val="ab"/>
        <w:numPr>
          <w:ilvl w:val="1"/>
          <w:numId w:val="15"/>
        </w:numPr>
        <w:ind w:left="1134" w:hanging="425"/>
        <w:jc w:val="both"/>
        <w:rPr>
          <w:lang w:val="uk-UA"/>
        </w:rPr>
      </w:pPr>
      <w:r w:rsidRPr="0003104E">
        <w:rPr>
          <w:lang w:val="uk-UA"/>
        </w:rPr>
        <w:t>прийняття та (або) затвердження положень Товариства;</w:t>
      </w:r>
    </w:p>
    <w:p w:rsidR="006D11FB" w:rsidRPr="0003104E" w:rsidRDefault="006D11FB">
      <w:pPr>
        <w:pStyle w:val="ab"/>
        <w:numPr>
          <w:ilvl w:val="1"/>
          <w:numId w:val="15"/>
        </w:numPr>
        <w:ind w:left="1134" w:hanging="425"/>
        <w:jc w:val="both"/>
        <w:rPr>
          <w:lang w:val="uk-UA"/>
        </w:rPr>
      </w:pPr>
      <w:r w:rsidRPr="0003104E">
        <w:rPr>
          <w:lang w:val="uk-UA"/>
        </w:rPr>
        <w:t>затвердження правил процедури та інших внутрішніх документів Товариства, визначення організаційної структури Товариства;</w:t>
      </w:r>
    </w:p>
    <w:p w:rsidR="00027781" w:rsidRPr="0003104E" w:rsidRDefault="00027781">
      <w:pPr>
        <w:pStyle w:val="ab"/>
        <w:numPr>
          <w:ilvl w:val="1"/>
          <w:numId w:val="15"/>
        </w:numPr>
        <w:ind w:left="1134" w:hanging="425"/>
        <w:jc w:val="both"/>
        <w:rPr>
          <w:lang w:val="uk-UA"/>
        </w:rPr>
      </w:pPr>
      <w:r w:rsidRPr="0003104E">
        <w:rPr>
          <w:shd w:val="clear" w:color="auto" w:fill="FFFFFF"/>
          <w:lang w:val="uk-UA"/>
        </w:rPr>
        <w:t>прийняття рішень про виділ, злиття, поділ, приєднання, ліквідацію та перетворення Товариства, обрання комісії з припинення (ліквідаційної комісії), затвердження порядку припинення Товариства, порядку розподілу між учасниками Товариства у разі його ліквідації майна, що залишилося після задоволення вимог кредиторів, затвердження ліквідаційного балансу Товариства;</w:t>
      </w:r>
    </w:p>
    <w:p w:rsidR="00027781" w:rsidRPr="0003104E" w:rsidRDefault="00027781">
      <w:pPr>
        <w:pStyle w:val="ab"/>
        <w:numPr>
          <w:ilvl w:val="1"/>
          <w:numId w:val="15"/>
        </w:numPr>
        <w:ind w:left="1134" w:hanging="425"/>
        <w:jc w:val="both"/>
        <w:rPr>
          <w:lang w:val="uk-UA"/>
        </w:rPr>
      </w:pPr>
      <w:r w:rsidRPr="0003104E">
        <w:rPr>
          <w:shd w:val="clear" w:color="auto" w:fill="FFFFFF"/>
          <w:lang w:val="uk-UA"/>
        </w:rPr>
        <w:t>створення</w:t>
      </w:r>
      <w:r w:rsidR="00C83D1F">
        <w:rPr>
          <w:shd w:val="clear" w:color="auto" w:fill="FFFFFF"/>
          <w:lang w:val="uk-UA"/>
        </w:rPr>
        <w:t xml:space="preserve"> </w:t>
      </w:r>
      <w:r w:rsidR="00256413" w:rsidRPr="0003104E">
        <w:rPr>
          <w:shd w:val="clear" w:color="auto" w:fill="FFFFFF"/>
          <w:lang w:val="uk-UA"/>
        </w:rPr>
        <w:t xml:space="preserve">та припинення </w:t>
      </w:r>
      <w:r w:rsidRPr="0003104E">
        <w:rPr>
          <w:shd w:val="clear" w:color="auto" w:fill="FFFFFF"/>
          <w:lang w:val="uk-UA"/>
        </w:rPr>
        <w:t>філій</w:t>
      </w:r>
      <w:r w:rsidR="00E7792B" w:rsidRPr="0003104E">
        <w:rPr>
          <w:shd w:val="clear" w:color="auto" w:fill="FFFFFF"/>
          <w:lang w:val="uk-UA"/>
        </w:rPr>
        <w:t xml:space="preserve">, представництв </w:t>
      </w:r>
      <w:r w:rsidRPr="0003104E">
        <w:rPr>
          <w:shd w:val="clear" w:color="auto" w:fill="FFFFFF"/>
          <w:lang w:val="uk-UA"/>
        </w:rPr>
        <w:t xml:space="preserve">та інших відокремлених підрозділів Товариства; </w:t>
      </w:r>
      <w:r w:rsidR="004D594F" w:rsidRPr="0003104E">
        <w:rPr>
          <w:shd w:val="clear" w:color="auto" w:fill="FFFFFF"/>
          <w:lang w:val="uk-UA"/>
        </w:rPr>
        <w:t xml:space="preserve">обрання та припинення повноважень </w:t>
      </w:r>
      <w:r w:rsidR="000407EB" w:rsidRPr="0003104E">
        <w:rPr>
          <w:shd w:val="clear" w:color="auto" w:fill="FFFFFF"/>
          <w:lang w:val="uk-UA"/>
        </w:rPr>
        <w:t>керівників філій, представництв та інших відокремлених підрозділів Товариства;</w:t>
      </w:r>
    </w:p>
    <w:p w:rsidR="00027781" w:rsidRPr="0003104E" w:rsidRDefault="00027781">
      <w:pPr>
        <w:pStyle w:val="ab"/>
        <w:numPr>
          <w:ilvl w:val="1"/>
          <w:numId w:val="15"/>
        </w:numPr>
        <w:tabs>
          <w:tab w:val="left" w:pos="1134"/>
        </w:tabs>
        <w:ind w:left="1134" w:hanging="425"/>
        <w:jc w:val="both"/>
        <w:rPr>
          <w:lang w:val="uk-UA"/>
        </w:rPr>
      </w:pPr>
      <w:r w:rsidRPr="0003104E">
        <w:rPr>
          <w:lang w:val="uk-UA"/>
        </w:rPr>
        <w:t>визначення умов оплати праці посадових осіб Товариства, його дочірніх підприємств, філій та представництв, погодження умов контракту (договору) з посадовими особами Товариства</w:t>
      </w:r>
      <w:r w:rsidR="00311785" w:rsidRPr="0003104E">
        <w:rPr>
          <w:lang w:val="uk-UA"/>
        </w:rPr>
        <w:t xml:space="preserve"> та керівниками філій і представництв</w:t>
      </w:r>
      <w:r w:rsidRPr="0003104E">
        <w:rPr>
          <w:lang w:val="uk-UA"/>
        </w:rPr>
        <w:t>;</w:t>
      </w:r>
    </w:p>
    <w:p w:rsidR="00027781" w:rsidRPr="0003104E" w:rsidRDefault="00027781">
      <w:pPr>
        <w:pStyle w:val="ab"/>
        <w:numPr>
          <w:ilvl w:val="1"/>
          <w:numId w:val="15"/>
        </w:numPr>
        <w:ind w:left="1134" w:hanging="425"/>
        <w:jc w:val="both"/>
        <w:rPr>
          <w:lang w:val="uk-UA"/>
        </w:rPr>
      </w:pPr>
      <w:r w:rsidRPr="0003104E">
        <w:rPr>
          <w:lang w:val="uk-UA"/>
        </w:rPr>
        <w:t xml:space="preserve">прийняття рішення про створення юридичних осіб за участю Товариства, передачу майна Товариства як внеску до статутного </w:t>
      </w:r>
      <w:r w:rsidR="001C09F4" w:rsidRPr="0003104E">
        <w:rPr>
          <w:lang w:val="uk-UA"/>
        </w:rPr>
        <w:t xml:space="preserve">(пайового) </w:t>
      </w:r>
      <w:r w:rsidRPr="0003104E">
        <w:rPr>
          <w:lang w:val="uk-UA"/>
        </w:rPr>
        <w:t xml:space="preserve">капіталу новостворених юридичних осіб, купівлю або продаж частки </w:t>
      </w:r>
      <w:r w:rsidR="001C09F4" w:rsidRPr="0003104E">
        <w:rPr>
          <w:lang w:val="uk-UA"/>
        </w:rPr>
        <w:t xml:space="preserve">(акцій, паю) </w:t>
      </w:r>
      <w:r w:rsidRPr="0003104E">
        <w:rPr>
          <w:lang w:val="uk-UA"/>
        </w:rPr>
        <w:t xml:space="preserve">у статутному </w:t>
      </w:r>
      <w:r w:rsidR="001C09F4" w:rsidRPr="0003104E">
        <w:rPr>
          <w:lang w:val="uk-UA"/>
        </w:rPr>
        <w:t xml:space="preserve">(пайовому) </w:t>
      </w:r>
      <w:r w:rsidRPr="0003104E">
        <w:rPr>
          <w:lang w:val="uk-UA"/>
        </w:rPr>
        <w:t>капіталі інших юридичних осіб, надання виконавчому органу Товариства повноважень на представництво інтересів Товариства як учасника загальних зборів цих юридичних осіб із правом голосування з питань порядку денного та підписання протоколу тощо;</w:t>
      </w:r>
    </w:p>
    <w:p w:rsidR="00EC4070" w:rsidRPr="0003104E" w:rsidRDefault="00EC6D71">
      <w:pPr>
        <w:pStyle w:val="ab"/>
        <w:numPr>
          <w:ilvl w:val="1"/>
          <w:numId w:val="15"/>
        </w:numPr>
        <w:ind w:left="1134" w:hanging="425"/>
        <w:jc w:val="both"/>
        <w:rPr>
          <w:lang w:val="uk-UA"/>
        </w:rPr>
      </w:pPr>
      <w:r w:rsidRPr="0003104E">
        <w:rPr>
          <w:lang w:val="uk-UA"/>
        </w:rPr>
        <w:t>визначення форм контролю та нагляду за діяльністю виконавчого органу Товариства;</w:t>
      </w:r>
    </w:p>
    <w:p w:rsidR="00760450" w:rsidRPr="0003104E" w:rsidRDefault="003941A7">
      <w:pPr>
        <w:pStyle w:val="ab"/>
        <w:numPr>
          <w:ilvl w:val="1"/>
          <w:numId w:val="15"/>
        </w:numPr>
        <w:ind w:left="1134" w:hanging="425"/>
        <w:jc w:val="both"/>
        <w:rPr>
          <w:lang w:val="uk-UA"/>
        </w:rPr>
      </w:pPr>
      <w:r w:rsidRPr="0003104E">
        <w:rPr>
          <w:lang w:val="uk-UA"/>
        </w:rPr>
        <w:t xml:space="preserve">визначення кількісного складу, </w:t>
      </w:r>
      <w:r w:rsidR="00C80A56" w:rsidRPr="0003104E">
        <w:rPr>
          <w:lang w:val="uk-UA"/>
        </w:rPr>
        <w:t>обрання та припинення повноважень наглядової ради Товариства або окремих членів наглядової ради, встановлення розміру винагороди членам наглядової ради Товариства</w:t>
      </w:r>
      <w:r w:rsidR="009A554E" w:rsidRPr="0003104E">
        <w:rPr>
          <w:lang w:val="uk-UA"/>
        </w:rPr>
        <w:t>;</w:t>
      </w:r>
      <w:r w:rsidR="00C83D1F">
        <w:rPr>
          <w:lang w:val="uk-UA"/>
        </w:rPr>
        <w:t xml:space="preserve"> </w:t>
      </w:r>
      <w:r w:rsidR="006216C4" w:rsidRPr="0003104E">
        <w:rPr>
          <w:shd w:val="clear" w:color="auto" w:fill="FFFFFF"/>
          <w:lang w:val="uk-UA"/>
        </w:rPr>
        <w:t>затвердження умов цивільно-правового або трудового договору (контракту) з членами наглядової ради та визначення відповідальної особи на підписання такого договору (контракту)</w:t>
      </w:r>
      <w:r w:rsidR="00EB2D31" w:rsidRPr="0003104E">
        <w:rPr>
          <w:shd w:val="clear" w:color="auto" w:fill="FFFFFF"/>
          <w:lang w:val="uk-UA"/>
        </w:rPr>
        <w:t>;</w:t>
      </w:r>
      <w:r w:rsidR="00C80A56" w:rsidRPr="0003104E">
        <w:rPr>
          <w:lang w:val="uk-UA"/>
        </w:rPr>
        <w:t>затвердження положення про наглядову раду;</w:t>
      </w:r>
    </w:p>
    <w:p w:rsidR="00EC6D71" w:rsidRPr="0003104E" w:rsidRDefault="00EC6D71">
      <w:pPr>
        <w:pStyle w:val="ab"/>
        <w:numPr>
          <w:ilvl w:val="1"/>
          <w:numId w:val="15"/>
        </w:numPr>
        <w:ind w:left="1134" w:hanging="425"/>
        <w:jc w:val="both"/>
        <w:rPr>
          <w:lang w:val="uk-UA"/>
        </w:rPr>
      </w:pPr>
      <w:r w:rsidRPr="0003104E">
        <w:rPr>
          <w:lang w:val="uk-UA"/>
        </w:rPr>
        <w:t>створення інших органів Товариства, визначення порядку їх діяльності;</w:t>
      </w:r>
    </w:p>
    <w:p w:rsidR="00EC6D71" w:rsidRPr="0003104E" w:rsidRDefault="00EC6D71">
      <w:pPr>
        <w:pStyle w:val="ab"/>
        <w:numPr>
          <w:ilvl w:val="1"/>
          <w:numId w:val="15"/>
        </w:numPr>
        <w:ind w:left="1134" w:hanging="425"/>
        <w:jc w:val="both"/>
        <w:rPr>
          <w:lang w:val="uk-UA"/>
        </w:rPr>
      </w:pPr>
      <w:r w:rsidRPr="0003104E">
        <w:rPr>
          <w:lang w:val="uk-UA"/>
        </w:rPr>
        <w:t>затве</w:t>
      </w:r>
      <w:r w:rsidR="00E134C5" w:rsidRPr="0003104E">
        <w:rPr>
          <w:lang w:val="uk-UA"/>
        </w:rPr>
        <w:t>рдження результатів діяльності Т</w:t>
      </w:r>
      <w:r w:rsidRPr="0003104E">
        <w:rPr>
          <w:lang w:val="uk-UA"/>
        </w:rPr>
        <w:t>овариства за рік або інший період;</w:t>
      </w:r>
    </w:p>
    <w:p w:rsidR="007D60C7" w:rsidRPr="0003104E" w:rsidRDefault="007D60C7">
      <w:pPr>
        <w:pStyle w:val="ab"/>
        <w:numPr>
          <w:ilvl w:val="1"/>
          <w:numId w:val="15"/>
        </w:numPr>
        <w:ind w:left="1134" w:hanging="425"/>
        <w:jc w:val="both"/>
        <w:rPr>
          <w:lang w:val="uk-UA"/>
        </w:rPr>
      </w:pPr>
      <w:r w:rsidRPr="0003104E">
        <w:rPr>
          <w:lang w:val="uk-UA"/>
        </w:rPr>
        <w:t xml:space="preserve">розподіл </w:t>
      </w:r>
      <w:r w:rsidR="00471BA5" w:rsidRPr="0003104E">
        <w:rPr>
          <w:lang w:val="uk-UA"/>
        </w:rPr>
        <w:t xml:space="preserve">чистого </w:t>
      </w:r>
      <w:r w:rsidRPr="0003104E">
        <w:rPr>
          <w:lang w:val="uk-UA"/>
        </w:rPr>
        <w:t>прибутку</w:t>
      </w:r>
      <w:r w:rsidR="00471BA5" w:rsidRPr="0003104E">
        <w:rPr>
          <w:lang w:val="uk-UA"/>
        </w:rPr>
        <w:t xml:space="preserve">, </w:t>
      </w:r>
      <w:r w:rsidRPr="0003104E">
        <w:rPr>
          <w:lang w:val="uk-UA"/>
        </w:rPr>
        <w:t xml:space="preserve">прийняття рішень про виплату дивідендів та </w:t>
      </w:r>
      <w:r w:rsidR="00A660F1" w:rsidRPr="0003104E">
        <w:rPr>
          <w:lang w:val="uk-UA"/>
        </w:rPr>
        <w:t xml:space="preserve">покриття </w:t>
      </w:r>
      <w:r w:rsidRPr="0003104E">
        <w:rPr>
          <w:lang w:val="uk-UA"/>
        </w:rPr>
        <w:t>збитків Товариства;</w:t>
      </w:r>
    </w:p>
    <w:p w:rsidR="00FD1FA4" w:rsidRPr="0003104E" w:rsidRDefault="00FD1FA4">
      <w:pPr>
        <w:pStyle w:val="ab"/>
        <w:numPr>
          <w:ilvl w:val="1"/>
          <w:numId w:val="15"/>
        </w:numPr>
        <w:ind w:left="1134" w:hanging="425"/>
        <w:jc w:val="both"/>
        <w:rPr>
          <w:lang w:val="uk-UA"/>
        </w:rPr>
      </w:pPr>
      <w:r w:rsidRPr="0003104E">
        <w:rPr>
          <w:lang w:val="uk-UA"/>
        </w:rPr>
        <w:lastRenderedPageBreak/>
        <w:t>прийняття рішення про придбання Товариством частки (частини частки) учасника;</w:t>
      </w:r>
    </w:p>
    <w:p w:rsidR="008420C8" w:rsidRPr="0003104E" w:rsidRDefault="00826FC1">
      <w:pPr>
        <w:pStyle w:val="ab"/>
        <w:numPr>
          <w:ilvl w:val="1"/>
          <w:numId w:val="15"/>
        </w:numPr>
        <w:ind w:left="1134" w:hanging="425"/>
        <w:jc w:val="both"/>
        <w:rPr>
          <w:lang w:val="uk-UA"/>
        </w:rPr>
      </w:pPr>
      <w:r w:rsidRPr="0003104E">
        <w:rPr>
          <w:lang w:val="uk-UA"/>
        </w:rPr>
        <w:t xml:space="preserve">прийняття рішення про </w:t>
      </w:r>
      <w:r w:rsidR="007C60CD" w:rsidRPr="0003104E">
        <w:rPr>
          <w:lang w:val="uk-UA"/>
        </w:rPr>
        <w:t xml:space="preserve">надання згоди на </w:t>
      </w:r>
      <w:r w:rsidRPr="0003104E">
        <w:rPr>
          <w:lang w:val="uk-UA"/>
        </w:rPr>
        <w:t xml:space="preserve">вступ нового учасника до </w:t>
      </w:r>
      <w:r w:rsidR="00F17CE8" w:rsidRPr="0003104E">
        <w:rPr>
          <w:lang w:val="uk-UA"/>
        </w:rPr>
        <w:t>Товариства</w:t>
      </w:r>
      <w:r w:rsidR="000814C9" w:rsidRPr="0003104E">
        <w:rPr>
          <w:lang w:val="uk-UA"/>
        </w:rPr>
        <w:t>;</w:t>
      </w:r>
    </w:p>
    <w:p w:rsidR="00FD1FA4" w:rsidRPr="0003104E" w:rsidRDefault="00FD1FA4">
      <w:pPr>
        <w:pStyle w:val="ab"/>
        <w:numPr>
          <w:ilvl w:val="1"/>
          <w:numId w:val="15"/>
        </w:numPr>
        <w:ind w:left="1134" w:hanging="425"/>
        <w:jc w:val="both"/>
        <w:rPr>
          <w:lang w:val="uk-UA"/>
        </w:rPr>
      </w:pPr>
      <w:r w:rsidRPr="0003104E">
        <w:rPr>
          <w:lang w:val="uk-UA"/>
        </w:rPr>
        <w:t>надання учаснику згоди на надання частки (частини частки) в заставу;</w:t>
      </w:r>
    </w:p>
    <w:p w:rsidR="00FD1FA4" w:rsidRPr="0003104E" w:rsidRDefault="005C2BCE">
      <w:pPr>
        <w:pStyle w:val="ab"/>
        <w:numPr>
          <w:ilvl w:val="1"/>
          <w:numId w:val="15"/>
        </w:numPr>
        <w:ind w:left="1134" w:hanging="425"/>
        <w:jc w:val="both"/>
        <w:rPr>
          <w:lang w:val="uk-UA"/>
        </w:rPr>
      </w:pPr>
      <w:r w:rsidRPr="0003104E">
        <w:rPr>
          <w:lang w:val="uk-UA"/>
        </w:rPr>
        <w:t xml:space="preserve">надання згоди на </w:t>
      </w:r>
      <w:r w:rsidR="00A6158E" w:rsidRPr="0003104E">
        <w:rPr>
          <w:lang w:val="uk-UA"/>
        </w:rPr>
        <w:t xml:space="preserve">безоплатне </w:t>
      </w:r>
      <w:r w:rsidRPr="0003104E">
        <w:rPr>
          <w:lang w:val="uk-UA"/>
        </w:rPr>
        <w:t>відчуження учасником його частки</w:t>
      </w:r>
      <w:r w:rsidR="00A24BB2" w:rsidRPr="0003104E">
        <w:rPr>
          <w:lang w:val="uk-UA"/>
        </w:rPr>
        <w:t xml:space="preserve"> (частини частки)</w:t>
      </w:r>
      <w:r w:rsidR="00A6158E" w:rsidRPr="0003104E">
        <w:rPr>
          <w:lang w:val="uk-UA"/>
        </w:rPr>
        <w:t xml:space="preserve"> у випадках, передбачених Статутом</w:t>
      </w:r>
      <w:r w:rsidR="00A24BB2" w:rsidRPr="0003104E">
        <w:rPr>
          <w:lang w:val="uk-UA"/>
        </w:rPr>
        <w:t>;</w:t>
      </w:r>
    </w:p>
    <w:p w:rsidR="00C8705B" w:rsidRPr="0003104E" w:rsidRDefault="00C8705B">
      <w:pPr>
        <w:pStyle w:val="ab"/>
        <w:numPr>
          <w:ilvl w:val="1"/>
          <w:numId w:val="15"/>
        </w:numPr>
        <w:ind w:left="1134" w:hanging="425"/>
        <w:jc w:val="both"/>
        <w:rPr>
          <w:lang w:val="uk-UA"/>
        </w:rPr>
      </w:pPr>
      <w:r w:rsidRPr="0003104E">
        <w:rPr>
          <w:lang w:val="uk-UA"/>
        </w:rPr>
        <w:t>виключення учасника з Товариства;</w:t>
      </w:r>
    </w:p>
    <w:p w:rsidR="00E70167" w:rsidRPr="0003104E" w:rsidRDefault="00E70167">
      <w:pPr>
        <w:pStyle w:val="ab"/>
        <w:numPr>
          <w:ilvl w:val="1"/>
          <w:numId w:val="15"/>
        </w:numPr>
        <w:ind w:left="1134" w:hanging="425"/>
        <w:jc w:val="both"/>
        <w:rPr>
          <w:lang w:val="uk-UA"/>
        </w:rPr>
      </w:pPr>
      <w:r w:rsidRPr="0003104E">
        <w:rPr>
          <w:lang w:val="uk-UA"/>
        </w:rPr>
        <w:t>надання згоди на вихід учасника</w:t>
      </w:r>
      <w:r w:rsidR="004B2554" w:rsidRPr="0003104E">
        <w:rPr>
          <w:lang w:val="uk-UA"/>
        </w:rPr>
        <w:t xml:space="preserve">, частка якого у статутному капіталі Товариства становить 50 або більше відсотків </w:t>
      </w:r>
      <w:r w:rsidRPr="0003104E">
        <w:rPr>
          <w:lang w:val="uk-UA"/>
        </w:rPr>
        <w:t>з Товариства;</w:t>
      </w:r>
    </w:p>
    <w:p w:rsidR="00736E52" w:rsidRPr="0003104E" w:rsidRDefault="004E0893">
      <w:pPr>
        <w:pStyle w:val="ab"/>
        <w:numPr>
          <w:ilvl w:val="1"/>
          <w:numId w:val="15"/>
        </w:numPr>
        <w:ind w:left="1134" w:hanging="425"/>
        <w:jc w:val="both"/>
        <w:rPr>
          <w:lang w:val="uk-UA"/>
        </w:rPr>
      </w:pPr>
      <w:r w:rsidRPr="0003104E">
        <w:rPr>
          <w:lang w:val="uk-UA"/>
        </w:rPr>
        <w:t>надання згоди на вчинення значного правочину;</w:t>
      </w:r>
    </w:p>
    <w:p w:rsidR="00D5419D" w:rsidRPr="0003104E" w:rsidRDefault="009F19C8">
      <w:pPr>
        <w:pStyle w:val="ab"/>
        <w:numPr>
          <w:ilvl w:val="1"/>
          <w:numId w:val="15"/>
        </w:numPr>
        <w:ind w:left="1134" w:hanging="425"/>
        <w:jc w:val="both"/>
        <w:rPr>
          <w:lang w:val="uk-UA"/>
        </w:rPr>
      </w:pPr>
      <w:r w:rsidRPr="0003104E">
        <w:rPr>
          <w:lang w:val="uk-UA"/>
        </w:rPr>
        <w:t>надання згоди на вчинення правочину із заінтересованістю;</w:t>
      </w:r>
    </w:p>
    <w:p w:rsidR="007D57C1" w:rsidRPr="0003104E" w:rsidRDefault="00E952BE">
      <w:pPr>
        <w:pStyle w:val="ab"/>
        <w:numPr>
          <w:ilvl w:val="1"/>
          <w:numId w:val="15"/>
        </w:numPr>
        <w:ind w:left="1134" w:hanging="425"/>
        <w:jc w:val="both"/>
        <w:rPr>
          <w:lang w:val="uk-UA"/>
        </w:rPr>
      </w:pPr>
      <w:r w:rsidRPr="0003104E">
        <w:rPr>
          <w:lang w:val="uk-UA"/>
        </w:rPr>
        <w:t xml:space="preserve">прийняття рішення про </w:t>
      </w:r>
      <w:r w:rsidR="007D57C1" w:rsidRPr="0003104E">
        <w:rPr>
          <w:lang w:val="uk-UA"/>
        </w:rPr>
        <w:t>проведення аудиторської перевірки фінансово-господарської діяльності Товариства із залученням незалежного професійного аудитора (аудиторської фірми), не пов'язаного (не пов'язаної) майновими інтересами з Товариством, посадовими особами Товариства чи з учасниками;</w:t>
      </w:r>
    </w:p>
    <w:p w:rsidR="00EC6D71" w:rsidRPr="0003104E" w:rsidRDefault="00EC6D71">
      <w:pPr>
        <w:pStyle w:val="ab"/>
        <w:numPr>
          <w:ilvl w:val="1"/>
          <w:numId w:val="15"/>
        </w:numPr>
        <w:ind w:left="1134" w:hanging="425"/>
        <w:jc w:val="both"/>
        <w:rPr>
          <w:lang w:val="uk-UA"/>
        </w:rPr>
      </w:pPr>
      <w:r w:rsidRPr="0003104E">
        <w:rPr>
          <w:lang w:val="uk-UA"/>
        </w:rPr>
        <w:t>прийняття інших рішень щодо здійснення інших повноважень, визначених Статутом або законодавством.</w:t>
      </w:r>
    </w:p>
    <w:p w:rsidR="00EC6D71" w:rsidRPr="0003104E" w:rsidRDefault="001B5569" w:rsidP="000D0D63">
      <w:pPr>
        <w:ind w:left="709" w:hanging="709"/>
        <w:jc w:val="both"/>
        <w:rPr>
          <w:lang w:val="uk-UA"/>
        </w:rPr>
      </w:pPr>
      <w:r w:rsidRPr="0003104E">
        <w:rPr>
          <w:lang w:val="uk-UA"/>
        </w:rPr>
        <w:t>25</w:t>
      </w:r>
      <w:r w:rsidR="70345C38" w:rsidRPr="0003104E">
        <w:rPr>
          <w:lang w:val="uk-UA"/>
        </w:rPr>
        <w:t>.2.</w:t>
      </w:r>
      <w:r w:rsidR="00B828E2" w:rsidRPr="0003104E">
        <w:rPr>
          <w:lang w:val="uk-UA"/>
        </w:rPr>
        <w:tab/>
      </w:r>
      <w:r w:rsidR="00EC6D71" w:rsidRPr="0003104E">
        <w:rPr>
          <w:lang w:val="uk-UA"/>
        </w:rPr>
        <w:t>Загальні збори учасників мають право приймати рішення з усіх питань діяльності Товариства, у тому числі тих, що передані загальними зборами учасників до компетенції виконавчого та/або інших органів Товариства.</w:t>
      </w:r>
    </w:p>
    <w:p w:rsidR="00EC6D71" w:rsidRPr="0003104E" w:rsidRDefault="001B5569" w:rsidP="000D0D63">
      <w:pPr>
        <w:pStyle w:val="ab"/>
        <w:ind w:left="709" w:hanging="709"/>
        <w:jc w:val="both"/>
        <w:rPr>
          <w:lang w:val="uk-UA"/>
        </w:rPr>
      </w:pPr>
      <w:r w:rsidRPr="0003104E">
        <w:rPr>
          <w:lang w:val="uk-UA"/>
        </w:rPr>
        <w:t>25</w:t>
      </w:r>
      <w:r w:rsidR="00D17F7E" w:rsidRPr="0003104E">
        <w:rPr>
          <w:lang w:val="uk-UA"/>
        </w:rPr>
        <w:t>.3.</w:t>
      </w:r>
      <w:r w:rsidR="00B828E2" w:rsidRPr="0003104E">
        <w:rPr>
          <w:lang w:val="uk-UA"/>
        </w:rPr>
        <w:tab/>
      </w:r>
      <w:r w:rsidR="00EC6D71" w:rsidRPr="0003104E">
        <w:rPr>
          <w:lang w:val="uk-UA"/>
        </w:rPr>
        <w:t>Рішення загальних зборів учасників є обов’язковими до виконання учасниками (у тому числі ти</w:t>
      </w:r>
      <w:r w:rsidR="00B828E2" w:rsidRPr="0003104E">
        <w:rPr>
          <w:lang w:val="uk-UA"/>
        </w:rPr>
        <w:t>ми</w:t>
      </w:r>
      <w:r w:rsidR="00EC6D71" w:rsidRPr="0003104E">
        <w:rPr>
          <w:lang w:val="uk-UA"/>
        </w:rPr>
        <w:t>, хто не брав участі у загальних зборах учасників), виконавчим та іншими органами Товариства, посадовими особами та працівниками Товариства.</w:t>
      </w:r>
    </w:p>
    <w:p w:rsidR="00EC6D71" w:rsidRPr="0003104E" w:rsidRDefault="001B5569" w:rsidP="000D0D63">
      <w:pPr>
        <w:ind w:left="709" w:hanging="709"/>
        <w:jc w:val="both"/>
        <w:rPr>
          <w:lang w:val="uk-UA"/>
        </w:rPr>
      </w:pPr>
      <w:r w:rsidRPr="0003104E">
        <w:rPr>
          <w:lang w:val="uk-UA"/>
        </w:rPr>
        <w:t>25</w:t>
      </w:r>
      <w:r w:rsidR="00576A5D" w:rsidRPr="0003104E">
        <w:rPr>
          <w:lang w:val="uk-UA"/>
        </w:rPr>
        <w:t>.4.</w:t>
      </w:r>
      <w:r w:rsidR="00B828E2" w:rsidRPr="0003104E">
        <w:rPr>
          <w:lang w:val="uk-UA"/>
        </w:rPr>
        <w:tab/>
      </w:r>
      <w:r w:rsidR="00EC6D71" w:rsidRPr="0003104E">
        <w:rPr>
          <w:lang w:val="uk-UA"/>
        </w:rPr>
        <w:t>Загальні збори учасників мають право надавати обов’язкові для виконання доручення виконавчому та іншим органам Товариства, а також посадовим особам Товариства. Виконання цих доручень контролюється загальними зборами учасників Товариства або іншими, визначеними загальними зборами учасників, органами</w:t>
      </w:r>
      <w:r w:rsidR="00845894" w:rsidRPr="0003104E">
        <w:rPr>
          <w:lang w:val="uk-UA"/>
        </w:rPr>
        <w:t xml:space="preserve"> чи </w:t>
      </w:r>
      <w:r w:rsidR="006631E5" w:rsidRPr="0003104E">
        <w:rPr>
          <w:lang w:val="uk-UA"/>
        </w:rPr>
        <w:t>учасниками</w:t>
      </w:r>
      <w:r w:rsidR="00EC6D71" w:rsidRPr="0003104E">
        <w:rPr>
          <w:lang w:val="uk-UA"/>
        </w:rPr>
        <w:t xml:space="preserve">. </w:t>
      </w:r>
    </w:p>
    <w:p w:rsidR="00C30900" w:rsidRPr="0003104E" w:rsidRDefault="001B5569" w:rsidP="000D0D63">
      <w:pPr>
        <w:ind w:left="709" w:hanging="709"/>
        <w:jc w:val="both"/>
        <w:rPr>
          <w:lang w:val="uk-UA"/>
        </w:rPr>
      </w:pPr>
      <w:r w:rsidRPr="0003104E">
        <w:rPr>
          <w:lang w:val="uk-UA"/>
        </w:rPr>
        <w:t>25</w:t>
      </w:r>
      <w:r w:rsidR="00576A5D" w:rsidRPr="0003104E">
        <w:rPr>
          <w:lang w:val="uk-UA"/>
        </w:rPr>
        <w:t>.5.</w:t>
      </w:r>
      <w:r w:rsidR="00B828E2" w:rsidRPr="0003104E">
        <w:rPr>
          <w:lang w:val="uk-UA"/>
        </w:rPr>
        <w:tab/>
      </w:r>
      <w:r w:rsidR="00EC6D71" w:rsidRPr="0003104E">
        <w:rPr>
          <w:lang w:val="uk-UA"/>
        </w:rPr>
        <w:t xml:space="preserve">Повноваження, передбачені </w:t>
      </w:r>
      <w:r w:rsidR="00E820B6" w:rsidRPr="0003104E">
        <w:rPr>
          <w:lang w:val="uk-UA"/>
        </w:rPr>
        <w:t>під</w:t>
      </w:r>
      <w:r w:rsidR="004252F6" w:rsidRPr="0003104E">
        <w:rPr>
          <w:lang w:val="uk-UA"/>
        </w:rPr>
        <w:t xml:space="preserve">пунктами </w:t>
      </w:r>
      <w:r w:rsidR="00E820B6" w:rsidRPr="0003104E">
        <w:rPr>
          <w:lang w:val="uk-UA"/>
        </w:rPr>
        <w:t>1-</w:t>
      </w:r>
      <w:r w:rsidR="004F5BE1" w:rsidRPr="0003104E">
        <w:rPr>
          <w:lang w:val="uk-UA"/>
        </w:rPr>
        <w:t>6</w:t>
      </w:r>
      <w:r w:rsidR="00E820B6" w:rsidRPr="0003104E">
        <w:rPr>
          <w:lang w:val="uk-UA"/>
        </w:rPr>
        <w:t xml:space="preserve">, 12, </w:t>
      </w:r>
      <w:r w:rsidR="008962EC" w:rsidRPr="0003104E">
        <w:rPr>
          <w:lang w:val="uk-UA"/>
        </w:rPr>
        <w:t xml:space="preserve">13, </w:t>
      </w:r>
      <w:r w:rsidR="00E820B6" w:rsidRPr="0003104E">
        <w:rPr>
          <w:lang w:val="uk-UA"/>
        </w:rPr>
        <w:t>15-28 пункту 25.1 Статуту</w:t>
      </w:r>
      <w:r w:rsidR="00EC6D71" w:rsidRPr="0003104E">
        <w:rPr>
          <w:lang w:val="uk-UA"/>
        </w:rPr>
        <w:t>, належать до виключної компетенції загальних зборів учасників і не можуть бути передані іншим органам Товариства, крім випадків передбачених законом</w:t>
      </w:r>
      <w:r w:rsidR="007377A8" w:rsidRPr="0003104E">
        <w:rPr>
          <w:lang w:val="uk-UA"/>
        </w:rPr>
        <w:t xml:space="preserve"> або Статут</w:t>
      </w:r>
      <w:r w:rsidR="006E2ED9" w:rsidRPr="0003104E">
        <w:rPr>
          <w:lang w:val="uk-UA"/>
        </w:rPr>
        <w:t>ом</w:t>
      </w:r>
      <w:r w:rsidR="00EC6D71" w:rsidRPr="0003104E">
        <w:rPr>
          <w:lang w:val="uk-UA"/>
        </w:rPr>
        <w:t>.</w:t>
      </w:r>
    </w:p>
    <w:p w:rsidR="00573347" w:rsidRPr="000E16CB" w:rsidRDefault="00573347" w:rsidP="00EC6D71">
      <w:pPr>
        <w:jc w:val="both"/>
        <w:rPr>
          <w:sz w:val="16"/>
          <w:szCs w:val="16"/>
          <w:lang w:val="uk-UA"/>
        </w:rPr>
      </w:pPr>
    </w:p>
    <w:p w:rsidR="00EC6D71" w:rsidRPr="0003104E" w:rsidRDefault="008C496F" w:rsidP="004B6497">
      <w:pPr>
        <w:jc w:val="center"/>
        <w:rPr>
          <w:b/>
          <w:lang w:val="uk-UA"/>
        </w:rPr>
      </w:pPr>
      <w:r w:rsidRPr="0003104E">
        <w:rPr>
          <w:b/>
          <w:lang w:val="uk-UA"/>
        </w:rPr>
        <w:t>26</w:t>
      </w:r>
      <w:r w:rsidR="00EC6D71" w:rsidRPr="0003104E">
        <w:rPr>
          <w:b/>
          <w:lang w:val="uk-UA"/>
        </w:rPr>
        <w:t>. СКЛИКАННЯ ЗАГАЛЬНИХ ЗБОРІВ УЧАСНИКІВ</w:t>
      </w:r>
    </w:p>
    <w:p w:rsidR="00EC6D71" w:rsidRPr="000E16CB" w:rsidRDefault="00EC6D71" w:rsidP="00EC6D71">
      <w:pPr>
        <w:jc w:val="both"/>
        <w:rPr>
          <w:sz w:val="16"/>
          <w:szCs w:val="16"/>
          <w:u w:val="single"/>
          <w:lang w:val="uk-UA"/>
        </w:rPr>
      </w:pPr>
    </w:p>
    <w:p w:rsidR="00EC6D71" w:rsidRPr="0003104E" w:rsidRDefault="00EC6D71">
      <w:pPr>
        <w:pStyle w:val="ab"/>
        <w:numPr>
          <w:ilvl w:val="0"/>
          <w:numId w:val="29"/>
        </w:numPr>
        <w:ind w:left="709" w:hanging="709"/>
        <w:jc w:val="both"/>
        <w:rPr>
          <w:lang w:val="uk-UA"/>
        </w:rPr>
      </w:pPr>
      <w:r w:rsidRPr="0003104E">
        <w:rPr>
          <w:lang w:val="uk-UA"/>
        </w:rPr>
        <w:t xml:space="preserve">Загальні збори учасників скликаються </w:t>
      </w:r>
      <w:r w:rsidRPr="0003104E">
        <w:rPr>
          <w:shd w:val="clear" w:color="auto" w:fill="FFFFFF"/>
          <w:lang w:val="uk-UA"/>
        </w:rPr>
        <w:t xml:space="preserve">у випадках, передбачених законодавством та цим Статутом, </w:t>
      </w:r>
      <w:r w:rsidR="00547F68" w:rsidRPr="0003104E">
        <w:rPr>
          <w:shd w:val="clear" w:color="auto" w:fill="FFFFFF"/>
          <w:lang w:val="uk-UA"/>
        </w:rPr>
        <w:t>зокрема</w:t>
      </w:r>
      <w:r w:rsidRPr="0003104E">
        <w:rPr>
          <w:shd w:val="clear" w:color="auto" w:fill="FFFFFF"/>
          <w:lang w:val="uk-UA"/>
        </w:rPr>
        <w:t>:</w:t>
      </w:r>
    </w:p>
    <w:p w:rsidR="00965473" w:rsidRPr="0003104E" w:rsidRDefault="00EC6D71">
      <w:pPr>
        <w:pStyle w:val="ab"/>
        <w:numPr>
          <w:ilvl w:val="1"/>
          <w:numId w:val="29"/>
        </w:numPr>
        <w:ind w:left="709" w:firstLine="0"/>
        <w:jc w:val="both"/>
        <w:rPr>
          <w:lang w:val="uk-UA"/>
        </w:rPr>
      </w:pPr>
      <w:r w:rsidRPr="0003104E">
        <w:rPr>
          <w:lang w:val="uk-UA"/>
        </w:rPr>
        <w:t>з ініціативи виконавчого органу Товариства;</w:t>
      </w:r>
    </w:p>
    <w:p w:rsidR="006C3D2C" w:rsidRPr="0003104E" w:rsidRDefault="00EC6D71">
      <w:pPr>
        <w:pStyle w:val="ab"/>
        <w:numPr>
          <w:ilvl w:val="1"/>
          <w:numId w:val="29"/>
        </w:numPr>
        <w:ind w:left="709" w:firstLine="0"/>
        <w:jc w:val="both"/>
        <w:rPr>
          <w:lang w:val="uk-UA"/>
        </w:rPr>
      </w:pPr>
      <w:r w:rsidRPr="0003104E">
        <w:rPr>
          <w:lang w:val="uk-UA"/>
        </w:rPr>
        <w:t>на вимогу учасника або учасників Товариства, які на день подання вимоги в сукупності володіють 10 або більше відсотками статутного капіталу Товариства</w:t>
      </w:r>
      <w:r w:rsidR="006C3D2C" w:rsidRPr="0003104E">
        <w:rPr>
          <w:lang w:val="uk-UA"/>
        </w:rPr>
        <w:t>;</w:t>
      </w:r>
    </w:p>
    <w:p w:rsidR="00EC6D71" w:rsidRPr="0003104E" w:rsidRDefault="006C3D2C">
      <w:pPr>
        <w:pStyle w:val="ab"/>
        <w:numPr>
          <w:ilvl w:val="1"/>
          <w:numId w:val="29"/>
        </w:numPr>
        <w:ind w:left="709" w:firstLine="0"/>
        <w:jc w:val="both"/>
        <w:rPr>
          <w:lang w:val="uk-UA"/>
        </w:rPr>
      </w:pPr>
      <w:r w:rsidRPr="0003104E">
        <w:rPr>
          <w:lang w:val="uk-UA"/>
        </w:rPr>
        <w:t xml:space="preserve">на вимогу </w:t>
      </w:r>
      <w:r w:rsidR="00C17FE0" w:rsidRPr="0003104E">
        <w:rPr>
          <w:lang w:val="uk-UA"/>
        </w:rPr>
        <w:t xml:space="preserve">наглядової ради </w:t>
      </w:r>
      <w:r w:rsidRPr="0003104E">
        <w:rPr>
          <w:lang w:val="uk-UA"/>
        </w:rPr>
        <w:t>Товариства</w:t>
      </w:r>
      <w:r w:rsidR="00F746FC" w:rsidRPr="0003104E">
        <w:rPr>
          <w:lang w:val="uk-UA"/>
        </w:rPr>
        <w:t xml:space="preserve"> або </w:t>
      </w:r>
      <w:r w:rsidR="008F1E86" w:rsidRPr="0003104E">
        <w:rPr>
          <w:lang w:val="uk-UA"/>
        </w:rPr>
        <w:t>окремого члена наглядової ради</w:t>
      </w:r>
      <w:r w:rsidR="00EC6D71" w:rsidRPr="0003104E">
        <w:rPr>
          <w:lang w:val="uk-UA"/>
        </w:rPr>
        <w:t xml:space="preserve">. </w:t>
      </w:r>
    </w:p>
    <w:p w:rsidR="00172D5B" w:rsidRPr="0003104E" w:rsidRDefault="7A0659E1">
      <w:pPr>
        <w:pStyle w:val="ab"/>
        <w:numPr>
          <w:ilvl w:val="0"/>
          <w:numId w:val="29"/>
        </w:numPr>
        <w:ind w:left="709" w:hanging="709"/>
        <w:jc w:val="both"/>
        <w:rPr>
          <w:lang w:val="uk-UA"/>
        </w:rPr>
      </w:pPr>
      <w:r w:rsidRPr="0003104E">
        <w:rPr>
          <w:lang w:val="uk-UA"/>
        </w:rPr>
        <w:t>Річні</w:t>
      </w:r>
      <w:r w:rsidR="00EC6D71" w:rsidRPr="0003104E">
        <w:rPr>
          <w:lang w:val="uk-UA"/>
        </w:rPr>
        <w:t xml:space="preserve"> загальні збори учасників скликаються </w:t>
      </w:r>
      <w:r w:rsidR="005F6CEE" w:rsidRPr="0003104E">
        <w:rPr>
          <w:lang w:val="uk-UA"/>
        </w:rPr>
        <w:t>та проводяться</w:t>
      </w:r>
      <w:r w:rsidR="00EC6D71" w:rsidRPr="0003104E">
        <w:rPr>
          <w:lang w:val="uk-UA"/>
        </w:rPr>
        <w:t xml:space="preserve"> протягом шести місяців наступного за звітним року. До порядку денного річних загальних зборів обов’язково включаються питання про</w:t>
      </w:r>
      <w:r w:rsidR="00172D5B" w:rsidRPr="0003104E">
        <w:rPr>
          <w:lang w:val="uk-UA"/>
        </w:rPr>
        <w:t>:</w:t>
      </w:r>
    </w:p>
    <w:p w:rsidR="005D55CF" w:rsidRPr="0003104E" w:rsidRDefault="00C85B0B">
      <w:pPr>
        <w:pStyle w:val="ab"/>
        <w:numPr>
          <w:ilvl w:val="1"/>
          <w:numId w:val="29"/>
        </w:numPr>
        <w:ind w:left="709" w:firstLine="0"/>
        <w:jc w:val="both"/>
        <w:rPr>
          <w:lang w:val="uk-UA"/>
        </w:rPr>
      </w:pPr>
      <w:r w:rsidRPr="0003104E">
        <w:rPr>
          <w:lang w:val="uk-UA"/>
        </w:rPr>
        <w:t>затвердження</w:t>
      </w:r>
      <w:r w:rsidR="00FD14B4" w:rsidRPr="0003104E">
        <w:rPr>
          <w:lang w:val="uk-UA"/>
        </w:rPr>
        <w:t xml:space="preserve"> звіту </w:t>
      </w:r>
      <w:r w:rsidRPr="0003104E">
        <w:rPr>
          <w:lang w:val="uk-UA"/>
        </w:rPr>
        <w:t xml:space="preserve">про діяльність </w:t>
      </w:r>
      <w:r w:rsidR="005D55CF" w:rsidRPr="0003104E">
        <w:rPr>
          <w:lang w:val="uk-UA"/>
        </w:rPr>
        <w:t>виконавчого органу;</w:t>
      </w:r>
    </w:p>
    <w:p w:rsidR="00A97CE8" w:rsidRPr="0003104E" w:rsidRDefault="00366ABC">
      <w:pPr>
        <w:pStyle w:val="ab"/>
        <w:numPr>
          <w:ilvl w:val="1"/>
          <w:numId w:val="29"/>
        </w:numPr>
        <w:ind w:left="709" w:firstLine="0"/>
        <w:jc w:val="both"/>
        <w:rPr>
          <w:lang w:val="uk-UA"/>
        </w:rPr>
      </w:pPr>
      <w:r w:rsidRPr="0003104E">
        <w:rPr>
          <w:rFonts w:eastAsia="Calibri"/>
          <w:lang w:val="uk-UA"/>
        </w:rPr>
        <w:t xml:space="preserve">обрання та </w:t>
      </w:r>
      <w:r w:rsidR="00F70AFF" w:rsidRPr="0003104E">
        <w:rPr>
          <w:rFonts w:eastAsia="Calibri"/>
          <w:lang w:val="uk-UA"/>
        </w:rPr>
        <w:t>припинення повноважень чинного виконавчого органу;</w:t>
      </w:r>
    </w:p>
    <w:p w:rsidR="005A6DD0" w:rsidRPr="0003104E" w:rsidRDefault="00366ABC">
      <w:pPr>
        <w:pStyle w:val="ab"/>
        <w:numPr>
          <w:ilvl w:val="1"/>
          <w:numId w:val="29"/>
        </w:numPr>
        <w:ind w:left="709" w:firstLine="0"/>
        <w:jc w:val="both"/>
        <w:rPr>
          <w:lang w:val="uk-UA"/>
        </w:rPr>
      </w:pPr>
      <w:r w:rsidRPr="0003104E">
        <w:rPr>
          <w:shd w:val="clear" w:color="auto" w:fill="FFFFFF"/>
          <w:lang w:val="uk-UA"/>
        </w:rPr>
        <w:t>обрання та припинення повноважень Головного бухгалтера</w:t>
      </w:r>
      <w:r w:rsidR="005A6DD0" w:rsidRPr="0003104E">
        <w:rPr>
          <w:shd w:val="clear" w:color="auto" w:fill="FFFFFF"/>
          <w:lang w:val="uk-UA"/>
        </w:rPr>
        <w:t>;</w:t>
      </w:r>
    </w:p>
    <w:p w:rsidR="005D55CF" w:rsidRPr="0003104E" w:rsidRDefault="00EC6D71">
      <w:pPr>
        <w:pStyle w:val="ab"/>
        <w:numPr>
          <w:ilvl w:val="1"/>
          <w:numId w:val="29"/>
        </w:numPr>
        <w:ind w:left="709" w:firstLine="0"/>
        <w:jc w:val="both"/>
        <w:rPr>
          <w:lang w:val="uk-UA"/>
        </w:rPr>
      </w:pPr>
      <w:r w:rsidRPr="0003104E">
        <w:rPr>
          <w:lang w:val="uk-UA"/>
        </w:rPr>
        <w:t>розподіл чистого прибутку Товариства</w:t>
      </w:r>
      <w:r w:rsidR="005D55CF" w:rsidRPr="0003104E">
        <w:rPr>
          <w:lang w:val="uk-UA"/>
        </w:rPr>
        <w:t>;</w:t>
      </w:r>
    </w:p>
    <w:p w:rsidR="00EC6D71" w:rsidRPr="0003104E" w:rsidRDefault="00EC6D71">
      <w:pPr>
        <w:pStyle w:val="ab"/>
        <w:numPr>
          <w:ilvl w:val="1"/>
          <w:numId w:val="29"/>
        </w:numPr>
        <w:ind w:left="709" w:firstLine="0"/>
        <w:jc w:val="both"/>
        <w:rPr>
          <w:lang w:val="uk-UA"/>
        </w:rPr>
      </w:pPr>
      <w:r w:rsidRPr="0003104E">
        <w:rPr>
          <w:lang w:val="uk-UA"/>
        </w:rPr>
        <w:t>виплату дивідендів та їх розмір.</w:t>
      </w:r>
    </w:p>
    <w:p w:rsidR="008124B9" w:rsidRPr="0003104E" w:rsidRDefault="008124B9">
      <w:pPr>
        <w:pStyle w:val="ab"/>
        <w:numPr>
          <w:ilvl w:val="0"/>
          <w:numId w:val="29"/>
        </w:numPr>
        <w:ind w:left="709" w:hanging="709"/>
        <w:jc w:val="both"/>
        <w:rPr>
          <w:lang w:val="uk-UA"/>
        </w:rPr>
      </w:pPr>
      <w:r w:rsidRPr="0003104E">
        <w:rPr>
          <w:lang w:val="uk-UA"/>
        </w:rPr>
        <w:t>Якщо вартість чистих активів Товариства знизилася більш як на 50 відсотків порівняно з цим показником станом на кінець попереднього року, виконавчий орган Товариства самостійно скликає загальні збори учасників, які мають відбутися протягом 60 днів з дня такого зниження. До порядку денного таких загальних зборів учасників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w:t>
      </w:r>
    </w:p>
    <w:p w:rsidR="008124B9" w:rsidRPr="0003104E" w:rsidRDefault="008124B9">
      <w:pPr>
        <w:pStyle w:val="ab"/>
        <w:numPr>
          <w:ilvl w:val="0"/>
          <w:numId w:val="29"/>
        </w:numPr>
        <w:ind w:left="709" w:hanging="709"/>
        <w:jc w:val="both"/>
        <w:rPr>
          <w:lang w:val="uk-UA"/>
        </w:rPr>
      </w:pPr>
      <w:r w:rsidRPr="0003104E">
        <w:rPr>
          <w:lang w:val="uk-UA"/>
        </w:rPr>
        <w:lastRenderedPageBreak/>
        <w:t xml:space="preserve">У разі порушення обов’язку, передбаченого частиною третьою цієї статті, та визнання </w:t>
      </w:r>
      <w:r w:rsidR="001C09F4" w:rsidRPr="0003104E">
        <w:rPr>
          <w:lang w:val="uk-UA"/>
        </w:rPr>
        <w:t>Т</w:t>
      </w:r>
      <w:r w:rsidRPr="0003104E">
        <w:rPr>
          <w:lang w:val="uk-UA"/>
        </w:rPr>
        <w:t xml:space="preserve">овариства банкрутом до закінчення трирічного строку з дня зниження вартості чистих активів, передбаченого частиною третьою цієї статті, члени виконавчого органу солідарно несуть субсидіарну відповідальність за зобов’язаннями </w:t>
      </w:r>
      <w:r w:rsidR="001C09F4" w:rsidRPr="0003104E">
        <w:rPr>
          <w:lang w:val="uk-UA"/>
        </w:rPr>
        <w:t>Т</w:t>
      </w:r>
      <w:r w:rsidRPr="0003104E">
        <w:rPr>
          <w:lang w:val="uk-UA"/>
        </w:rPr>
        <w:t xml:space="preserve">овариства. Члени виконавчого органу, які доведуть, що не знали і не мали знати про таке зниження вартості чистих активів </w:t>
      </w:r>
      <w:r w:rsidR="001C09F4" w:rsidRPr="0003104E">
        <w:rPr>
          <w:lang w:val="uk-UA"/>
        </w:rPr>
        <w:t>Т</w:t>
      </w:r>
      <w:r w:rsidRPr="0003104E">
        <w:rPr>
          <w:lang w:val="uk-UA"/>
        </w:rPr>
        <w:t xml:space="preserve">овариства або голосували за рішення про скликання загальних зборів учасників у зв’язку із зниженням вартості чистих активів </w:t>
      </w:r>
      <w:r w:rsidR="001C09F4" w:rsidRPr="0003104E">
        <w:rPr>
          <w:lang w:val="uk-UA"/>
        </w:rPr>
        <w:t>Т</w:t>
      </w:r>
      <w:r w:rsidRPr="0003104E">
        <w:rPr>
          <w:lang w:val="uk-UA"/>
        </w:rPr>
        <w:t>овариства, звільняються від відповідальності за порушення цього обов’язку.</w:t>
      </w:r>
    </w:p>
    <w:p w:rsidR="00D31406" w:rsidRPr="000E16CB" w:rsidRDefault="00D31406" w:rsidP="000E16CB">
      <w:pPr>
        <w:jc w:val="both"/>
        <w:rPr>
          <w:sz w:val="16"/>
          <w:szCs w:val="16"/>
          <w:lang w:val="uk-UA"/>
        </w:rPr>
      </w:pPr>
    </w:p>
    <w:p w:rsidR="005B220F" w:rsidRPr="0003104E" w:rsidRDefault="008C496F" w:rsidP="005B220F">
      <w:pPr>
        <w:jc w:val="center"/>
        <w:rPr>
          <w:b/>
          <w:lang w:val="uk-UA"/>
        </w:rPr>
      </w:pPr>
      <w:r w:rsidRPr="0003104E">
        <w:rPr>
          <w:b/>
          <w:bCs/>
          <w:lang w:val="uk-UA"/>
        </w:rPr>
        <w:t>27</w:t>
      </w:r>
      <w:r w:rsidR="005B220F" w:rsidRPr="0003104E">
        <w:rPr>
          <w:b/>
          <w:lang w:val="uk-UA"/>
        </w:rPr>
        <w:t>. ПОРЯДОК СКЛИКАННЯ ЗАГАЛЬНИХ ЗБОРІВ УЧАСНИКІВ</w:t>
      </w:r>
    </w:p>
    <w:p w:rsidR="005B220F" w:rsidRPr="000E16CB" w:rsidRDefault="005B220F" w:rsidP="00D31406">
      <w:pPr>
        <w:pStyle w:val="ab"/>
        <w:ind w:left="709"/>
        <w:jc w:val="both"/>
        <w:rPr>
          <w:sz w:val="16"/>
          <w:szCs w:val="16"/>
          <w:lang w:val="uk-UA"/>
        </w:rPr>
      </w:pPr>
    </w:p>
    <w:p w:rsidR="004451D4" w:rsidRPr="0003104E" w:rsidRDefault="004451D4">
      <w:pPr>
        <w:pStyle w:val="ab"/>
        <w:numPr>
          <w:ilvl w:val="0"/>
          <w:numId w:val="25"/>
        </w:numPr>
        <w:ind w:left="709" w:hanging="709"/>
        <w:jc w:val="both"/>
        <w:rPr>
          <w:lang w:val="uk-UA"/>
        </w:rPr>
      </w:pPr>
      <w:r w:rsidRPr="0003104E">
        <w:rPr>
          <w:lang w:val="uk-UA"/>
        </w:rPr>
        <w:t>Загальні збори учасників скликаються виконавчим органом Товариства</w:t>
      </w:r>
      <w:r w:rsidR="001A7AB0" w:rsidRPr="0003104E">
        <w:rPr>
          <w:lang w:val="uk-UA"/>
        </w:rPr>
        <w:t>, а у випадках, передбачених Статутом – наглядовою радою</w:t>
      </w:r>
      <w:r w:rsidRPr="0003104E">
        <w:rPr>
          <w:lang w:val="uk-UA"/>
        </w:rPr>
        <w:t>.</w:t>
      </w:r>
      <w:r w:rsidR="00FE27F9" w:rsidRPr="0003104E">
        <w:rPr>
          <w:lang w:val="uk-UA"/>
        </w:rPr>
        <w:t xml:space="preserve"> У випадку скликання</w:t>
      </w:r>
      <w:r w:rsidR="00CA4411" w:rsidRPr="0003104E">
        <w:rPr>
          <w:lang w:val="uk-UA"/>
        </w:rPr>
        <w:t xml:space="preserve"> наглядовою радою, всі дії визначені  цим Розділом Статуту </w:t>
      </w:r>
      <w:r w:rsidR="009C2A76" w:rsidRPr="0003104E">
        <w:rPr>
          <w:lang w:val="uk-UA"/>
        </w:rPr>
        <w:t xml:space="preserve">для виконавчого органу </w:t>
      </w:r>
      <w:r w:rsidR="00CA4411" w:rsidRPr="0003104E">
        <w:rPr>
          <w:lang w:val="uk-UA"/>
        </w:rPr>
        <w:t>вчиняються</w:t>
      </w:r>
      <w:r w:rsidR="009C2A76" w:rsidRPr="0003104E">
        <w:rPr>
          <w:lang w:val="uk-UA"/>
        </w:rPr>
        <w:t xml:space="preserve"> наглядовою радою</w:t>
      </w:r>
      <w:r w:rsidR="00391D64" w:rsidRPr="0003104E">
        <w:rPr>
          <w:lang w:val="uk-UA"/>
        </w:rPr>
        <w:t>, а від її імені – Головою наглядової ради.</w:t>
      </w:r>
    </w:p>
    <w:p w:rsidR="00EC6D71" w:rsidRPr="0003104E" w:rsidRDefault="009F4BE4">
      <w:pPr>
        <w:pStyle w:val="ab"/>
        <w:numPr>
          <w:ilvl w:val="0"/>
          <w:numId w:val="25"/>
        </w:numPr>
        <w:ind w:left="709" w:hanging="709"/>
        <w:jc w:val="both"/>
        <w:rPr>
          <w:lang w:val="uk-UA"/>
        </w:rPr>
      </w:pPr>
      <w:r w:rsidRPr="0003104E">
        <w:rPr>
          <w:lang w:val="uk-UA"/>
        </w:rPr>
        <w:t>В</w:t>
      </w:r>
      <w:r w:rsidR="00EC6D71" w:rsidRPr="0003104E">
        <w:rPr>
          <w:lang w:val="uk-UA"/>
        </w:rPr>
        <w:t xml:space="preserve">имога про скликання загальних зборів учасників подається </w:t>
      </w:r>
      <w:r w:rsidR="00D44BAB" w:rsidRPr="0003104E">
        <w:rPr>
          <w:lang w:val="uk-UA"/>
        </w:rPr>
        <w:t>виконавчому органу</w:t>
      </w:r>
      <w:r w:rsidR="00EC6D71" w:rsidRPr="0003104E">
        <w:rPr>
          <w:lang w:val="uk-UA"/>
        </w:rPr>
        <w:t xml:space="preserve"> Товариства в письмовій формі із зазначенням запропонованого порядку денного</w:t>
      </w:r>
      <w:r w:rsidR="00542291" w:rsidRPr="0003104E">
        <w:rPr>
          <w:lang w:val="uk-UA"/>
        </w:rPr>
        <w:t xml:space="preserve"> та</w:t>
      </w:r>
      <w:r w:rsidR="00C83D1F">
        <w:rPr>
          <w:lang w:val="uk-UA"/>
        </w:rPr>
        <w:t xml:space="preserve"> </w:t>
      </w:r>
      <w:r w:rsidR="00E36410" w:rsidRPr="0003104E">
        <w:rPr>
          <w:lang w:val="uk-UA"/>
        </w:rPr>
        <w:t>дати проведення загальних зборів учасників</w:t>
      </w:r>
      <w:r w:rsidR="00DC3612" w:rsidRPr="0003104E">
        <w:rPr>
          <w:lang w:val="uk-UA"/>
        </w:rPr>
        <w:t>.</w:t>
      </w:r>
      <w:r w:rsidR="00C83D1F">
        <w:rPr>
          <w:lang w:val="uk-UA"/>
        </w:rPr>
        <w:t xml:space="preserve"> </w:t>
      </w:r>
      <w:r w:rsidR="00DC3612" w:rsidRPr="0003104E">
        <w:rPr>
          <w:lang w:val="uk-UA"/>
        </w:rPr>
        <w:t>У разі скликання загальних зборів учасників з ініціативи учасників Товариства така вимога повинна містити інформацію про розмір часток у статутному капіталі Товариства, що належать таким учасникам.</w:t>
      </w:r>
      <w:bookmarkStart w:id="64" w:name="n203"/>
      <w:bookmarkEnd w:id="64"/>
    </w:p>
    <w:p w:rsidR="00EC6D71" w:rsidRPr="0003104E" w:rsidRDefault="00EC6D71">
      <w:pPr>
        <w:pStyle w:val="ab"/>
        <w:numPr>
          <w:ilvl w:val="0"/>
          <w:numId w:val="25"/>
        </w:numPr>
        <w:ind w:left="709" w:hanging="709"/>
        <w:jc w:val="both"/>
        <w:rPr>
          <w:lang w:val="uk-UA"/>
        </w:rPr>
      </w:pPr>
      <w:r w:rsidRPr="0003104E">
        <w:rPr>
          <w:lang w:val="uk-UA"/>
        </w:rPr>
        <w:t xml:space="preserve">Разом з питаннями, запропонованими для включення до </w:t>
      </w:r>
      <w:r w:rsidR="004F5229" w:rsidRPr="0003104E">
        <w:rPr>
          <w:lang w:val="uk-UA"/>
        </w:rPr>
        <w:t>порядку</w:t>
      </w:r>
      <w:r w:rsidRPr="0003104E">
        <w:rPr>
          <w:lang w:val="uk-UA"/>
        </w:rPr>
        <w:t xml:space="preserve"> денного загальних зборів </w:t>
      </w:r>
      <w:r w:rsidR="00B04F8C" w:rsidRPr="0003104E">
        <w:rPr>
          <w:lang w:val="uk-UA"/>
        </w:rPr>
        <w:t>у</w:t>
      </w:r>
      <w:r w:rsidRPr="0003104E">
        <w:rPr>
          <w:lang w:val="uk-UA"/>
        </w:rPr>
        <w:t>часників особою</w:t>
      </w:r>
      <w:r w:rsidR="00B64CD1" w:rsidRPr="0003104E">
        <w:rPr>
          <w:lang w:val="uk-UA"/>
        </w:rPr>
        <w:t xml:space="preserve"> (органом)</w:t>
      </w:r>
      <w:r w:rsidRPr="0003104E">
        <w:rPr>
          <w:lang w:val="uk-UA"/>
        </w:rPr>
        <w:t xml:space="preserve">, яка вимагає скликання таких зборів, </w:t>
      </w:r>
      <w:r w:rsidR="00350006" w:rsidRPr="0003104E">
        <w:rPr>
          <w:lang w:val="uk-UA"/>
        </w:rPr>
        <w:t>виконавчий орган</w:t>
      </w:r>
      <w:r w:rsidRPr="0003104E">
        <w:rPr>
          <w:lang w:val="uk-UA"/>
        </w:rPr>
        <w:t xml:space="preserve"> Товариства з власної ініціативи може включити до нього додаткові питання.</w:t>
      </w:r>
      <w:bookmarkStart w:id="65" w:name="n205"/>
      <w:bookmarkEnd w:id="65"/>
    </w:p>
    <w:p w:rsidR="00EC6D71" w:rsidRPr="0003104E" w:rsidRDefault="007D06BC">
      <w:pPr>
        <w:pStyle w:val="ab"/>
        <w:numPr>
          <w:ilvl w:val="0"/>
          <w:numId w:val="25"/>
        </w:numPr>
        <w:ind w:left="709" w:hanging="709"/>
        <w:jc w:val="both"/>
        <w:rPr>
          <w:lang w:val="uk-UA"/>
        </w:rPr>
      </w:pPr>
      <w:r w:rsidRPr="0003104E">
        <w:rPr>
          <w:lang w:val="uk-UA"/>
        </w:rPr>
        <w:t>В</w:t>
      </w:r>
      <w:r w:rsidR="00350006" w:rsidRPr="0003104E">
        <w:rPr>
          <w:lang w:val="uk-UA"/>
        </w:rPr>
        <w:t>иконавчий орган</w:t>
      </w:r>
      <w:r w:rsidR="00EC6D71" w:rsidRPr="0003104E">
        <w:rPr>
          <w:lang w:val="uk-UA"/>
        </w:rPr>
        <w:t xml:space="preserve"> Товариства зобов’язан</w:t>
      </w:r>
      <w:r w:rsidR="00FB2B13" w:rsidRPr="0003104E">
        <w:rPr>
          <w:lang w:val="uk-UA"/>
        </w:rPr>
        <w:t>ий</w:t>
      </w:r>
      <w:r w:rsidR="00EC6D71" w:rsidRPr="0003104E">
        <w:rPr>
          <w:lang w:val="uk-UA"/>
        </w:rPr>
        <w:t xml:space="preserve"> вчинити всі необхідні дії для скликання загальних зборів учасників </w:t>
      </w:r>
      <w:r w:rsidR="00161DE4" w:rsidRPr="0003104E">
        <w:rPr>
          <w:lang w:val="uk-UA"/>
        </w:rPr>
        <w:t xml:space="preserve">у строк </w:t>
      </w:r>
      <w:r w:rsidR="001077EA" w:rsidRPr="0003104E">
        <w:rPr>
          <w:lang w:val="uk-UA"/>
        </w:rPr>
        <w:t xml:space="preserve">не </w:t>
      </w:r>
      <w:r w:rsidR="00EC6D71" w:rsidRPr="0003104E">
        <w:rPr>
          <w:lang w:val="uk-UA"/>
        </w:rPr>
        <w:t xml:space="preserve">пізніше </w:t>
      </w:r>
      <w:r w:rsidR="00A30EE1" w:rsidRPr="0003104E">
        <w:rPr>
          <w:lang w:val="uk-UA"/>
        </w:rPr>
        <w:t>5</w:t>
      </w:r>
      <w:r w:rsidR="0026682E" w:rsidRPr="0003104E">
        <w:rPr>
          <w:lang w:val="uk-UA"/>
        </w:rPr>
        <w:t>(</w:t>
      </w:r>
      <w:r w:rsidR="00A30EE1" w:rsidRPr="0003104E">
        <w:rPr>
          <w:lang w:val="uk-UA"/>
        </w:rPr>
        <w:t>п’яти</w:t>
      </w:r>
      <w:r w:rsidR="0026682E" w:rsidRPr="0003104E">
        <w:rPr>
          <w:lang w:val="uk-UA"/>
        </w:rPr>
        <w:t xml:space="preserve">) </w:t>
      </w:r>
      <w:r w:rsidR="00A67AD8" w:rsidRPr="0003104E">
        <w:rPr>
          <w:lang w:val="uk-UA"/>
        </w:rPr>
        <w:t>робочих</w:t>
      </w:r>
      <w:r w:rsidR="00EC6D71" w:rsidRPr="0003104E">
        <w:rPr>
          <w:lang w:val="uk-UA"/>
        </w:rPr>
        <w:t xml:space="preserve"> днів з дня отримання вимоги про проведення таких зборів.</w:t>
      </w:r>
      <w:bookmarkStart w:id="66" w:name="n206"/>
      <w:bookmarkEnd w:id="66"/>
    </w:p>
    <w:p w:rsidR="00A70660" w:rsidRPr="0003104E" w:rsidRDefault="00A70660">
      <w:pPr>
        <w:pStyle w:val="ab"/>
        <w:numPr>
          <w:ilvl w:val="0"/>
          <w:numId w:val="25"/>
        </w:numPr>
        <w:ind w:left="709" w:hanging="709"/>
        <w:jc w:val="both"/>
        <w:rPr>
          <w:lang w:val="uk-UA"/>
        </w:rPr>
      </w:pPr>
      <w:r w:rsidRPr="0003104E">
        <w:rPr>
          <w:lang w:val="uk-UA"/>
        </w:rPr>
        <w:t>Виконавчий орган скликає загальні збори учасників шляхом надсилання повідомлення про це кожному учаснику Товариства.</w:t>
      </w:r>
      <w:r w:rsidR="00562734" w:rsidRPr="0003104E">
        <w:rPr>
          <w:lang w:val="uk-UA"/>
        </w:rPr>
        <w:t xml:space="preserve"> Копія </w:t>
      </w:r>
      <w:r w:rsidR="00D74F0B" w:rsidRPr="0003104E">
        <w:rPr>
          <w:lang w:val="uk-UA"/>
        </w:rPr>
        <w:t>повідомлення про скликання загальних зборів учасників надсилається також особі (органу), яка ініціювала скликання загальних зборів учасників.</w:t>
      </w:r>
    </w:p>
    <w:p w:rsidR="00EC6D71" w:rsidRPr="0003104E" w:rsidRDefault="00EC6D71">
      <w:pPr>
        <w:pStyle w:val="ab"/>
        <w:numPr>
          <w:ilvl w:val="0"/>
          <w:numId w:val="25"/>
        </w:numPr>
        <w:ind w:left="709" w:hanging="709"/>
        <w:jc w:val="both"/>
        <w:rPr>
          <w:lang w:val="uk-UA"/>
        </w:rPr>
      </w:pPr>
      <w:r w:rsidRPr="0003104E">
        <w:rPr>
          <w:lang w:val="uk-UA"/>
        </w:rPr>
        <w:t xml:space="preserve">У разі якщо протягом </w:t>
      </w:r>
      <w:r w:rsidR="007C4440" w:rsidRPr="0003104E">
        <w:rPr>
          <w:lang w:val="uk-UA"/>
        </w:rPr>
        <w:t>5 (п’яти)</w:t>
      </w:r>
      <w:r w:rsidR="00A67AD8" w:rsidRPr="0003104E">
        <w:rPr>
          <w:lang w:val="uk-UA"/>
        </w:rPr>
        <w:t xml:space="preserve">робочих </w:t>
      </w:r>
      <w:r w:rsidRPr="0003104E">
        <w:rPr>
          <w:lang w:val="uk-UA"/>
        </w:rPr>
        <w:t xml:space="preserve">днів з дня, коли Товариство отримало чи мало отримати вимогу про скликання загальних зборів, учасники </w:t>
      </w:r>
      <w:r w:rsidR="00072E5E" w:rsidRPr="0003104E">
        <w:rPr>
          <w:lang w:val="uk-UA"/>
        </w:rPr>
        <w:t xml:space="preserve">та особа (орган), які </w:t>
      </w:r>
      <w:r w:rsidR="00754314" w:rsidRPr="0003104E">
        <w:rPr>
          <w:lang w:val="uk-UA"/>
        </w:rPr>
        <w:t xml:space="preserve">ініціювали скликання загальних зборів учасників </w:t>
      </w:r>
      <w:r w:rsidRPr="0003104E">
        <w:rPr>
          <w:lang w:val="uk-UA"/>
        </w:rPr>
        <w:t>не отримали повідомлення про скликання загальних зборів учасників, особ</w:t>
      </w:r>
      <w:r w:rsidR="000F04C6" w:rsidRPr="0003104E">
        <w:rPr>
          <w:lang w:val="uk-UA"/>
        </w:rPr>
        <w:t>а (орган)</w:t>
      </w:r>
      <w:r w:rsidR="005B1275" w:rsidRPr="0003104E">
        <w:rPr>
          <w:lang w:val="uk-UA"/>
        </w:rPr>
        <w:t>,</w:t>
      </w:r>
      <w:r w:rsidRPr="0003104E">
        <w:rPr>
          <w:lang w:val="uk-UA"/>
        </w:rPr>
        <w:t xml:space="preserve"> які ініціювали їх проведення, можуть скликати загальні збори учасників самостійно. У такому випадку обов’язки щодо скликання</w:t>
      </w:r>
      <w:r w:rsidR="00CC4ED3" w:rsidRPr="0003104E">
        <w:rPr>
          <w:lang w:val="uk-UA"/>
        </w:rPr>
        <w:t>,</w:t>
      </w:r>
      <w:r w:rsidRPr="0003104E">
        <w:rPr>
          <w:lang w:val="uk-UA"/>
        </w:rPr>
        <w:t xml:space="preserve"> підготовки </w:t>
      </w:r>
      <w:r w:rsidR="00CC4ED3" w:rsidRPr="0003104E">
        <w:rPr>
          <w:lang w:val="uk-UA"/>
        </w:rPr>
        <w:t xml:space="preserve">та </w:t>
      </w:r>
      <w:r w:rsidRPr="0003104E">
        <w:rPr>
          <w:lang w:val="uk-UA"/>
        </w:rPr>
        <w:t xml:space="preserve">проведення загальних зборів учасників, покладаються на </w:t>
      </w:r>
      <w:r w:rsidR="000F04C6" w:rsidRPr="0003104E">
        <w:rPr>
          <w:lang w:val="uk-UA"/>
        </w:rPr>
        <w:t>особу (орган)</w:t>
      </w:r>
      <w:r w:rsidRPr="0003104E">
        <w:rPr>
          <w:lang w:val="uk-UA"/>
        </w:rPr>
        <w:t>Товариства, як</w:t>
      </w:r>
      <w:r w:rsidR="00BA3452" w:rsidRPr="0003104E">
        <w:rPr>
          <w:lang w:val="uk-UA"/>
        </w:rPr>
        <w:t>ий</w:t>
      </w:r>
      <w:r w:rsidRPr="0003104E">
        <w:rPr>
          <w:lang w:val="uk-UA"/>
        </w:rPr>
        <w:t xml:space="preserve"> ініціюв</w:t>
      </w:r>
      <w:r w:rsidR="00BA3452" w:rsidRPr="0003104E">
        <w:rPr>
          <w:lang w:val="uk-UA"/>
        </w:rPr>
        <w:t>ав</w:t>
      </w:r>
      <w:r w:rsidR="007D4CA4">
        <w:rPr>
          <w:lang w:val="uk-UA"/>
        </w:rPr>
        <w:t xml:space="preserve"> </w:t>
      </w:r>
      <w:r w:rsidR="000F04C6" w:rsidRPr="0003104E">
        <w:rPr>
          <w:lang w:val="uk-UA"/>
        </w:rPr>
        <w:t xml:space="preserve">скликання </w:t>
      </w:r>
      <w:r w:rsidR="001E3BDC" w:rsidRPr="0003104E">
        <w:rPr>
          <w:lang w:val="uk-UA"/>
        </w:rPr>
        <w:t>з</w:t>
      </w:r>
      <w:r w:rsidRPr="0003104E">
        <w:rPr>
          <w:lang w:val="uk-UA"/>
        </w:rPr>
        <w:t>агальн</w:t>
      </w:r>
      <w:r w:rsidR="000F04C6" w:rsidRPr="0003104E">
        <w:rPr>
          <w:lang w:val="uk-UA"/>
        </w:rPr>
        <w:t>их</w:t>
      </w:r>
      <w:r w:rsidRPr="0003104E">
        <w:rPr>
          <w:lang w:val="uk-UA"/>
        </w:rPr>
        <w:t xml:space="preserve"> збор</w:t>
      </w:r>
      <w:r w:rsidR="000F04C6" w:rsidRPr="0003104E">
        <w:rPr>
          <w:lang w:val="uk-UA"/>
        </w:rPr>
        <w:t>ів</w:t>
      </w:r>
      <w:r w:rsidRPr="0003104E">
        <w:rPr>
          <w:lang w:val="uk-UA"/>
        </w:rPr>
        <w:t xml:space="preserve"> учасників.</w:t>
      </w:r>
      <w:bookmarkStart w:id="67" w:name="n207"/>
      <w:bookmarkEnd w:id="67"/>
    </w:p>
    <w:p w:rsidR="003A50D4" w:rsidRPr="0003104E" w:rsidRDefault="003A50D4">
      <w:pPr>
        <w:pStyle w:val="ab"/>
        <w:numPr>
          <w:ilvl w:val="0"/>
          <w:numId w:val="25"/>
        </w:numPr>
        <w:ind w:left="709" w:hanging="709"/>
        <w:jc w:val="both"/>
        <w:rPr>
          <w:lang w:val="uk-UA"/>
        </w:rPr>
      </w:pPr>
      <w:r w:rsidRPr="0003104E">
        <w:rPr>
          <w:lang w:val="uk-UA"/>
        </w:rPr>
        <w:t>Дата проведення загальних зборів учасників визначається виконавчим органом Товариства</w:t>
      </w:r>
      <w:r w:rsidR="00CB34AD" w:rsidRPr="0003104E">
        <w:rPr>
          <w:lang w:val="uk-UA"/>
        </w:rPr>
        <w:t>. У</w:t>
      </w:r>
      <w:r w:rsidRPr="0003104E">
        <w:rPr>
          <w:lang w:val="uk-UA"/>
        </w:rPr>
        <w:t xml:space="preserve"> разі скликання загальних зборів учасників на вимогу учасника або учасників Товариства</w:t>
      </w:r>
      <w:r w:rsidR="007D5C66" w:rsidRPr="0003104E">
        <w:rPr>
          <w:lang w:val="uk-UA"/>
        </w:rPr>
        <w:t xml:space="preserve"> або наглядовою радою чи її членом</w:t>
      </w:r>
      <w:r w:rsidR="0045648E" w:rsidRPr="0003104E">
        <w:rPr>
          <w:lang w:val="uk-UA"/>
        </w:rPr>
        <w:t xml:space="preserve">–дата проведення </w:t>
      </w:r>
      <w:r w:rsidR="00FA7CC0" w:rsidRPr="0003104E">
        <w:rPr>
          <w:lang w:val="uk-UA"/>
        </w:rPr>
        <w:t xml:space="preserve">загальних зборів учасників визначається такими </w:t>
      </w:r>
      <w:r w:rsidR="007D5C66" w:rsidRPr="0003104E">
        <w:rPr>
          <w:lang w:val="uk-UA"/>
        </w:rPr>
        <w:t xml:space="preserve">особами </w:t>
      </w:r>
      <w:r w:rsidR="003F323D" w:rsidRPr="0003104E">
        <w:rPr>
          <w:lang w:val="uk-UA"/>
        </w:rPr>
        <w:t>(органом)</w:t>
      </w:r>
      <w:r w:rsidR="00163039" w:rsidRPr="0003104E">
        <w:rPr>
          <w:lang w:val="uk-UA"/>
        </w:rPr>
        <w:t xml:space="preserve">. </w:t>
      </w:r>
      <w:r w:rsidR="00720083" w:rsidRPr="0003104E">
        <w:rPr>
          <w:lang w:val="uk-UA"/>
        </w:rPr>
        <w:t xml:space="preserve">В будь-якому випадку </w:t>
      </w:r>
      <w:r w:rsidR="009C19A1" w:rsidRPr="0003104E">
        <w:rPr>
          <w:lang w:val="uk-UA"/>
        </w:rPr>
        <w:t xml:space="preserve">запланована дата </w:t>
      </w:r>
      <w:r w:rsidR="00A80DAA" w:rsidRPr="0003104E">
        <w:rPr>
          <w:lang w:val="uk-UA"/>
        </w:rPr>
        <w:t>проведення</w:t>
      </w:r>
      <w:r w:rsidR="009C19A1" w:rsidRPr="0003104E">
        <w:rPr>
          <w:lang w:val="uk-UA"/>
        </w:rPr>
        <w:t xml:space="preserve"> загальних зборів учасників повинна забезпечувати</w:t>
      </w:r>
      <w:r w:rsidR="00D04F0D" w:rsidRPr="0003104E">
        <w:rPr>
          <w:lang w:val="uk-UA"/>
        </w:rPr>
        <w:t xml:space="preserve"> дотримання строку повідомлення про проведення загальних зборів учасників</w:t>
      </w:r>
      <w:r w:rsidR="006F21F8" w:rsidRPr="0003104E">
        <w:rPr>
          <w:lang w:val="uk-UA"/>
        </w:rPr>
        <w:t>.</w:t>
      </w:r>
    </w:p>
    <w:p w:rsidR="005D74DA" w:rsidRPr="0003104E" w:rsidRDefault="00EC6D71">
      <w:pPr>
        <w:pStyle w:val="ab"/>
        <w:numPr>
          <w:ilvl w:val="0"/>
          <w:numId w:val="25"/>
        </w:numPr>
        <w:ind w:left="709" w:hanging="709"/>
        <w:jc w:val="both"/>
        <w:rPr>
          <w:rFonts w:eastAsiaTheme="minorEastAsia"/>
          <w:lang w:val="uk-UA"/>
        </w:rPr>
      </w:pPr>
      <w:r w:rsidRPr="0003104E">
        <w:rPr>
          <w:lang w:val="uk-UA"/>
        </w:rPr>
        <w:t xml:space="preserve">Повідомлення про проведення загальних зборів </w:t>
      </w:r>
      <w:r w:rsidR="00BB65CB" w:rsidRPr="0003104E">
        <w:rPr>
          <w:lang w:val="uk-UA"/>
        </w:rPr>
        <w:t>У</w:t>
      </w:r>
      <w:r w:rsidRPr="0003104E">
        <w:rPr>
          <w:lang w:val="uk-UA"/>
        </w:rPr>
        <w:t xml:space="preserve">часників повинно бути </w:t>
      </w:r>
      <w:r w:rsidR="006A6CB6" w:rsidRPr="0003104E">
        <w:rPr>
          <w:lang w:val="uk-UA"/>
        </w:rPr>
        <w:t xml:space="preserve">надіслано учаснику </w:t>
      </w:r>
      <w:r w:rsidRPr="0003104E">
        <w:rPr>
          <w:lang w:val="uk-UA"/>
        </w:rPr>
        <w:t xml:space="preserve">не </w:t>
      </w:r>
      <w:r w:rsidR="00EB15EE" w:rsidRPr="0003104E">
        <w:rPr>
          <w:lang w:val="uk-UA"/>
        </w:rPr>
        <w:t xml:space="preserve">пізніше </w:t>
      </w:r>
      <w:r w:rsidRPr="0003104E">
        <w:rPr>
          <w:lang w:val="uk-UA"/>
        </w:rPr>
        <w:t xml:space="preserve">як за </w:t>
      </w:r>
      <w:r w:rsidR="001E1B3F" w:rsidRPr="0003104E">
        <w:rPr>
          <w:lang w:val="uk-UA"/>
        </w:rPr>
        <w:t>15</w:t>
      </w:r>
      <w:r w:rsidR="007D4CA4">
        <w:rPr>
          <w:lang w:val="uk-UA"/>
        </w:rPr>
        <w:t xml:space="preserve"> </w:t>
      </w:r>
      <w:r w:rsidR="00541A5A" w:rsidRPr="0003104E">
        <w:rPr>
          <w:lang w:val="uk-UA"/>
        </w:rPr>
        <w:t>(</w:t>
      </w:r>
      <w:r w:rsidR="001E1B3F" w:rsidRPr="0003104E">
        <w:rPr>
          <w:lang w:val="uk-UA"/>
        </w:rPr>
        <w:t>п’ятнадцять</w:t>
      </w:r>
      <w:r w:rsidR="00541A5A" w:rsidRPr="0003104E">
        <w:rPr>
          <w:lang w:val="uk-UA"/>
        </w:rPr>
        <w:t>)</w:t>
      </w:r>
      <w:r w:rsidR="00BB65CB" w:rsidRPr="0003104E">
        <w:rPr>
          <w:lang w:val="uk-UA"/>
        </w:rPr>
        <w:t>календарн</w:t>
      </w:r>
      <w:r w:rsidR="007C1EE9" w:rsidRPr="0003104E">
        <w:rPr>
          <w:lang w:val="uk-UA"/>
        </w:rPr>
        <w:t>их</w:t>
      </w:r>
      <w:r w:rsidRPr="0003104E">
        <w:rPr>
          <w:lang w:val="uk-UA"/>
        </w:rPr>
        <w:t xml:space="preserve"> дні</w:t>
      </w:r>
      <w:r w:rsidR="00EB15EE" w:rsidRPr="0003104E">
        <w:rPr>
          <w:lang w:val="uk-UA"/>
        </w:rPr>
        <w:t>в</w:t>
      </w:r>
      <w:r w:rsidRPr="0003104E">
        <w:rPr>
          <w:lang w:val="uk-UA"/>
        </w:rPr>
        <w:t xml:space="preserve"> до запланов</w:t>
      </w:r>
      <w:r w:rsidR="009E3436" w:rsidRPr="0003104E">
        <w:rPr>
          <w:lang w:val="uk-UA"/>
        </w:rPr>
        <w:t>ан</w:t>
      </w:r>
      <w:r w:rsidRPr="0003104E">
        <w:rPr>
          <w:lang w:val="uk-UA"/>
        </w:rPr>
        <w:t xml:space="preserve">ої дати проведення </w:t>
      </w:r>
      <w:r w:rsidR="00945A6B" w:rsidRPr="0003104E">
        <w:rPr>
          <w:lang w:val="uk-UA"/>
        </w:rPr>
        <w:t>з</w:t>
      </w:r>
      <w:r w:rsidRPr="0003104E">
        <w:rPr>
          <w:lang w:val="uk-UA"/>
        </w:rPr>
        <w:t>агальних зборів учасників Товариства</w:t>
      </w:r>
      <w:r w:rsidR="00541A5A" w:rsidRPr="0003104E">
        <w:rPr>
          <w:lang w:val="uk-UA"/>
        </w:rPr>
        <w:t>.</w:t>
      </w:r>
    </w:p>
    <w:p w:rsidR="00C32E3A" w:rsidRPr="0003104E" w:rsidRDefault="00C32E3A">
      <w:pPr>
        <w:pStyle w:val="ab"/>
        <w:numPr>
          <w:ilvl w:val="0"/>
          <w:numId w:val="25"/>
        </w:numPr>
        <w:ind w:left="709" w:hanging="709"/>
        <w:jc w:val="both"/>
        <w:rPr>
          <w:lang w:val="uk-UA"/>
        </w:rPr>
      </w:pPr>
      <w:r w:rsidRPr="0003104E">
        <w:rPr>
          <w:lang w:val="uk-UA"/>
        </w:rPr>
        <w:t>Загальні збори учасників можуть прийняти рішення з будь-якого питання без дотримання вимог, встановлених законом та Статутом Товариства щодо порядку скликання загальних зборів учасників та щодо повідомлен</w:t>
      </w:r>
      <w:r w:rsidR="003C656A" w:rsidRPr="0003104E">
        <w:rPr>
          <w:lang w:val="uk-UA"/>
        </w:rPr>
        <w:t>ня</w:t>
      </w:r>
      <w:r w:rsidR="00890154" w:rsidRPr="0003104E">
        <w:rPr>
          <w:lang w:val="uk-UA"/>
        </w:rPr>
        <w:t xml:space="preserve"> учасників</w:t>
      </w:r>
      <w:r w:rsidRPr="0003104E">
        <w:rPr>
          <w:lang w:val="uk-UA"/>
        </w:rPr>
        <w:t>, якщо в таких загальних зборах учасників взяли участь всі учасники Товариства та всі вони надали згоду на розгляд таких питань</w:t>
      </w:r>
      <w:r w:rsidR="007C1EE9" w:rsidRPr="0003104E">
        <w:rPr>
          <w:lang w:val="uk-UA"/>
        </w:rPr>
        <w:t xml:space="preserve">, що підтверджується підписами всіх учасників Товариства на протоколі загальних зборів учасників. </w:t>
      </w:r>
    </w:p>
    <w:p w:rsidR="000111F2" w:rsidRPr="0003104E" w:rsidRDefault="00EC6D71">
      <w:pPr>
        <w:pStyle w:val="ab"/>
        <w:numPr>
          <w:ilvl w:val="0"/>
          <w:numId w:val="25"/>
        </w:numPr>
        <w:ind w:left="709" w:hanging="709"/>
        <w:jc w:val="both"/>
        <w:rPr>
          <w:lang w:val="uk-UA"/>
        </w:rPr>
      </w:pPr>
      <w:r w:rsidRPr="0003104E">
        <w:rPr>
          <w:lang w:val="uk-UA"/>
        </w:rPr>
        <w:t xml:space="preserve">У повідомленні про </w:t>
      </w:r>
      <w:r w:rsidR="002214CE" w:rsidRPr="0003104E">
        <w:rPr>
          <w:lang w:val="uk-UA"/>
        </w:rPr>
        <w:t>з</w:t>
      </w:r>
      <w:r w:rsidRPr="0003104E">
        <w:rPr>
          <w:lang w:val="uk-UA"/>
        </w:rPr>
        <w:t xml:space="preserve">агальні збори </w:t>
      </w:r>
      <w:r w:rsidR="002214CE" w:rsidRPr="0003104E">
        <w:rPr>
          <w:lang w:val="uk-UA"/>
        </w:rPr>
        <w:t>у</w:t>
      </w:r>
      <w:r w:rsidRPr="0003104E">
        <w:rPr>
          <w:lang w:val="uk-UA"/>
        </w:rPr>
        <w:t>часників зазначаються дата, час, місце проведення</w:t>
      </w:r>
      <w:r w:rsidR="00482535" w:rsidRPr="0003104E">
        <w:rPr>
          <w:lang w:val="uk-UA"/>
        </w:rPr>
        <w:t>(у випадку відео</w:t>
      </w:r>
      <w:r w:rsidR="005F3EC4">
        <w:rPr>
          <w:lang w:val="uk-UA"/>
        </w:rPr>
        <w:t xml:space="preserve"> </w:t>
      </w:r>
      <w:r w:rsidR="00482535" w:rsidRPr="0003104E">
        <w:rPr>
          <w:lang w:val="uk-UA"/>
        </w:rPr>
        <w:t xml:space="preserve">конференції – </w:t>
      </w:r>
      <w:r w:rsidR="0012167F" w:rsidRPr="0003104E">
        <w:rPr>
          <w:lang w:val="uk-UA"/>
        </w:rPr>
        <w:t xml:space="preserve">сервіс онлайн-комунікації, </w:t>
      </w:r>
      <w:r w:rsidR="00482535" w:rsidRPr="0003104E">
        <w:rPr>
          <w:lang w:val="uk-UA"/>
        </w:rPr>
        <w:t>веб-посилання на адресу відео</w:t>
      </w:r>
      <w:r w:rsidR="005F3EC4">
        <w:rPr>
          <w:lang w:val="uk-UA"/>
        </w:rPr>
        <w:t xml:space="preserve"> </w:t>
      </w:r>
      <w:r w:rsidR="00482535" w:rsidRPr="0003104E">
        <w:rPr>
          <w:lang w:val="uk-UA"/>
        </w:rPr>
        <w:t>конференції</w:t>
      </w:r>
      <w:r w:rsidR="00E35FEE" w:rsidRPr="0003104E">
        <w:rPr>
          <w:lang w:val="uk-UA"/>
        </w:rPr>
        <w:t xml:space="preserve"> таї</w:t>
      </w:r>
      <w:r w:rsidR="007D4CA4">
        <w:rPr>
          <w:lang w:val="uk-UA"/>
        </w:rPr>
        <w:t xml:space="preserve"> </w:t>
      </w:r>
      <w:r w:rsidR="00E35FEE" w:rsidRPr="0003104E">
        <w:rPr>
          <w:lang w:val="uk-UA"/>
        </w:rPr>
        <w:t>ї ідентифікатори</w:t>
      </w:r>
      <w:r w:rsidR="00482535" w:rsidRPr="0003104E">
        <w:rPr>
          <w:lang w:val="uk-UA"/>
        </w:rPr>
        <w:t xml:space="preserve">) </w:t>
      </w:r>
      <w:r w:rsidR="000111F2" w:rsidRPr="0003104E">
        <w:rPr>
          <w:lang w:val="uk-UA"/>
        </w:rPr>
        <w:t>та</w:t>
      </w:r>
      <w:r w:rsidRPr="0003104E">
        <w:rPr>
          <w:lang w:val="uk-UA"/>
        </w:rPr>
        <w:t xml:space="preserve"> порядок денний</w:t>
      </w:r>
      <w:r w:rsidR="000111F2" w:rsidRPr="0003104E">
        <w:rPr>
          <w:lang w:val="uk-UA"/>
        </w:rPr>
        <w:t xml:space="preserve"> загальних зборів учасників</w:t>
      </w:r>
      <w:r w:rsidRPr="0003104E">
        <w:rPr>
          <w:lang w:val="uk-UA"/>
        </w:rPr>
        <w:t xml:space="preserve">. </w:t>
      </w:r>
    </w:p>
    <w:p w:rsidR="003C154E" w:rsidRPr="0003104E" w:rsidRDefault="00EC6D71">
      <w:pPr>
        <w:pStyle w:val="ab"/>
        <w:numPr>
          <w:ilvl w:val="0"/>
          <w:numId w:val="25"/>
        </w:numPr>
        <w:ind w:left="709" w:hanging="709"/>
        <w:jc w:val="both"/>
        <w:rPr>
          <w:rFonts w:eastAsiaTheme="minorEastAsia"/>
          <w:lang w:val="uk-UA"/>
        </w:rPr>
      </w:pPr>
      <w:r w:rsidRPr="0003104E">
        <w:rPr>
          <w:lang w:val="uk-UA"/>
        </w:rPr>
        <w:lastRenderedPageBreak/>
        <w:t>Якщо до порядку денного включено питання про внесення змін до Статуту Товариства, до повідомлення додається проект запропонованих змін.</w:t>
      </w:r>
    </w:p>
    <w:p w:rsidR="00BA2D7F" w:rsidRPr="0003104E" w:rsidRDefault="00EC6D71">
      <w:pPr>
        <w:pStyle w:val="ab"/>
        <w:numPr>
          <w:ilvl w:val="0"/>
          <w:numId w:val="25"/>
        </w:numPr>
        <w:ind w:left="709" w:hanging="709"/>
        <w:jc w:val="both"/>
        <w:rPr>
          <w:rFonts w:eastAsiaTheme="minorEastAsia"/>
          <w:lang w:val="uk-UA"/>
        </w:rPr>
      </w:pPr>
      <w:r w:rsidRPr="0003104E">
        <w:rPr>
          <w:lang w:val="uk-UA"/>
        </w:rPr>
        <w:t xml:space="preserve">Повідомлення про проведення загальних зборів учасників Товариства здійснюється шляхом </w:t>
      </w:r>
      <w:r w:rsidR="00482E84" w:rsidRPr="0003104E">
        <w:rPr>
          <w:lang w:val="uk-UA"/>
        </w:rPr>
        <w:t xml:space="preserve">його надсилання </w:t>
      </w:r>
      <w:r w:rsidR="00F92C75" w:rsidRPr="0003104E">
        <w:rPr>
          <w:lang w:val="uk-UA"/>
        </w:rPr>
        <w:t>на електронну пошту учасників</w:t>
      </w:r>
      <w:r w:rsidR="008F1A69" w:rsidRPr="0003104E">
        <w:rPr>
          <w:lang w:val="uk-UA"/>
        </w:rPr>
        <w:t>, зазначену в повідомлені учасника про засоби зв’язку, яке подається учасник</w:t>
      </w:r>
      <w:r w:rsidR="003B5826" w:rsidRPr="0003104E">
        <w:rPr>
          <w:lang w:val="uk-UA"/>
        </w:rPr>
        <w:t>ами</w:t>
      </w:r>
      <w:r w:rsidR="008F1A69" w:rsidRPr="0003104E">
        <w:rPr>
          <w:lang w:val="uk-UA"/>
        </w:rPr>
        <w:t xml:space="preserve"> виконавчому органу Товариства</w:t>
      </w:r>
      <w:r w:rsidR="005C6C13" w:rsidRPr="0003104E">
        <w:rPr>
          <w:lang w:val="uk-UA"/>
        </w:rPr>
        <w:t>.</w:t>
      </w:r>
      <w:r w:rsidR="005F3EC4">
        <w:rPr>
          <w:lang w:val="uk-UA"/>
        </w:rPr>
        <w:t xml:space="preserve"> </w:t>
      </w:r>
      <w:r w:rsidR="004C527C" w:rsidRPr="0003104E">
        <w:rPr>
          <w:lang w:val="uk-UA"/>
        </w:rPr>
        <w:t xml:space="preserve">Повідомлення про проведення загальних зборів учасників може додатково надсилатись </w:t>
      </w:r>
      <w:r w:rsidR="002E3BF5" w:rsidRPr="0003104E">
        <w:rPr>
          <w:lang w:val="uk-UA"/>
        </w:rPr>
        <w:t>поштовим відправленням з описом вкладення</w:t>
      </w:r>
      <w:r w:rsidR="007D4CA4">
        <w:rPr>
          <w:lang w:val="uk-UA"/>
        </w:rPr>
        <w:t xml:space="preserve"> </w:t>
      </w:r>
      <w:r w:rsidR="005E4909" w:rsidRPr="0003104E">
        <w:rPr>
          <w:lang w:val="uk-UA"/>
        </w:rPr>
        <w:t xml:space="preserve">та/або </w:t>
      </w:r>
      <w:r w:rsidR="001C14CA" w:rsidRPr="0003104E">
        <w:rPr>
          <w:lang w:val="uk-UA"/>
        </w:rPr>
        <w:t xml:space="preserve">за допомогою </w:t>
      </w:r>
      <w:r w:rsidR="002E789F" w:rsidRPr="0003104E">
        <w:rPr>
          <w:lang w:val="uk-UA"/>
        </w:rPr>
        <w:t>розповсюджених</w:t>
      </w:r>
      <w:r w:rsidR="001C14CA" w:rsidRPr="0003104E">
        <w:rPr>
          <w:lang w:val="uk-UA"/>
        </w:rPr>
        <w:t xml:space="preserve"> мобільних месенджерів на </w:t>
      </w:r>
      <w:r w:rsidR="002641B2" w:rsidRPr="0003104E">
        <w:rPr>
          <w:lang w:val="uk-UA"/>
        </w:rPr>
        <w:t xml:space="preserve">адреси та </w:t>
      </w:r>
      <w:r w:rsidR="001C14CA" w:rsidRPr="0003104E">
        <w:rPr>
          <w:lang w:val="uk-UA"/>
        </w:rPr>
        <w:t>номери телефонів учасників, вказаних в повідомлені учасника про засоби зв’язку</w:t>
      </w:r>
      <w:r w:rsidR="00993669" w:rsidRPr="0003104E">
        <w:rPr>
          <w:lang w:val="uk-UA"/>
        </w:rPr>
        <w:t>.</w:t>
      </w:r>
    </w:p>
    <w:p w:rsidR="002813F2" w:rsidRPr="0003104E" w:rsidRDefault="00EC6D71">
      <w:pPr>
        <w:pStyle w:val="ab"/>
        <w:numPr>
          <w:ilvl w:val="0"/>
          <w:numId w:val="25"/>
        </w:numPr>
        <w:ind w:left="709" w:hanging="709"/>
        <w:jc w:val="both"/>
        <w:rPr>
          <w:lang w:val="uk-UA"/>
        </w:rPr>
      </w:pPr>
      <w:r w:rsidRPr="0003104E">
        <w:rPr>
          <w:lang w:val="uk-UA"/>
        </w:rPr>
        <w:t xml:space="preserve">Учасники Товариства або органи Товариства </w:t>
      </w:r>
      <w:r w:rsidR="00337780" w:rsidRPr="0003104E">
        <w:rPr>
          <w:lang w:val="uk-UA"/>
        </w:rPr>
        <w:t xml:space="preserve">не пізніше ніж за </w:t>
      </w:r>
      <w:r w:rsidR="002945C7" w:rsidRPr="0003104E">
        <w:rPr>
          <w:lang w:val="uk-UA"/>
        </w:rPr>
        <w:t>п’ять</w:t>
      </w:r>
      <w:r w:rsidR="001C420C" w:rsidRPr="0003104E">
        <w:rPr>
          <w:lang w:val="uk-UA"/>
        </w:rPr>
        <w:t xml:space="preserve"> календарн</w:t>
      </w:r>
      <w:r w:rsidR="002945C7" w:rsidRPr="0003104E">
        <w:rPr>
          <w:lang w:val="uk-UA"/>
        </w:rPr>
        <w:t>их</w:t>
      </w:r>
      <w:r w:rsidR="005F3EC4">
        <w:rPr>
          <w:lang w:val="uk-UA"/>
        </w:rPr>
        <w:t xml:space="preserve"> </w:t>
      </w:r>
      <w:r w:rsidR="00337780" w:rsidRPr="0003104E">
        <w:rPr>
          <w:lang w:val="uk-UA"/>
        </w:rPr>
        <w:t>дн</w:t>
      </w:r>
      <w:r w:rsidR="0002715E" w:rsidRPr="0003104E">
        <w:rPr>
          <w:lang w:val="uk-UA"/>
        </w:rPr>
        <w:t>і</w:t>
      </w:r>
      <w:r w:rsidR="002945C7" w:rsidRPr="0003104E">
        <w:rPr>
          <w:lang w:val="uk-UA"/>
        </w:rPr>
        <w:t>в</w:t>
      </w:r>
      <w:r w:rsidR="00337780" w:rsidRPr="0003104E">
        <w:rPr>
          <w:lang w:val="uk-UA"/>
        </w:rPr>
        <w:t xml:space="preserve"> до </w:t>
      </w:r>
      <w:r w:rsidR="001C420C" w:rsidRPr="0003104E">
        <w:rPr>
          <w:lang w:val="uk-UA"/>
        </w:rPr>
        <w:t xml:space="preserve">дати проведення </w:t>
      </w:r>
      <w:r w:rsidR="001B72F7" w:rsidRPr="0003104E">
        <w:rPr>
          <w:lang w:val="uk-UA"/>
        </w:rPr>
        <w:t xml:space="preserve">загальних зборів учасників </w:t>
      </w:r>
      <w:r w:rsidRPr="0003104E">
        <w:rPr>
          <w:lang w:val="uk-UA"/>
        </w:rPr>
        <w:t xml:space="preserve">можуть вносити </w:t>
      </w:r>
      <w:r w:rsidR="00F323EA" w:rsidRPr="0003104E">
        <w:rPr>
          <w:lang w:val="uk-UA"/>
        </w:rPr>
        <w:t>виконавчому органу</w:t>
      </w:r>
      <w:r w:rsidRPr="0003104E">
        <w:rPr>
          <w:lang w:val="uk-UA"/>
        </w:rPr>
        <w:t xml:space="preserve"> пропозиції щодо включення до порядку денного загальних зборів учасників нових питань.</w:t>
      </w:r>
      <w:r w:rsidR="007D4CA4">
        <w:rPr>
          <w:lang w:val="uk-UA"/>
        </w:rPr>
        <w:t xml:space="preserve"> </w:t>
      </w:r>
      <w:r w:rsidR="00A843E5" w:rsidRPr="0003104E">
        <w:rPr>
          <w:lang w:val="uk-UA"/>
        </w:rPr>
        <w:t>Виконавчий орган</w:t>
      </w:r>
      <w:r w:rsidRPr="0003104E">
        <w:rPr>
          <w:lang w:val="uk-UA"/>
        </w:rPr>
        <w:t xml:space="preserve"> Товариства приймає рішення про включення запропонованих питань до порядку денного загальних зборів учасників.</w:t>
      </w:r>
      <w:bookmarkStart w:id="68" w:name="n215"/>
      <w:bookmarkEnd w:id="68"/>
      <w:r w:rsidR="007D4CA4">
        <w:rPr>
          <w:lang w:val="uk-UA"/>
        </w:rPr>
        <w:t xml:space="preserve"> </w:t>
      </w:r>
      <w:r w:rsidRPr="0003104E">
        <w:rPr>
          <w:lang w:val="uk-UA"/>
        </w:rPr>
        <w:t>Пропозиції учасника або учасників Товариства, які в сукупності володіють 10 або більше відсотками статутного капіталу Товариства, підлягають обов’язковому включенню до порядку денного загальних зборів учасників. У такому разі таке питання вважається автоматично включеним до порядку денного загальних зборів учасників.</w:t>
      </w:r>
      <w:bookmarkStart w:id="69" w:name="n216"/>
      <w:bookmarkEnd w:id="69"/>
      <w:r w:rsidR="00B73C16" w:rsidRPr="0003104E">
        <w:rPr>
          <w:lang w:val="uk-UA"/>
        </w:rPr>
        <w:t xml:space="preserve"> Виконавчий орган також має право </w:t>
      </w:r>
      <w:r w:rsidR="00337780" w:rsidRPr="0003104E">
        <w:rPr>
          <w:lang w:val="uk-UA"/>
        </w:rPr>
        <w:t>з власної ініціативи включити до порядку денного додаткові питання.</w:t>
      </w:r>
    </w:p>
    <w:p w:rsidR="002813F2" w:rsidRPr="0003104E" w:rsidRDefault="00EC6D71">
      <w:pPr>
        <w:pStyle w:val="ab"/>
        <w:numPr>
          <w:ilvl w:val="0"/>
          <w:numId w:val="25"/>
        </w:numPr>
        <w:ind w:left="709" w:hanging="709"/>
        <w:jc w:val="both"/>
        <w:rPr>
          <w:rFonts w:eastAsiaTheme="minorEastAsia"/>
          <w:lang w:val="uk-UA"/>
        </w:rPr>
      </w:pPr>
      <w:r w:rsidRPr="0003104E">
        <w:rPr>
          <w:lang w:val="uk-UA"/>
        </w:rPr>
        <w:t xml:space="preserve">Після надсилання повідомлення про скликання та проведення </w:t>
      </w:r>
      <w:r w:rsidR="002813F2" w:rsidRPr="0003104E">
        <w:rPr>
          <w:lang w:val="uk-UA"/>
        </w:rPr>
        <w:t xml:space="preserve">загальних </w:t>
      </w:r>
      <w:r w:rsidRPr="0003104E">
        <w:rPr>
          <w:lang w:val="uk-UA"/>
        </w:rPr>
        <w:t>зборів</w:t>
      </w:r>
      <w:r w:rsidR="002813F2" w:rsidRPr="0003104E">
        <w:rPr>
          <w:lang w:val="uk-UA"/>
        </w:rPr>
        <w:t xml:space="preserve"> учасників </w:t>
      </w:r>
      <w:r w:rsidRPr="0003104E">
        <w:rPr>
          <w:lang w:val="uk-UA"/>
        </w:rPr>
        <w:t>забороняється внесення змін до порядку денного загальних зборів учасників, крім включення нових питань.</w:t>
      </w:r>
    </w:p>
    <w:p w:rsidR="00570230" w:rsidRPr="0003104E" w:rsidRDefault="00E57703">
      <w:pPr>
        <w:pStyle w:val="ab"/>
        <w:numPr>
          <w:ilvl w:val="0"/>
          <w:numId w:val="25"/>
        </w:numPr>
        <w:ind w:left="709" w:hanging="709"/>
        <w:jc w:val="both"/>
        <w:rPr>
          <w:rFonts w:eastAsiaTheme="minorEastAsia"/>
          <w:lang w:val="uk-UA"/>
        </w:rPr>
      </w:pPr>
      <w:r w:rsidRPr="0003104E">
        <w:rPr>
          <w:lang w:val="uk-UA"/>
        </w:rPr>
        <w:t>Виконавчий орган</w:t>
      </w:r>
      <w:r w:rsidR="00EC6D71" w:rsidRPr="0003104E">
        <w:rPr>
          <w:lang w:val="uk-UA"/>
        </w:rPr>
        <w:t xml:space="preserve"> Товариства зобов’язан</w:t>
      </w:r>
      <w:r w:rsidR="00FC6689" w:rsidRPr="0003104E">
        <w:rPr>
          <w:lang w:val="uk-UA"/>
        </w:rPr>
        <w:t>ий</w:t>
      </w:r>
      <w:r w:rsidR="00EC6D71" w:rsidRPr="0003104E">
        <w:rPr>
          <w:lang w:val="uk-UA"/>
        </w:rPr>
        <w:t xml:space="preserve"> повідомити учасників Товариства про внесення змін до порядку денного не менше ніж за </w:t>
      </w:r>
      <w:r w:rsidR="00DB0AE9" w:rsidRPr="0003104E">
        <w:rPr>
          <w:lang w:val="uk-UA"/>
        </w:rPr>
        <w:t xml:space="preserve">три </w:t>
      </w:r>
      <w:r w:rsidR="001C420C" w:rsidRPr="0003104E">
        <w:rPr>
          <w:lang w:val="uk-UA"/>
        </w:rPr>
        <w:t>календарн</w:t>
      </w:r>
      <w:r w:rsidR="00917945" w:rsidRPr="0003104E">
        <w:rPr>
          <w:lang w:val="uk-UA"/>
        </w:rPr>
        <w:t>і</w:t>
      </w:r>
      <w:r w:rsidR="001C420C" w:rsidRPr="0003104E">
        <w:rPr>
          <w:lang w:val="uk-UA"/>
        </w:rPr>
        <w:t xml:space="preserve"> дні </w:t>
      </w:r>
      <w:r w:rsidR="00EC6D71" w:rsidRPr="0003104E">
        <w:rPr>
          <w:lang w:val="uk-UA"/>
        </w:rPr>
        <w:t xml:space="preserve">до </w:t>
      </w:r>
      <w:r w:rsidR="001C420C" w:rsidRPr="0003104E">
        <w:rPr>
          <w:lang w:val="uk-UA"/>
        </w:rPr>
        <w:t xml:space="preserve">дати проведення </w:t>
      </w:r>
      <w:r w:rsidR="00EC6D71" w:rsidRPr="0003104E">
        <w:rPr>
          <w:lang w:val="uk-UA"/>
        </w:rPr>
        <w:t xml:space="preserve">загальних зборів учасників </w:t>
      </w:r>
      <w:r w:rsidR="00D84AD5" w:rsidRPr="0003104E">
        <w:rPr>
          <w:lang w:val="uk-UA"/>
        </w:rPr>
        <w:t>в порядку визначеному в п. 27.12 Статуту.</w:t>
      </w:r>
    </w:p>
    <w:p w:rsidR="00672AB5" w:rsidRPr="0003104E" w:rsidRDefault="00EC6D71">
      <w:pPr>
        <w:pStyle w:val="ab"/>
        <w:numPr>
          <w:ilvl w:val="0"/>
          <w:numId w:val="25"/>
        </w:numPr>
        <w:ind w:left="709" w:hanging="709"/>
        <w:jc w:val="both"/>
        <w:rPr>
          <w:rFonts w:eastAsiaTheme="minorEastAsia"/>
          <w:lang w:val="uk-UA"/>
        </w:rPr>
      </w:pPr>
      <w:r w:rsidRPr="0003104E">
        <w:rPr>
          <w:lang w:val="uk-UA"/>
        </w:rPr>
        <w:t>До</w:t>
      </w:r>
      <w:r w:rsidR="007D4CA4">
        <w:rPr>
          <w:lang w:val="uk-UA"/>
        </w:rPr>
        <w:t xml:space="preserve"> </w:t>
      </w:r>
      <w:r w:rsidRPr="0003104E">
        <w:rPr>
          <w:lang w:val="uk-UA"/>
        </w:rPr>
        <w:t>порядку денного можуть бути внесені будь-які зміни за згодою всіх учасників Товариства</w:t>
      </w:r>
      <w:r w:rsidR="001C420C" w:rsidRPr="0003104E">
        <w:rPr>
          <w:lang w:val="uk-UA"/>
        </w:rPr>
        <w:t>, що підтверджується підписами всіх учасників Товариства на протоколі загальних зборів учасників</w:t>
      </w:r>
      <w:r w:rsidRPr="0003104E">
        <w:rPr>
          <w:lang w:val="uk-UA"/>
        </w:rPr>
        <w:t>. У такому разі положення вказано</w:t>
      </w:r>
      <w:r w:rsidR="009A00D0" w:rsidRPr="0003104E">
        <w:rPr>
          <w:lang w:val="uk-UA"/>
        </w:rPr>
        <w:t xml:space="preserve">ї статті </w:t>
      </w:r>
      <w:r w:rsidRPr="0003104E">
        <w:rPr>
          <w:lang w:val="uk-UA"/>
        </w:rPr>
        <w:t>Статуту щодо повідомлення Учасників не застосовуються.</w:t>
      </w:r>
      <w:bookmarkStart w:id="70" w:name="n219"/>
      <w:bookmarkEnd w:id="70"/>
    </w:p>
    <w:p w:rsidR="00570230" w:rsidRPr="0003104E" w:rsidRDefault="00570230">
      <w:pPr>
        <w:pStyle w:val="ab"/>
        <w:numPr>
          <w:ilvl w:val="0"/>
          <w:numId w:val="25"/>
        </w:numPr>
        <w:ind w:left="709" w:hanging="709"/>
        <w:jc w:val="both"/>
        <w:rPr>
          <w:rFonts w:eastAsiaTheme="minorEastAsia"/>
          <w:lang w:val="uk-UA"/>
        </w:rPr>
      </w:pPr>
      <w:r w:rsidRPr="0003104E">
        <w:rPr>
          <w:lang w:val="uk-UA"/>
        </w:rPr>
        <w:t xml:space="preserve">Виконавчий орган </w:t>
      </w:r>
      <w:r w:rsidR="00EC6D71" w:rsidRPr="0003104E">
        <w:rPr>
          <w:lang w:val="uk-UA"/>
        </w:rPr>
        <w:t>Товариства зобов’язан</w:t>
      </w:r>
      <w:r w:rsidR="00CB2806" w:rsidRPr="0003104E">
        <w:rPr>
          <w:lang w:val="uk-UA"/>
        </w:rPr>
        <w:t>ий</w:t>
      </w:r>
      <w:r w:rsidR="00EC6D71" w:rsidRPr="0003104E">
        <w:rPr>
          <w:lang w:val="uk-UA"/>
        </w:rPr>
        <w:t xml:space="preserve"> надати учасникам Товариства можливість ознайомитися з документами та інформацією, необхідними для розгляду питань порядку денного на загальних зборах учасників. </w:t>
      </w:r>
    </w:p>
    <w:p w:rsidR="00EC6D71" w:rsidRPr="0003104E" w:rsidRDefault="00570230">
      <w:pPr>
        <w:pStyle w:val="ab"/>
        <w:numPr>
          <w:ilvl w:val="0"/>
          <w:numId w:val="25"/>
        </w:numPr>
        <w:ind w:left="709" w:hanging="709"/>
        <w:jc w:val="both"/>
        <w:rPr>
          <w:rFonts w:eastAsiaTheme="minorEastAsia"/>
          <w:lang w:val="uk-UA"/>
        </w:rPr>
      </w:pPr>
      <w:r w:rsidRPr="0003104E">
        <w:rPr>
          <w:lang w:val="uk-UA"/>
        </w:rPr>
        <w:t>Виконавчий орган</w:t>
      </w:r>
      <w:r w:rsidR="00EC6D71" w:rsidRPr="0003104E">
        <w:rPr>
          <w:lang w:val="uk-UA"/>
        </w:rPr>
        <w:t xml:space="preserve"> Товариства забезпечує належні умови для ознайомлення з такими документами та інформацією </w:t>
      </w:r>
      <w:r w:rsidR="003E3877" w:rsidRPr="0003104E">
        <w:rPr>
          <w:lang w:val="uk-UA"/>
        </w:rPr>
        <w:t>шляхом надсилання відповідних матеріалів на електронну пошту учасника</w:t>
      </w:r>
      <w:r w:rsidR="00CA7714" w:rsidRPr="0003104E">
        <w:rPr>
          <w:lang w:val="uk-UA"/>
        </w:rPr>
        <w:t xml:space="preserve"> та (або) </w:t>
      </w:r>
      <w:r w:rsidR="00EC6D71" w:rsidRPr="0003104E">
        <w:rPr>
          <w:lang w:val="uk-UA"/>
        </w:rPr>
        <w:t>за місцезнаходженням Товариства у робочий час.</w:t>
      </w:r>
    </w:p>
    <w:p w:rsidR="00EC6D71" w:rsidRPr="000E16CB" w:rsidRDefault="00EC6D71" w:rsidP="00EC6D71">
      <w:pPr>
        <w:jc w:val="both"/>
        <w:rPr>
          <w:sz w:val="16"/>
          <w:szCs w:val="16"/>
          <w:lang w:val="uk-UA"/>
        </w:rPr>
      </w:pPr>
    </w:p>
    <w:p w:rsidR="00EC6D71" w:rsidRPr="0003104E" w:rsidRDefault="008C496F" w:rsidP="007A3633">
      <w:pPr>
        <w:jc w:val="center"/>
        <w:rPr>
          <w:b/>
          <w:lang w:val="uk-UA"/>
        </w:rPr>
      </w:pPr>
      <w:r w:rsidRPr="0003104E">
        <w:rPr>
          <w:b/>
          <w:lang w:val="uk-UA"/>
        </w:rPr>
        <w:t>28</w:t>
      </w:r>
      <w:r w:rsidR="00EC6D71" w:rsidRPr="0003104E">
        <w:rPr>
          <w:b/>
          <w:lang w:val="uk-UA"/>
        </w:rPr>
        <w:t>. ПРОВЕДЕННЯ ЗАГАЛЬНИХ ЗБОРІВ УЧАСНИКІВ</w:t>
      </w:r>
    </w:p>
    <w:p w:rsidR="00EC6D71" w:rsidRPr="000E16CB" w:rsidRDefault="00EC6D71" w:rsidP="00EC6D71">
      <w:pPr>
        <w:jc w:val="both"/>
        <w:rPr>
          <w:sz w:val="16"/>
          <w:szCs w:val="16"/>
          <w:lang w:val="uk-UA"/>
        </w:rPr>
      </w:pPr>
    </w:p>
    <w:p w:rsidR="00285413" w:rsidRPr="0003104E" w:rsidRDefault="00285413">
      <w:pPr>
        <w:pStyle w:val="ab"/>
        <w:numPr>
          <w:ilvl w:val="1"/>
          <w:numId w:val="18"/>
        </w:numPr>
        <w:ind w:left="709" w:hanging="709"/>
        <w:jc w:val="both"/>
        <w:rPr>
          <w:lang w:val="uk-UA"/>
        </w:rPr>
      </w:pPr>
      <w:r w:rsidRPr="0003104E">
        <w:rPr>
          <w:lang w:val="uk-UA"/>
        </w:rPr>
        <w:t>Учасники Т</w:t>
      </w:r>
      <w:r w:rsidR="00EC6D71" w:rsidRPr="0003104E">
        <w:rPr>
          <w:lang w:val="uk-UA"/>
        </w:rPr>
        <w:t>овариства беруть участь у загальних зборах учасників особисто або через своїх представників.</w:t>
      </w:r>
    </w:p>
    <w:p w:rsidR="00FE22A0" w:rsidRPr="0003104E" w:rsidRDefault="00EC6D71">
      <w:pPr>
        <w:pStyle w:val="ab"/>
        <w:numPr>
          <w:ilvl w:val="1"/>
          <w:numId w:val="18"/>
        </w:numPr>
        <w:ind w:left="709" w:hanging="709"/>
        <w:jc w:val="both"/>
        <w:rPr>
          <w:lang w:val="uk-UA"/>
        </w:rPr>
      </w:pPr>
      <w:r w:rsidRPr="0003104E">
        <w:rPr>
          <w:lang w:val="uk-UA"/>
        </w:rPr>
        <w:t>Загальні збори учасників проводяться</w:t>
      </w:r>
      <w:r w:rsidR="00CA082C" w:rsidRPr="0003104E">
        <w:rPr>
          <w:lang w:val="uk-UA"/>
        </w:rPr>
        <w:t>:</w:t>
      </w:r>
    </w:p>
    <w:p w:rsidR="00040F91" w:rsidRPr="0003104E" w:rsidRDefault="005A3F96">
      <w:pPr>
        <w:pStyle w:val="ab"/>
        <w:numPr>
          <w:ilvl w:val="1"/>
          <w:numId w:val="10"/>
        </w:numPr>
        <w:ind w:left="1134" w:hanging="425"/>
        <w:jc w:val="both"/>
        <w:rPr>
          <w:lang w:val="uk-UA"/>
        </w:rPr>
      </w:pPr>
      <w:r w:rsidRPr="0003104E">
        <w:rPr>
          <w:lang w:val="uk-UA"/>
        </w:rPr>
        <w:t>ш</w:t>
      </w:r>
      <w:r w:rsidR="000867D5" w:rsidRPr="0003104E">
        <w:rPr>
          <w:lang w:val="uk-UA"/>
        </w:rPr>
        <w:t>ляхом особистої присутності учасників Товариства</w:t>
      </w:r>
      <w:r w:rsidR="00C632AC" w:rsidRPr="0003104E">
        <w:rPr>
          <w:lang w:val="uk-UA"/>
        </w:rPr>
        <w:t xml:space="preserve"> (їх представників)</w:t>
      </w:r>
      <w:r w:rsidR="00EC6D71" w:rsidRPr="0003104E">
        <w:rPr>
          <w:lang w:val="uk-UA"/>
        </w:rPr>
        <w:t>за місцезнаходженням Товариства</w:t>
      </w:r>
      <w:r w:rsidR="000867D5" w:rsidRPr="0003104E">
        <w:rPr>
          <w:lang w:val="uk-UA"/>
        </w:rPr>
        <w:t xml:space="preserve"> або </w:t>
      </w:r>
      <w:r w:rsidR="00EC6D71" w:rsidRPr="0003104E">
        <w:rPr>
          <w:lang w:val="uk-UA"/>
        </w:rPr>
        <w:t xml:space="preserve">в іншому місці, вказаному у повідомленні про скликання загальних зборів учасників, але в будь-якому випадку на території України. Проведення загальних зборів за межами території України допускається лише за одностайною письмовою згодою всіх учасників </w:t>
      </w:r>
      <w:r w:rsidR="00C632AC" w:rsidRPr="0003104E">
        <w:rPr>
          <w:lang w:val="uk-UA"/>
        </w:rPr>
        <w:t>Т</w:t>
      </w:r>
      <w:r w:rsidR="00EC6D71" w:rsidRPr="0003104E">
        <w:rPr>
          <w:lang w:val="uk-UA"/>
        </w:rPr>
        <w:t>овариства</w:t>
      </w:r>
      <w:r w:rsidR="00040F91" w:rsidRPr="0003104E">
        <w:rPr>
          <w:lang w:val="uk-UA"/>
        </w:rPr>
        <w:t>;</w:t>
      </w:r>
    </w:p>
    <w:p w:rsidR="000D552B" w:rsidRPr="0003104E" w:rsidRDefault="00411BE2">
      <w:pPr>
        <w:pStyle w:val="ab"/>
        <w:numPr>
          <w:ilvl w:val="1"/>
          <w:numId w:val="10"/>
        </w:numPr>
        <w:ind w:left="1134" w:hanging="425"/>
        <w:jc w:val="both"/>
        <w:rPr>
          <w:lang w:val="uk-UA"/>
        </w:rPr>
      </w:pPr>
      <w:r w:rsidRPr="0003104E">
        <w:rPr>
          <w:lang w:val="uk-UA"/>
        </w:rPr>
        <w:t xml:space="preserve">в режимі відеоконференції </w:t>
      </w:r>
      <w:r w:rsidR="005A082E" w:rsidRPr="0003104E">
        <w:rPr>
          <w:lang w:val="uk-UA"/>
        </w:rPr>
        <w:t xml:space="preserve">за допомогою </w:t>
      </w:r>
      <w:r w:rsidR="00A61AED" w:rsidRPr="0003104E">
        <w:rPr>
          <w:lang w:val="uk-UA"/>
        </w:rPr>
        <w:t xml:space="preserve">розповсюджених </w:t>
      </w:r>
      <w:r w:rsidR="005A082E" w:rsidRPr="0003104E">
        <w:rPr>
          <w:lang w:val="uk-UA"/>
        </w:rPr>
        <w:t xml:space="preserve">сервісів </w:t>
      </w:r>
      <w:proofErr w:type="spellStart"/>
      <w:r w:rsidR="005A082E" w:rsidRPr="0003104E">
        <w:rPr>
          <w:lang w:val="uk-UA"/>
        </w:rPr>
        <w:t>онлайн-комунікації</w:t>
      </w:r>
      <w:proofErr w:type="spellEnd"/>
      <w:r w:rsidR="005A082E" w:rsidRPr="0003104E">
        <w:rPr>
          <w:lang w:val="uk-UA"/>
        </w:rPr>
        <w:t xml:space="preserve"> (</w:t>
      </w:r>
      <w:proofErr w:type="spellStart"/>
      <w:r w:rsidR="005A082E" w:rsidRPr="0003104E">
        <w:rPr>
          <w:lang w:val="uk-UA"/>
        </w:rPr>
        <w:t>Zoom</w:t>
      </w:r>
      <w:proofErr w:type="spellEnd"/>
      <w:r w:rsidR="005A082E" w:rsidRPr="0003104E">
        <w:rPr>
          <w:lang w:val="uk-UA"/>
        </w:rPr>
        <w:t xml:space="preserve">, </w:t>
      </w:r>
      <w:proofErr w:type="spellStart"/>
      <w:r w:rsidR="005A082E" w:rsidRPr="0003104E">
        <w:rPr>
          <w:lang w:val="uk-UA"/>
        </w:rPr>
        <w:t>Skype</w:t>
      </w:r>
      <w:proofErr w:type="spellEnd"/>
      <w:r w:rsidR="005A082E" w:rsidRPr="0003104E">
        <w:rPr>
          <w:lang w:val="uk-UA"/>
        </w:rPr>
        <w:t xml:space="preserve">, </w:t>
      </w:r>
      <w:proofErr w:type="spellStart"/>
      <w:r w:rsidR="00736E79" w:rsidRPr="0003104E">
        <w:rPr>
          <w:lang w:val="uk-UA"/>
        </w:rPr>
        <w:t>Teams</w:t>
      </w:r>
      <w:proofErr w:type="spellEnd"/>
      <w:r w:rsidR="007D4CA4">
        <w:rPr>
          <w:lang w:val="uk-UA"/>
        </w:rPr>
        <w:t xml:space="preserve"> </w:t>
      </w:r>
      <w:r w:rsidR="005A082E" w:rsidRPr="0003104E">
        <w:rPr>
          <w:lang w:val="uk-UA"/>
        </w:rPr>
        <w:t xml:space="preserve">тощо), </w:t>
      </w:r>
      <w:r w:rsidR="00C31929" w:rsidRPr="0003104E">
        <w:rPr>
          <w:lang w:val="uk-UA"/>
        </w:rPr>
        <w:t>які</w:t>
      </w:r>
      <w:r w:rsidR="000448ED" w:rsidRPr="0003104E">
        <w:rPr>
          <w:lang w:val="uk-UA"/>
        </w:rPr>
        <w:t xml:space="preserve"> дозволя</w:t>
      </w:r>
      <w:r w:rsidR="00C31929" w:rsidRPr="0003104E">
        <w:rPr>
          <w:lang w:val="uk-UA"/>
        </w:rPr>
        <w:t>ють</w:t>
      </w:r>
      <w:r w:rsidR="000448ED" w:rsidRPr="0003104E">
        <w:rPr>
          <w:lang w:val="uk-UA"/>
        </w:rPr>
        <w:t xml:space="preserve"> бачити та чути всіх учасників загальних зборів учасників одночасно</w:t>
      </w:r>
      <w:r w:rsidR="000D552B" w:rsidRPr="0003104E">
        <w:rPr>
          <w:lang w:val="uk-UA"/>
        </w:rPr>
        <w:t>;</w:t>
      </w:r>
    </w:p>
    <w:p w:rsidR="00100720" w:rsidRPr="0003104E" w:rsidRDefault="000D552B">
      <w:pPr>
        <w:pStyle w:val="ab"/>
        <w:numPr>
          <w:ilvl w:val="1"/>
          <w:numId w:val="10"/>
        </w:numPr>
        <w:ind w:left="1134" w:hanging="425"/>
        <w:jc w:val="both"/>
        <w:rPr>
          <w:lang w:val="uk-UA"/>
        </w:rPr>
      </w:pPr>
      <w:r w:rsidRPr="0003104E">
        <w:rPr>
          <w:lang w:val="uk-UA"/>
        </w:rPr>
        <w:t xml:space="preserve">в змішаному </w:t>
      </w:r>
      <w:r w:rsidR="00956E77" w:rsidRPr="0003104E">
        <w:rPr>
          <w:lang w:val="uk-UA"/>
        </w:rPr>
        <w:t xml:space="preserve">форматі, шляхом особистої присутності та відеоконференції </w:t>
      </w:r>
      <w:r w:rsidR="00F81B95" w:rsidRPr="0003104E">
        <w:rPr>
          <w:lang w:val="uk-UA"/>
        </w:rPr>
        <w:t xml:space="preserve">окремих </w:t>
      </w:r>
      <w:r w:rsidR="00956E77" w:rsidRPr="0003104E">
        <w:rPr>
          <w:lang w:val="uk-UA"/>
        </w:rPr>
        <w:t>учасників</w:t>
      </w:r>
      <w:r w:rsidR="00C632AC" w:rsidRPr="0003104E">
        <w:rPr>
          <w:lang w:val="uk-UA"/>
        </w:rPr>
        <w:t xml:space="preserve"> (їх представників)</w:t>
      </w:r>
      <w:r w:rsidR="00100720" w:rsidRPr="0003104E">
        <w:rPr>
          <w:shd w:val="clear" w:color="auto" w:fill="FFFFFF"/>
          <w:lang w:val="uk-UA"/>
        </w:rPr>
        <w:t>.</w:t>
      </w:r>
    </w:p>
    <w:p w:rsidR="00285413" w:rsidRPr="0003104E" w:rsidRDefault="00EC6D71">
      <w:pPr>
        <w:pStyle w:val="ab"/>
        <w:numPr>
          <w:ilvl w:val="1"/>
          <w:numId w:val="18"/>
        </w:numPr>
        <w:ind w:left="709" w:hanging="709"/>
        <w:jc w:val="both"/>
        <w:rPr>
          <w:lang w:val="uk-UA"/>
        </w:rPr>
      </w:pPr>
      <w:r w:rsidRPr="0003104E">
        <w:rPr>
          <w:lang w:val="uk-UA"/>
        </w:rPr>
        <w:t xml:space="preserve">Учасники Товариства, які беруть участь у загальних зборах учасників, реєструються </w:t>
      </w:r>
      <w:r w:rsidR="00C632AC" w:rsidRPr="0003104E">
        <w:rPr>
          <w:lang w:val="uk-UA"/>
        </w:rPr>
        <w:t>і</w:t>
      </w:r>
      <w:r w:rsidRPr="0003104E">
        <w:rPr>
          <w:lang w:val="uk-UA"/>
        </w:rPr>
        <w:t xml:space="preserve">з зазначенням кількості голосів, яку має кожний учасник. </w:t>
      </w:r>
    </w:p>
    <w:p w:rsidR="003775E5" w:rsidRPr="0003104E" w:rsidRDefault="00EC6D71">
      <w:pPr>
        <w:pStyle w:val="ab"/>
        <w:numPr>
          <w:ilvl w:val="1"/>
          <w:numId w:val="18"/>
        </w:numPr>
        <w:ind w:left="709" w:hanging="709"/>
        <w:jc w:val="both"/>
        <w:rPr>
          <w:lang w:val="uk-UA"/>
        </w:rPr>
      </w:pPr>
      <w:r w:rsidRPr="0003104E">
        <w:rPr>
          <w:lang w:val="uk-UA"/>
        </w:rPr>
        <w:lastRenderedPageBreak/>
        <w:t xml:space="preserve">На реєстрацію учасників загальних зборів відводиться не менше </w:t>
      </w:r>
      <w:r w:rsidR="001A1156" w:rsidRPr="0003104E">
        <w:rPr>
          <w:lang w:val="uk-UA"/>
        </w:rPr>
        <w:t>10</w:t>
      </w:r>
      <w:r w:rsidRPr="0003104E">
        <w:rPr>
          <w:lang w:val="uk-UA"/>
        </w:rPr>
        <w:t xml:space="preserve"> хвилин до </w:t>
      </w:r>
      <w:r w:rsidR="002E18C4" w:rsidRPr="0003104E">
        <w:rPr>
          <w:lang w:val="uk-UA"/>
        </w:rPr>
        <w:t>початку</w:t>
      </w:r>
      <w:r w:rsidRPr="0003104E">
        <w:rPr>
          <w:lang w:val="uk-UA"/>
        </w:rPr>
        <w:t xml:space="preserve"> проведення загальних зборів учасників. </w:t>
      </w:r>
      <w:r w:rsidR="00517A45" w:rsidRPr="0003104E">
        <w:rPr>
          <w:lang w:val="uk-UA"/>
        </w:rPr>
        <w:t>Реєстрація учасників забезпечується виконавчим органом Товариства</w:t>
      </w:r>
      <w:r w:rsidR="00253458" w:rsidRPr="0003104E">
        <w:rPr>
          <w:lang w:val="uk-UA"/>
        </w:rPr>
        <w:t>.</w:t>
      </w:r>
    </w:p>
    <w:p w:rsidR="00253458" w:rsidRPr="0003104E" w:rsidRDefault="00F23DA1">
      <w:pPr>
        <w:pStyle w:val="ab"/>
        <w:numPr>
          <w:ilvl w:val="1"/>
          <w:numId w:val="18"/>
        </w:numPr>
        <w:ind w:left="709" w:hanging="709"/>
        <w:jc w:val="both"/>
        <w:rPr>
          <w:lang w:val="uk-UA"/>
        </w:rPr>
      </w:pPr>
      <w:r w:rsidRPr="0003104E">
        <w:rPr>
          <w:lang w:val="uk-UA"/>
        </w:rPr>
        <w:t>У разі проведення</w:t>
      </w:r>
      <w:r w:rsidR="00934A9F" w:rsidRPr="0003104E">
        <w:rPr>
          <w:lang w:val="uk-UA"/>
        </w:rPr>
        <w:t xml:space="preserve"> загальних зборів учасників</w:t>
      </w:r>
      <w:r w:rsidR="00C72C1D" w:rsidRPr="0003104E">
        <w:rPr>
          <w:lang w:val="uk-UA"/>
        </w:rPr>
        <w:t xml:space="preserve"> у режимі відеоконференції</w:t>
      </w:r>
      <w:r w:rsidR="00E12A7E" w:rsidRPr="0003104E">
        <w:rPr>
          <w:lang w:val="uk-UA"/>
        </w:rPr>
        <w:t xml:space="preserve">, відеоконференцію </w:t>
      </w:r>
      <w:r w:rsidR="00AF1986" w:rsidRPr="0003104E">
        <w:rPr>
          <w:lang w:val="uk-UA"/>
        </w:rPr>
        <w:t xml:space="preserve">організовує </w:t>
      </w:r>
      <w:r w:rsidR="00C7753B" w:rsidRPr="0003104E">
        <w:rPr>
          <w:lang w:val="uk-UA"/>
        </w:rPr>
        <w:t xml:space="preserve">та забезпечує </w:t>
      </w:r>
      <w:r w:rsidR="00E12A7E" w:rsidRPr="0003104E">
        <w:rPr>
          <w:lang w:val="uk-UA"/>
        </w:rPr>
        <w:t>виконавчи</w:t>
      </w:r>
      <w:r w:rsidR="003D5F2D" w:rsidRPr="0003104E">
        <w:rPr>
          <w:lang w:val="uk-UA"/>
        </w:rPr>
        <w:t xml:space="preserve">й орган </w:t>
      </w:r>
      <w:r w:rsidR="00AF1986" w:rsidRPr="0003104E">
        <w:rPr>
          <w:lang w:val="uk-UA"/>
        </w:rPr>
        <w:t>Товариства</w:t>
      </w:r>
      <w:r w:rsidR="00D91E27" w:rsidRPr="0003104E">
        <w:rPr>
          <w:lang w:val="uk-UA"/>
        </w:rPr>
        <w:t>.</w:t>
      </w:r>
      <w:r w:rsidR="007D4CA4">
        <w:rPr>
          <w:lang w:val="uk-UA"/>
        </w:rPr>
        <w:t xml:space="preserve"> </w:t>
      </w:r>
      <w:r w:rsidR="00D91E27" w:rsidRPr="0003104E">
        <w:rPr>
          <w:lang w:val="uk-UA"/>
        </w:rPr>
        <w:t>Р</w:t>
      </w:r>
      <w:r w:rsidR="00C72C1D" w:rsidRPr="0003104E">
        <w:rPr>
          <w:lang w:val="uk-UA"/>
        </w:rPr>
        <w:t>еєстрація учасників проводиться</w:t>
      </w:r>
      <w:r w:rsidR="00A577C0" w:rsidRPr="0003104E">
        <w:rPr>
          <w:lang w:val="uk-UA"/>
        </w:rPr>
        <w:t xml:space="preserve"> організатором відео</w:t>
      </w:r>
      <w:r w:rsidR="007D4CA4">
        <w:rPr>
          <w:lang w:val="uk-UA"/>
        </w:rPr>
        <w:t xml:space="preserve"> </w:t>
      </w:r>
      <w:r w:rsidR="00A577C0" w:rsidRPr="0003104E">
        <w:rPr>
          <w:lang w:val="uk-UA"/>
        </w:rPr>
        <w:t>конференції</w:t>
      </w:r>
      <w:r w:rsidR="007D4CA4">
        <w:rPr>
          <w:lang w:val="uk-UA"/>
        </w:rPr>
        <w:t xml:space="preserve"> </w:t>
      </w:r>
      <w:r w:rsidR="00060333" w:rsidRPr="0003104E">
        <w:rPr>
          <w:lang w:val="uk-UA"/>
        </w:rPr>
        <w:t>на початку загальних зборів учасників</w:t>
      </w:r>
      <w:r w:rsidR="005436C5" w:rsidRPr="0003104E">
        <w:rPr>
          <w:lang w:val="uk-UA"/>
        </w:rPr>
        <w:t xml:space="preserve">, копії документів, які посвідчують </w:t>
      </w:r>
      <w:r w:rsidR="00374791" w:rsidRPr="0003104E">
        <w:rPr>
          <w:lang w:val="uk-UA"/>
        </w:rPr>
        <w:t xml:space="preserve">особу представника учасника та його </w:t>
      </w:r>
      <w:r w:rsidR="00E841F2" w:rsidRPr="0003104E">
        <w:rPr>
          <w:lang w:val="uk-UA"/>
        </w:rPr>
        <w:t>повноваження</w:t>
      </w:r>
      <w:r w:rsidR="00374791" w:rsidRPr="0003104E">
        <w:rPr>
          <w:lang w:val="uk-UA"/>
        </w:rPr>
        <w:t xml:space="preserve"> повинні бути негайно після завершення загальних зборів </w:t>
      </w:r>
      <w:r w:rsidR="005D4E10" w:rsidRPr="0003104E">
        <w:rPr>
          <w:lang w:val="uk-UA"/>
        </w:rPr>
        <w:t>пере</w:t>
      </w:r>
      <w:r w:rsidR="006A2E7C" w:rsidRPr="0003104E">
        <w:rPr>
          <w:lang w:val="uk-UA"/>
        </w:rPr>
        <w:t xml:space="preserve">дані </w:t>
      </w:r>
      <w:r w:rsidR="00CA0D82" w:rsidRPr="0003104E">
        <w:rPr>
          <w:lang w:val="uk-UA"/>
        </w:rPr>
        <w:t>особі, уповноваженій на підписання протоколу загальних зборів учасників</w:t>
      </w:r>
      <w:r w:rsidR="001A60CD" w:rsidRPr="0003104E">
        <w:rPr>
          <w:lang w:val="uk-UA"/>
        </w:rPr>
        <w:t xml:space="preserve"> (якщо цього не було зроблено раніше)</w:t>
      </w:r>
      <w:r w:rsidR="00D821C0" w:rsidRPr="0003104E">
        <w:rPr>
          <w:lang w:val="uk-UA"/>
        </w:rPr>
        <w:t>.</w:t>
      </w:r>
    </w:p>
    <w:p w:rsidR="00253458" w:rsidRPr="0003104E" w:rsidRDefault="00EC6D71">
      <w:pPr>
        <w:pStyle w:val="ab"/>
        <w:numPr>
          <w:ilvl w:val="1"/>
          <w:numId w:val="18"/>
        </w:numPr>
        <w:ind w:left="709" w:hanging="709"/>
        <w:jc w:val="both"/>
        <w:rPr>
          <w:lang w:val="uk-UA"/>
        </w:rPr>
      </w:pPr>
      <w:r w:rsidRPr="0003104E">
        <w:rPr>
          <w:lang w:val="uk-UA"/>
        </w:rPr>
        <w:t>Виконавчий орган зобов’язаний надати необхідну для проведення загальних зборів учасників інформацію та документи</w:t>
      </w:r>
      <w:r w:rsidR="001D671E" w:rsidRPr="0003104E">
        <w:rPr>
          <w:lang w:val="uk-UA"/>
        </w:rPr>
        <w:t xml:space="preserve"> (у разі проведення загальних зборів в режимі відеоконф</w:t>
      </w:r>
      <w:r w:rsidR="00DC1E63" w:rsidRPr="0003104E">
        <w:rPr>
          <w:lang w:val="uk-UA"/>
        </w:rPr>
        <w:t>е</w:t>
      </w:r>
      <w:r w:rsidR="001D671E" w:rsidRPr="0003104E">
        <w:rPr>
          <w:lang w:val="uk-UA"/>
        </w:rPr>
        <w:t xml:space="preserve">ренції </w:t>
      </w:r>
      <w:r w:rsidR="00DF6FD3" w:rsidRPr="0003104E">
        <w:rPr>
          <w:lang w:val="uk-UA"/>
        </w:rPr>
        <w:t>– в електронному вигляді</w:t>
      </w:r>
      <w:r w:rsidR="005938A0" w:rsidRPr="0003104E">
        <w:rPr>
          <w:lang w:val="uk-UA"/>
        </w:rPr>
        <w:t>, шляхом їх надсилання на адресу електронної пошти</w:t>
      </w:r>
      <w:r w:rsidR="0019176F" w:rsidRPr="0003104E">
        <w:rPr>
          <w:lang w:val="uk-UA"/>
        </w:rPr>
        <w:t xml:space="preserve"> учасників)</w:t>
      </w:r>
      <w:r w:rsidRPr="0003104E">
        <w:rPr>
          <w:lang w:val="uk-UA"/>
        </w:rPr>
        <w:t xml:space="preserve">, а </w:t>
      </w:r>
      <w:r w:rsidR="00DD28CD" w:rsidRPr="0003104E">
        <w:rPr>
          <w:lang w:val="uk-UA"/>
        </w:rPr>
        <w:t>також</w:t>
      </w:r>
      <w:r w:rsidRPr="0003104E">
        <w:rPr>
          <w:lang w:val="uk-UA"/>
        </w:rPr>
        <w:t xml:space="preserve"> забезпечити приміщення для їх проведення (у разі проведення загальних зборів </w:t>
      </w:r>
      <w:r w:rsidR="00DD28CD" w:rsidRPr="0003104E">
        <w:rPr>
          <w:lang w:val="uk-UA"/>
        </w:rPr>
        <w:t>учасників</w:t>
      </w:r>
      <w:r w:rsidR="007D4CA4">
        <w:rPr>
          <w:lang w:val="uk-UA"/>
        </w:rPr>
        <w:t xml:space="preserve"> </w:t>
      </w:r>
      <w:r w:rsidR="00FB1FE6" w:rsidRPr="0003104E">
        <w:rPr>
          <w:lang w:val="uk-UA"/>
        </w:rPr>
        <w:t xml:space="preserve">шляхом особистої </w:t>
      </w:r>
      <w:r w:rsidR="00103EE1" w:rsidRPr="0003104E">
        <w:rPr>
          <w:lang w:val="uk-UA"/>
        </w:rPr>
        <w:t>присутності</w:t>
      </w:r>
      <w:r w:rsidRPr="0003104E">
        <w:rPr>
          <w:lang w:val="uk-UA"/>
        </w:rPr>
        <w:t>).</w:t>
      </w:r>
    </w:p>
    <w:p w:rsidR="00C05BFF" w:rsidRPr="0003104E" w:rsidRDefault="00EC6D71">
      <w:pPr>
        <w:pStyle w:val="ab"/>
        <w:numPr>
          <w:ilvl w:val="1"/>
          <w:numId w:val="18"/>
        </w:numPr>
        <w:ind w:left="709" w:hanging="709"/>
        <w:jc w:val="both"/>
        <w:rPr>
          <w:lang w:val="uk-UA"/>
        </w:rPr>
      </w:pPr>
      <w:r w:rsidRPr="0003104E">
        <w:rPr>
          <w:lang w:val="uk-UA"/>
        </w:rPr>
        <w:t xml:space="preserve">Загальні збори учасників відкриває </w:t>
      </w:r>
      <w:r w:rsidR="0095633C" w:rsidRPr="0003104E">
        <w:rPr>
          <w:lang w:val="uk-UA"/>
        </w:rPr>
        <w:t>виконавчий орган</w:t>
      </w:r>
      <w:r w:rsidRPr="0003104E">
        <w:rPr>
          <w:lang w:val="uk-UA"/>
        </w:rPr>
        <w:t xml:space="preserve">, який </w:t>
      </w:r>
      <w:r w:rsidR="00895494" w:rsidRPr="0003104E">
        <w:rPr>
          <w:lang w:val="uk-UA"/>
        </w:rPr>
        <w:t>після з</w:t>
      </w:r>
      <w:r w:rsidR="00A75125" w:rsidRPr="0003104E">
        <w:rPr>
          <w:lang w:val="uk-UA"/>
        </w:rPr>
        <w:t>а</w:t>
      </w:r>
      <w:r w:rsidR="00895494" w:rsidRPr="0003104E">
        <w:rPr>
          <w:lang w:val="uk-UA"/>
        </w:rPr>
        <w:t xml:space="preserve">вершення реєстрації учасників </w:t>
      </w:r>
      <w:r w:rsidRPr="0003104E">
        <w:rPr>
          <w:lang w:val="uk-UA"/>
        </w:rPr>
        <w:t>доповідає про явку учасників загальних зборів та можливість прийняття загальними зборами учасників рішень з питань порядку денного.</w:t>
      </w:r>
    </w:p>
    <w:p w:rsidR="00CA79D9" w:rsidRPr="0003104E" w:rsidRDefault="00EC6D71">
      <w:pPr>
        <w:pStyle w:val="ab"/>
        <w:numPr>
          <w:ilvl w:val="1"/>
          <w:numId w:val="18"/>
        </w:numPr>
        <w:ind w:left="709" w:hanging="709"/>
        <w:jc w:val="both"/>
        <w:rPr>
          <w:lang w:val="uk-UA"/>
        </w:rPr>
      </w:pPr>
      <w:r w:rsidRPr="0003104E">
        <w:rPr>
          <w:lang w:val="uk-UA"/>
        </w:rPr>
        <w:t>На початку загальних зборів</w:t>
      </w:r>
      <w:r w:rsidR="00F9356F" w:rsidRPr="0003104E">
        <w:rPr>
          <w:lang w:val="uk-UA"/>
        </w:rPr>
        <w:t xml:space="preserve"> (після реєстрації учасників – у разі проведення загальних зборів учасників в режимі </w:t>
      </w:r>
      <w:r w:rsidR="009C3987" w:rsidRPr="0003104E">
        <w:rPr>
          <w:lang w:val="uk-UA"/>
        </w:rPr>
        <w:t>відеоконференції</w:t>
      </w:r>
      <w:r w:rsidR="00F9356F" w:rsidRPr="0003104E">
        <w:rPr>
          <w:lang w:val="uk-UA"/>
        </w:rPr>
        <w:t>)</w:t>
      </w:r>
      <w:r w:rsidRPr="0003104E">
        <w:rPr>
          <w:lang w:val="uk-UA"/>
        </w:rPr>
        <w:t>, учасники зі свого числа обирають Голову загальних зборів учасників.</w:t>
      </w:r>
      <w:r w:rsidR="007D4CA4">
        <w:rPr>
          <w:lang w:val="uk-UA"/>
        </w:rPr>
        <w:t xml:space="preserve"> </w:t>
      </w:r>
      <w:r w:rsidR="0035784F" w:rsidRPr="0003104E">
        <w:rPr>
          <w:lang w:val="uk-UA"/>
        </w:rPr>
        <w:t>Вказан</w:t>
      </w:r>
      <w:r w:rsidR="0096475B" w:rsidRPr="0003104E">
        <w:rPr>
          <w:lang w:val="uk-UA"/>
        </w:rPr>
        <w:t>е</w:t>
      </w:r>
      <w:r w:rsidR="0035784F" w:rsidRPr="0003104E">
        <w:rPr>
          <w:lang w:val="uk-UA"/>
        </w:rPr>
        <w:t xml:space="preserve"> рішення прийма</w:t>
      </w:r>
      <w:r w:rsidR="0096475B" w:rsidRPr="0003104E">
        <w:rPr>
          <w:lang w:val="uk-UA"/>
        </w:rPr>
        <w:t>є</w:t>
      </w:r>
      <w:r w:rsidR="0035784F" w:rsidRPr="0003104E">
        <w:rPr>
          <w:lang w:val="uk-UA"/>
        </w:rPr>
        <w:t>ться більшістю голосів учасників Товариства. Зазначен</w:t>
      </w:r>
      <w:r w:rsidR="0096475B" w:rsidRPr="0003104E">
        <w:rPr>
          <w:lang w:val="uk-UA"/>
        </w:rPr>
        <w:t>е</w:t>
      </w:r>
      <w:r w:rsidR="0035784F" w:rsidRPr="0003104E">
        <w:rPr>
          <w:lang w:val="uk-UA"/>
        </w:rPr>
        <w:t xml:space="preserve"> питання не потребу</w:t>
      </w:r>
      <w:r w:rsidR="00134F03" w:rsidRPr="0003104E">
        <w:rPr>
          <w:lang w:val="uk-UA"/>
        </w:rPr>
        <w:t>є</w:t>
      </w:r>
      <w:r w:rsidR="0035784F" w:rsidRPr="0003104E">
        <w:rPr>
          <w:lang w:val="uk-UA"/>
        </w:rPr>
        <w:t xml:space="preserve"> включення до порядку денного загальних зборів учасників.</w:t>
      </w:r>
      <w:r w:rsidR="007D4CA4">
        <w:rPr>
          <w:lang w:val="uk-UA"/>
        </w:rPr>
        <w:t xml:space="preserve"> </w:t>
      </w:r>
      <w:r w:rsidR="00CA79D9" w:rsidRPr="0003104E">
        <w:rPr>
          <w:lang w:val="uk-UA"/>
        </w:rPr>
        <w:t xml:space="preserve">У разі участі </w:t>
      </w:r>
      <w:r w:rsidR="003929F6" w:rsidRPr="0003104E">
        <w:rPr>
          <w:lang w:val="uk-UA"/>
        </w:rPr>
        <w:t xml:space="preserve">учасника </w:t>
      </w:r>
      <w:r w:rsidR="00CA79D9" w:rsidRPr="0003104E">
        <w:rPr>
          <w:lang w:val="uk-UA"/>
        </w:rPr>
        <w:t xml:space="preserve">в зборах в режимі відеоконференції, про це </w:t>
      </w:r>
      <w:r w:rsidR="001B2003" w:rsidRPr="0003104E">
        <w:rPr>
          <w:lang w:val="uk-UA"/>
        </w:rPr>
        <w:t xml:space="preserve">обов’язково </w:t>
      </w:r>
      <w:r w:rsidR="00CA79D9" w:rsidRPr="0003104E">
        <w:rPr>
          <w:lang w:val="uk-UA"/>
        </w:rPr>
        <w:t>робиться відповідний запис в протоколі.</w:t>
      </w:r>
    </w:p>
    <w:p w:rsidR="00EC6D71" w:rsidRPr="0003104E" w:rsidRDefault="00EC6D71">
      <w:pPr>
        <w:pStyle w:val="ab"/>
        <w:numPr>
          <w:ilvl w:val="1"/>
          <w:numId w:val="18"/>
        </w:numPr>
        <w:ind w:left="709" w:hanging="709"/>
        <w:jc w:val="both"/>
        <w:rPr>
          <w:lang w:val="uk-UA"/>
        </w:rPr>
      </w:pPr>
      <w:r w:rsidRPr="0003104E">
        <w:rPr>
          <w:lang w:val="uk-UA"/>
        </w:rPr>
        <w:t>Голова загальних зборів учасників:</w:t>
      </w:r>
    </w:p>
    <w:p w:rsidR="00EC6D71" w:rsidRPr="0003104E" w:rsidRDefault="00EC6D71">
      <w:pPr>
        <w:pStyle w:val="ab"/>
        <w:numPr>
          <w:ilvl w:val="1"/>
          <w:numId w:val="16"/>
        </w:numPr>
        <w:ind w:left="1134" w:hanging="425"/>
        <w:jc w:val="both"/>
        <w:rPr>
          <w:lang w:val="uk-UA"/>
        </w:rPr>
      </w:pPr>
      <w:r w:rsidRPr="0003104E">
        <w:rPr>
          <w:lang w:val="uk-UA"/>
        </w:rPr>
        <w:t>керує роботою загальних зборів учасників;</w:t>
      </w:r>
    </w:p>
    <w:p w:rsidR="00EC6D71" w:rsidRPr="0003104E" w:rsidRDefault="00EC6D71">
      <w:pPr>
        <w:pStyle w:val="ab"/>
        <w:numPr>
          <w:ilvl w:val="1"/>
          <w:numId w:val="16"/>
        </w:numPr>
        <w:ind w:left="1134" w:hanging="425"/>
        <w:jc w:val="both"/>
        <w:rPr>
          <w:lang w:val="uk-UA"/>
        </w:rPr>
      </w:pPr>
      <w:r w:rsidRPr="0003104E">
        <w:rPr>
          <w:lang w:val="uk-UA"/>
        </w:rPr>
        <w:t>оголошує питання порядку денного, надає слово виступаючим;</w:t>
      </w:r>
    </w:p>
    <w:p w:rsidR="00C725F9" w:rsidRPr="0003104E" w:rsidRDefault="00EC6D71">
      <w:pPr>
        <w:pStyle w:val="ab"/>
        <w:numPr>
          <w:ilvl w:val="1"/>
          <w:numId w:val="16"/>
        </w:numPr>
        <w:ind w:left="1134" w:hanging="425"/>
        <w:jc w:val="both"/>
        <w:rPr>
          <w:lang w:val="uk-UA"/>
        </w:rPr>
      </w:pPr>
      <w:r w:rsidRPr="0003104E">
        <w:rPr>
          <w:lang w:val="uk-UA"/>
        </w:rPr>
        <w:t>проводить голосування з питань порядку денного зборів та оголошує підсумки голосування.</w:t>
      </w:r>
    </w:p>
    <w:p w:rsidR="00A13900" w:rsidRPr="0003104E" w:rsidRDefault="00EC6D71">
      <w:pPr>
        <w:pStyle w:val="ab"/>
        <w:numPr>
          <w:ilvl w:val="1"/>
          <w:numId w:val="18"/>
        </w:numPr>
        <w:ind w:left="709" w:hanging="709"/>
        <w:jc w:val="both"/>
        <w:rPr>
          <w:lang w:val="uk-UA"/>
        </w:rPr>
      </w:pPr>
      <w:r w:rsidRPr="0003104E">
        <w:rPr>
          <w:lang w:val="uk-UA"/>
        </w:rPr>
        <w:t xml:space="preserve">На загальних зборах учасників ведеться протокол, у якому фіксуються перебіг загальних зборів учасників та прийняті рішення. </w:t>
      </w:r>
      <w:r w:rsidR="00EF248E" w:rsidRPr="0003104E">
        <w:rPr>
          <w:lang w:val="uk-UA"/>
        </w:rPr>
        <w:t>У разі проведення загальних зборів в режимі відеоконференції</w:t>
      </w:r>
      <w:r w:rsidR="00C01D49" w:rsidRPr="0003104E">
        <w:rPr>
          <w:lang w:val="uk-UA"/>
        </w:rPr>
        <w:t xml:space="preserve"> голосування здійснюється шляхом </w:t>
      </w:r>
      <w:r w:rsidR="00777501" w:rsidRPr="0003104E">
        <w:rPr>
          <w:lang w:val="uk-UA"/>
        </w:rPr>
        <w:t>фіксації</w:t>
      </w:r>
      <w:r w:rsidR="00A7539C" w:rsidRPr="0003104E">
        <w:rPr>
          <w:lang w:val="uk-UA"/>
        </w:rPr>
        <w:t xml:space="preserve"> оголошення </w:t>
      </w:r>
      <w:r w:rsidR="00352AE1" w:rsidRPr="0003104E">
        <w:rPr>
          <w:lang w:val="uk-UA"/>
        </w:rPr>
        <w:t xml:space="preserve">прізвища, ім'я та по батькові фізичної особи – учасника,  </w:t>
      </w:r>
      <w:r w:rsidR="00A7539C" w:rsidRPr="0003104E">
        <w:rPr>
          <w:lang w:val="uk-UA"/>
        </w:rPr>
        <w:t>найменування</w:t>
      </w:r>
      <w:r w:rsidR="007D4CA4">
        <w:rPr>
          <w:lang w:val="uk-UA"/>
        </w:rPr>
        <w:t xml:space="preserve"> </w:t>
      </w:r>
      <w:r w:rsidR="00352AE1" w:rsidRPr="0003104E">
        <w:rPr>
          <w:lang w:val="uk-UA"/>
        </w:rPr>
        <w:t>юридичної особи -</w:t>
      </w:r>
      <w:r w:rsidR="007D4CA4">
        <w:rPr>
          <w:lang w:val="uk-UA"/>
        </w:rPr>
        <w:t xml:space="preserve"> </w:t>
      </w:r>
      <w:r w:rsidR="00DB0F43" w:rsidRPr="0003104E">
        <w:rPr>
          <w:lang w:val="uk-UA"/>
        </w:rPr>
        <w:t>учасника</w:t>
      </w:r>
      <w:r w:rsidR="0086442A" w:rsidRPr="0003104E">
        <w:rPr>
          <w:lang w:val="uk-UA"/>
        </w:rPr>
        <w:t xml:space="preserve">, розмір його частки </w:t>
      </w:r>
      <w:r w:rsidR="00BD2066" w:rsidRPr="0003104E">
        <w:rPr>
          <w:lang w:val="uk-UA"/>
        </w:rPr>
        <w:t>та кількості голосів,</w:t>
      </w:r>
      <w:r w:rsidR="00DB0F43" w:rsidRPr="0003104E">
        <w:rPr>
          <w:lang w:val="uk-UA"/>
        </w:rPr>
        <w:t xml:space="preserve"> та </w:t>
      </w:r>
      <w:r w:rsidR="00E13DD8" w:rsidRPr="0003104E">
        <w:rPr>
          <w:lang w:val="uk-UA"/>
        </w:rPr>
        <w:t>оголошення ним свого рішення з питання порядку денного</w:t>
      </w:r>
      <w:r w:rsidR="00FB3C37" w:rsidRPr="0003104E">
        <w:rPr>
          <w:lang w:val="uk-UA"/>
        </w:rPr>
        <w:t xml:space="preserve"> «За», «Проти» або «Утримався».</w:t>
      </w:r>
    </w:p>
    <w:p w:rsidR="00E404CF" w:rsidRPr="0003104E" w:rsidRDefault="00E404CF">
      <w:pPr>
        <w:pStyle w:val="ab"/>
        <w:numPr>
          <w:ilvl w:val="1"/>
          <w:numId w:val="18"/>
        </w:numPr>
        <w:ind w:left="709" w:hanging="709"/>
        <w:jc w:val="both"/>
        <w:rPr>
          <w:lang w:val="uk-UA"/>
        </w:rPr>
      </w:pPr>
      <w:r w:rsidRPr="0003104E">
        <w:rPr>
          <w:lang w:val="uk-UA"/>
        </w:rPr>
        <w:t>Підписання протоколу загальних зборів учасників.</w:t>
      </w:r>
    </w:p>
    <w:p w:rsidR="00E404CF" w:rsidRPr="0003104E" w:rsidRDefault="00A222D5">
      <w:pPr>
        <w:pStyle w:val="ab"/>
        <w:numPr>
          <w:ilvl w:val="2"/>
          <w:numId w:val="18"/>
        </w:numPr>
        <w:jc w:val="both"/>
        <w:rPr>
          <w:lang w:val="uk-UA"/>
        </w:rPr>
      </w:pPr>
      <w:r w:rsidRPr="0003104E">
        <w:rPr>
          <w:lang w:val="uk-UA"/>
        </w:rPr>
        <w:t xml:space="preserve">Протокол підписує голова загальних зборів учасників або інша уповноважена зборами особа. </w:t>
      </w:r>
    </w:p>
    <w:p w:rsidR="00416EEB" w:rsidRPr="0003104E" w:rsidRDefault="00A222D5">
      <w:pPr>
        <w:pStyle w:val="ab"/>
        <w:numPr>
          <w:ilvl w:val="2"/>
          <w:numId w:val="18"/>
        </w:numPr>
        <w:jc w:val="both"/>
        <w:rPr>
          <w:lang w:val="uk-UA"/>
        </w:rPr>
      </w:pPr>
      <w:r w:rsidRPr="0003104E">
        <w:rPr>
          <w:lang w:val="uk-UA"/>
        </w:rPr>
        <w:t xml:space="preserve">Кожен учасник товариства, який взяв участь у загальних зборах учасників, може підписати протокол. </w:t>
      </w:r>
    </w:p>
    <w:p w:rsidR="00416EEB" w:rsidRPr="0003104E" w:rsidRDefault="00EC6D71">
      <w:pPr>
        <w:pStyle w:val="ab"/>
        <w:numPr>
          <w:ilvl w:val="2"/>
          <w:numId w:val="18"/>
        </w:numPr>
        <w:jc w:val="both"/>
        <w:rPr>
          <w:lang w:val="uk-UA"/>
        </w:rPr>
      </w:pPr>
      <w:r w:rsidRPr="0003104E">
        <w:rPr>
          <w:lang w:val="uk-UA"/>
        </w:rPr>
        <w:t>За рішенням загальних зборів учасників Товариства</w:t>
      </w:r>
      <w:r w:rsidR="005858AF" w:rsidRPr="0003104E">
        <w:rPr>
          <w:lang w:val="uk-UA"/>
        </w:rPr>
        <w:t>, або у випадках передбачених чинним законодавством України</w:t>
      </w:r>
      <w:r w:rsidRPr="0003104E">
        <w:rPr>
          <w:lang w:val="uk-UA"/>
        </w:rPr>
        <w:t xml:space="preserve">, </w:t>
      </w:r>
      <w:r w:rsidR="00A42924" w:rsidRPr="0003104E">
        <w:rPr>
          <w:lang w:val="uk-UA"/>
        </w:rPr>
        <w:t xml:space="preserve">справжність підписів на </w:t>
      </w:r>
      <w:r w:rsidRPr="0003104E">
        <w:rPr>
          <w:lang w:val="uk-UA"/>
        </w:rPr>
        <w:t>протокол</w:t>
      </w:r>
      <w:r w:rsidR="00A42924" w:rsidRPr="0003104E">
        <w:rPr>
          <w:lang w:val="uk-UA"/>
        </w:rPr>
        <w:t>і</w:t>
      </w:r>
      <w:r w:rsidR="007D4CA4">
        <w:rPr>
          <w:lang w:val="uk-UA"/>
        </w:rPr>
        <w:t xml:space="preserve"> </w:t>
      </w:r>
      <w:r w:rsidR="00A42924" w:rsidRPr="0003104E">
        <w:rPr>
          <w:lang w:val="uk-UA"/>
        </w:rPr>
        <w:t xml:space="preserve">підлягає </w:t>
      </w:r>
      <w:r w:rsidR="00BD45ED" w:rsidRPr="0003104E">
        <w:rPr>
          <w:lang w:val="uk-UA"/>
        </w:rPr>
        <w:t xml:space="preserve">нотаріальному </w:t>
      </w:r>
      <w:r w:rsidR="00A42924" w:rsidRPr="0003104E">
        <w:rPr>
          <w:lang w:val="uk-UA"/>
        </w:rPr>
        <w:t>засвідченню</w:t>
      </w:r>
      <w:r w:rsidRPr="0003104E">
        <w:rPr>
          <w:lang w:val="uk-UA"/>
        </w:rPr>
        <w:t>.</w:t>
      </w:r>
    </w:p>
    <w:p w:rsidR="00416EEB" w:rsidRPr="0003104E" w:rsidRDefault="00EC6D71">
      <w:pPr>
        <w:pStyle w:val="ab"/>
        <w:numPr>
          <w:ilvl w:val="2"/>
          <w:numId w:val="18"/>
        </w:numPr>
        <w:jc w:val="both"/>
        <w:rPr>
          <w:lang w:val="uk-UA"/>
        </w:rPr>
      </w:pPr>
      <w:r w:rsidRPr="0003104E">
        <w:rPr>
          <w:lang w:val="uk-UA"/>
        </w:rPr>
        <w:t>Учасники Товариства, що брали участь у загальних зборах учасників і не згодні з їх рішеннями, можуть висловити окрему думку, яка заноситься до протоколу.</w:t>
      </w:r>
    </w:p>
    <w:p w:rsidR="00416EEB" w:rsidRPr="0003104E" w:rsidRDefault="00824B3B">
      <w:pPr>
        <w:pStyle w:val="ab"/>
        <w:numPr>
          <w:ilvl w:val="2"/>
          <w:numId w:val="18"/>
        </w:numPr>
        <w:jc w:val="both"/>
        <w:rPr>
          <w:lang w:val="uk-UA"/>
        </w:rPr>
      </w:pPr>
      <w:r w:rsidRPr="0003104E">
        <w:rPr>
          <w:lang w:val="uk-UA"/>
        </w:rPr>
        <w:t>У разі проведення загальних зборів учасників у режимі відеоконференції</w:t>
      </w:r>
      <w:r w:rsidR="006337C8" w:rsidRPr="0003104E">
        <w:rPr>
          <w:lang w:val="uk-UA"/>
        </w:rPr>
        <w:t>, д</w:t>
      </w:r>
      <w:r w:rsidRPr="0003104E">
        <w:rPr>
          <w:lang w:val="uk-UA"/>
        </w:rPr>
        <w:t>о протоколу загальних зборів</w:t>
      </w:r>
      <w:r w:rsidR="00971C6C" w:rsidRPr="0003104E">
        <w:rPr>
          <w:lang w:val="uk-UA"/>
        </w:rPr>
        <w:t xml:space="preserve"> обов’язково долучається носій </w:t>
      </w:r>
      <w:r w:rsidR="006B3C4C" w:rsidRPr="0003104E">
        <w:rPr>
          <w:lang w:val="uk-UA"/>
        </w:rPr>
        <w:t xml:space="preserve">інформації </w:t>
      </w:r>
      <w:r w:rsidR="00971C6C" w:rsidRPr="0003104E">
        <w:rPr>
          <w:lang w:val="uk-UA"/>
        </w:rPr>
        <w:t xml:space="preserve">з </w:t>
      </w:r>
      <w:r w:rsidR="002F7889" w:rsidRPr="0003104E">
        <w:rPr>
          <w:lang w:val="uk-UA"/>
        </w:rPr>
        <w:t>записом відеокон</w:t>
      </w:r>
      <w:r w:rsidR="00BC62BF" w:rsidRPr="0003104E">
        <w:rPr>
          <w:lang w:val="uk-UA"/>
        </w:rPr>
        <w:t>ф</w:t>
      </w:r>
      <w:r w:rsidR="002F7889" w:rsidRPr="0003104E">
        <w:rPr>
          <w:lang w:val="uk-UA"/>
        </w:rPr>
        <w:t>еренції</w:t>
      </w:r>
      <w:r w:rsidR="00A20FB4" w:rsidRPr="0003104E">
        <w:rPr>
          <w:lang w:val="uk-UA"/>
        </w:rPr>
        <w:t xml:space="preserve"> та (або) в протоколі зазначається веб</w:t>
      </w:r>
      <w:r w:rsidR="003E1B27" w:rsidRPr="0003104E">
        <w:rPr>
          <w:lang w:val="uk-UA"/>
        </w:rPr>
        <w:t>-</w:t>
      </w:r>
      <w:r w:rsidR="00A20FB4" w:rsidRPr="0003104E">
        <w:rPr>
          <w:lang w:val="uk-UA"/>
        </w:rPr>
        <w:t xml:space="preserve">посилання на </w:t>
      </w:r>
      <w:r w:rsidR="003E1B27" w:rsidRPr="0003104E">
        <w:rPr>
          <w:lang w:val="uk-UA"/>
        </w:rPr>
        <w:t>хмарний сервіс зберігання запису відеоконференції</w:t>
      </w:r>
      <w:r w:rsidR="00FB330D" w:rsidRPr="0003104E">
        <w:rPr>
          <w:lang w:val="uk-UA"/>
        </w:rPr>
        <w:t xml:space="preserve">. Товариство зобов’язано зберігати носій </w:t>
      </w:r>
      <w:r w:rsidR="006B3C4C" w:rsidRPr="0003104E">
        <w:rPr>
          <w:lang w:val="uk-UA"/>
        </w:rPr>
        <w:t xml:space="preserve">інформації </w:t>
      </w:r>
      <w:r w:rsidR="00134F03" w:rsidRPr="0003104E">
        <w:rPr>
          <w:lang w:val="uk-UA"/>
        </w:rPr>
        <w:t>і</w:t>
      </w:r>
      <w:r w:rsidR="00746581" w:rsidRPr="0003104E">
        <w:rPr>
          <w:lang w:val="uk-UA"/>
        </w:rPr>
        <w:t>з записом відеоконференції протягом 3 (трьох) років</w:t>
      </w:r>
      <w:r w:rsidR="00FD10CC" w:rsidRPr="0003104E">
        <w:rPr>
          <w:lang w:val="uk-UA"/>
        </w:rPr>
        <w:t>.</w:t>
      </w:r>
    </w:p>
    <w:p w:rsidR="00A852B7" w:rsidRPr="0003104E" w:rsidRDefault="00D15BE7">
      <w:pPr>
        <w:pStyle w:val="ab"/>
        <w:numPr>
          <w:ilvl w:val="2"/>
          <w:numId w:val="18"/>
        </w:numPr>
        <w:jc w:val="both"/>
        <w:rPr>
          <w:lang w:val="uk-UA"/>
        </w:rPr>
      </w:pPr>
      <w:r w:rsidRPr="0003104E">
        <w:rPr>
          <w:lang w:val="uk-UA"/>
        </w:rPr>
        <w:t xml:space="preserve">Підписання протоколу </w:t>
      </w:r>
      <w:r w:rsidR="00416EEB" w:rsidRPr="0003104E">
        <w:rPr>
          <w:lang w:val="uk-UA"/>
        </w:rPr>
        <w:t>загальних зборів учасників</w:t>
      </w:r>
      <w:r w:rsidR="00E51824" w:rsidRPr="0003104E">
        <w:rPr>
          <w:lang w:val="uk-UA"/>
        </w:rPr>
        <w:t xml:space="preserve">, які відбулись в режимі відеоконференції або у змішаному режимі може здійснюватись </w:t>
      </w:r>
      <w:r w:rsidR="00B0672A" w:rsidRPr="0003104E">
        <w:rPr>
          <w:lang w:val="uk-UA"/>
        </w:rPr>
        <w:t xml:space="preserve">учасниками </w:t>
      </w:r>
      <w:r w:rsidR="00E51824" w:rsidRPr="0003104E">
        <w:rPr>
          <w:lang w:val="uk-UA"/>
        </w:rPr>
        <w:t xml:space="preserve">шляхом підписання </w:t>
      </w:r>
      <w:r w:rsidR="001C046D" w:rsidRPr="0003104E">
        <w:rPr>
          <w:lang w:val="uk-UA"/>
        </w:rPr>
        <w:t xml:space="preserve">протоколу з накладанням </w:t>
      </w:r>
      <w:r w:rsidR="009B5EA5" w:rsidRPr="0003104E">
        <w:rPr>
          <w:lang w:val="uk-UA"/>
        </w:rPr>
        <w:t xml:space="preserve">кваліфікованого </w:t>
      </w:r>
      <w:r w:rsidR="001C046D" w:rsidRPr="0003104E">
        <w:rPr>
          <w:lang w:val="uk-UA"/>
        </w:rPr>
        <w:t xml:space="preserve">електронного цифрового підпису (зокрема, за допомогою </w:t>
      </w:r>
      <w:r w:rsidR="00B0672A" w:rsidRPr="0003104E">
        <w:rPr>
          <w:lang w:val="uk-UA"/>
        </w:rPr>
        <w:t>сервісу «ВЧАСНО»).</w:t>
      </w:r>
    </w:p>
    <w:p w:rsidR="00251F3B" w:rsidRPr="0003104E" w:rsidRDefault="00F46BBC">
      <w:pPr>
        <w:pStyle w:val="ab"/>
        <w:numPr>
          <w:ilvl w:val="1"/>
          <w:numId w:val="18"/>
        </w:numPr>
        <w:ind w:left="709" w:hanging="709"/>
        <w:jc w:val="both"/>
        <w:rPr>
          <w:lang w:val="uk-UA"/>
        </w:rPr>
      </w:pPr>
      <w:r w:rsidRPr="0003104E">
        <w:rPr>
          <w:lang w:val="uk-UA"/>
        </w:rPr>
        <w:lastRenderedPageBreak/>
        <w:t>Протокол з</w:t>
      </w:r>
      <w:r w:rsidR="00251F3B" w:rsidRPr="0003104E">
        <w:rPr>
          <w:lang w:val="uk-UA"/>
        </w:rPr>
        <w:t>агальн</w:t>
      </w:r>
      <w:r w:rsidRPr="0003104E">
        <w:rPr>
          <w:lang w:val="uk-UA"/>
        </w:rPr>
        <w:t>их</w:t>
      </w:r>
      <w:r w:rsidR="007D4CA4">
        <w:rPr>
          <w:lang w:val="uk-UA"/>
        </w:rPr>
        <w:t xml:space="preserve"> </w:t>
      </w:r>
      <w:r w:rsidR="00E043EB" w:rsidRPr="0003104E">
        <w:rPr>
          <w:lang w:val="uk-UA"/>
        </w:rPr>
        <w:t>збор</w:t>
      </w:r>
      <w:r w:rsidRPr="0003104E">
        <w:rPr>
          <w:lang w:val="uk-UA"/>
        </w:rPr>
        <w:t>ів</w:t>
      </w:r>
      <w:r w:rsidR="00E043EB" w:rsidRPr="0003104E">
        <w:rPr>
          <w:lang w:val="uk-UA"/>
        </w:rPr>
        <w:t xml:space="preserve"> учасників</w:t>
      </w:r>
      <w:r w:rsidRPr="0003104E">
        <w:rPr>
          <w:lang w:val="uk-UA"/>
        </w:rPr>
        <w:t>,</w:t>
      </w:r>
      <w:r w:rsidR="007D4CA4">
        <w:rPr>
          <w:lang w:val="uk-UA"/>
        </w:rPr>
        <w:t xml:space="preserve"> </w:t>
      </w:r>
      <w:r w:rsidR="00D95409" w:rsidRPr="0003104E">
        <w:rPr>
          <w:lang w:val="uk-UA"/>
        </w:rPr>
        <w:t xml:space="preserve">на яких розглядаються питання, визначені підпунктами </w:t>
      </w:r>
      <w:r w:rsidR="00830BA7" w:rsidRPr="0003104E">
        <w:rPr>
          <w:lang w:val="uk-UA"/>
        </w:rPr>
        <w:t xml:space="preserve">2, 3, </w:t>
      </w:r>
      <w:r w:rsidR="00475160" w:rsidRPr="0003104E">
        <w:rPr>
          <w:lang w:val="uk-UA"/>
        </w:rPr>
        <w:t>4</w:t>
      </w:r>
      <w:r w:rsidR="00830BA7" w:rsidRPr="0003104E">
        <w:rPr>
          <w:lang w:val="uk-UA"/>
        </w:rPr>
        <w:t xml:space="preserve">, </w:t>
      </w:r>
      <w:r w:rsidR="00EB2D31" w:rsidRPr="0003104E">
        <w:rPr>
          <w:lang w:val="uk-UA"/>
        </w:rPr>
        <w:t>7 та 17</w:t>
      </w:r>
      <w:r w:rsidR="0000385D" w:rsidRPr="0003104E">
        <w:rPr>
          <w:lang w:val="uk-UA"/>
        </w:rPr>
        <w:t xml:space="preserve">пункту 25.1 Статуту </w:t>
      </w:r>
      <w:r w:rsidR="001119C0" w:rsidRPr="0003104E">
        <w:rPr>
          <w:lang w:val="uk-UA"/>
        </w:rPr>
        <w:t>та з питання реалізації учасниками переважного права на купівлю частки</w:t>
      </w:r>
      <w:r w:rsidR="0000385D" w:rsidRPr="0003104E">
        <w:rPr>
          <w:lang w:val="uk-UA"/>
        </w:rPr>
        <w:t xml:space="preserve"> учасника</w:t>
      </w:r>
      <w:r w:rsidR="00EB2D31" w:rsidRPr="0003104E">
        <w:rPr>
          <w:lang w:val="uk-UA"/>
        </w:rPr>
        <w:t xml:space="preserve"> та (або) </w:t>
      </w:r>
      <w:r w:rsidR="0082060A" w:rsidRPr="0003104E">
        <w:rPr>
          <w:lang w:val="uk-UA"/>
        </w:rPr>
        <w:t>внесення додаткового вкладу</w:t>
      </w:r>
      <w:r w:rsidRPr="0003104E">
        <w:rPr>
          <w:lang w:val="uk-UA"/>
        </w:rPr>
        <w:t>,</w:t>
      </w:r>
      <w:r w:rsidR="007D4CA4">
        <w:rPr>
          <w:lang w:val="uk-UA"/>
        </w:rPr>
        <w:t xml:space="preserve"> </w:t>
      </w:r>
      <w:r w:rsidR="0007790C" w:rsidRPr="0003104E">
        <w:rPr>
          <w:lang w:val="uk-UA"/>
        </w:rPr>
        <w:t xml:space="preserve">підписується всіма учасниками Товариства, які </w:t>
      </w:r>
      <w:r w:rsidR="00C01AB9" w:rsidRPr="0003104E">
        <w:rPr>
          <w:lang w:val="uk-UA"/>
        </w:rPr>
        <w:t>голосували «</w:t>
      </w:r>
      <w:r w:rsidR="00A66557" w:rsidRPr="0003104E">
        <w:rPr>
          <w:lang w:val="uk-UA"/>
        </w:rPr>
        <w:t>з</w:t>
      </w:r>
      <w:r w:rsidR="00C01AB9" w:rsidRPr="0003104E">
        <w:rPr>
          <w:lang w:val="uk-UA"/>
        </w:rPr>
        <w:t>а» таке рішення</w:t>
      </w:r>
      <w:r w:rsidR="002049A0" w:rsidRPr="0003104E">
        <w:rPr>
          <w:lang w:val="uk-UA"/>
        </w:rPr>
        <w:t>.</w:t>
      </w:r>
    </w:p>
    <w:p w:rsidR="00C725F9" w:rsidRPr="0003104E" w:rsidRDefault="00EC6D71">
      <w:pPr>
        <w:pStyle w:val="ab"/>
        <w:numPr>
          <w:ilvl w:val="1"/>
          <w:numId w:val="18"/>
        </w:numPr>
        <w:ind w:left="709" w:hanging="709"/>
        <w:jc w:val="both"/>
        <w:rPr>
          <w:lang w:val="uk-UA"/>
        </w:rPr>
      </w:pPr>
      <w:r w:rsidRPr="0003104E">
        <w:rPr>
          <w:lang w:val="uk-UA"/>
        </w:rPr>
        <w:t xml:space="preserve">Після завершення загальних зборів учасників протокол разом з усіма документами </w:t>
      </w:r>
      <w:r w:rsidR="00D12346" w:rsidRPr="0003104E">
        <w:rPr>
          <w:lang w:val="uk-UA"/>
        </w:rPr>
        <w:t>та дод</w:t>
      </w:r>
      <w:r w:rsidR="00A21945" w:rsidRPr="0003104E">
        <w:rPr>
          <w:lang w:val="uk-UA"/>
        </w:rPr>
        <w:t xml:space="preserve">атками </w:t>
      </w:r>
      <w:r w:rsidRPr="0003104E">
        <w:rPr>
          <w:lang w:val="uk-UA"/>
        </w:rPr>
        <w:t>передається на зберігання виконавчому органу.</w:t>
      </w:r>
    </w:p>
    <w:p w:rsidR="00EA31C8" w:rsidRPr="0003104E" w:rsidRDefault="00EC6D71">
      <w:pPr>
        <w:pStyle w:val="ab"/>
        <w:numPr>
          <w:ilvl w:val="1"/>
          <w:numId w:val="18"/>
        </w:numPr>
        <w:ind w:left="709" w:hanging="709"/>
        <w:jc w:val="both"/>
        <w:rPr>
          <w:lang w:val="uk-UA"/>
        </w:rPr>
      </w:pPr>
      <w:r w:rsidRPr="0003104E">
        <w:rPr>
          <w:lang w:val="uk-UA"/>
        </w:rPr>
        <w:t>Рішення з питань, н</w:t>
      </w:r>
      <w:r w:rsidR="00D94DE2" w:rsidRPr="0003104E">
        <w:rPr>
          <w:lang w:val="uk-UA"/>
        </w:rPr>
        <w:t>е включених до порядку денного з</w:t>
      </w:r>
      <w:r w:rsidRPr="0003104E">
        <w:rPr>
          <w:lang w:val="uk-UA"/>
        </w:rPr>
        <w:t>агальних зборів учасників, приймається лише за умови, що у них беруть участь всі учасники Товариства, які одностайно надали згоду на розгляд таких питань</w:t>
      </w:r>
      <w:bookmarkStart w:id="71" w:name="n226"/>
      <w:bookmarkEnd w:id="71"/>
      <w:r w:rsidR="003E5D26" w:rsidRPr="0003104E">
        <w:rPr>
          <w:lang w:val="uk-UA"/>
        </w:rPr>
        <w:t>.</w:t>
      </w:r>
    </w:p>
    <w:p w:rsidR="00EA31C8" w:rsidRPr="0003104E" w:rsidRDefault="00EC6D71">
      <w:pPr>
        <w:pStyle w:val="ab"/>
        <w:numPr>
          <w:ilvl w:val="1"/>
          <w:numId w:val="18"/>
        </w:numPr>
        <w:ind w:left="709" w:hanging="709"/>
        <w:jc w:val="both"/>
        <w:rPr>
          <w:lang w:val="uk-UA"/>
        </w:rPr>
      </w:pPr>
      <w:r w:rsidRPr="0003104E">
        <w:rPr>
          <w:lang w:val="uk-UA"/>
        </w:rPr>
        <w:t xml:space="preserve">Усі витрати на підготовку та проведення загальних зборів учасників несе Товариство. </w:t>
      </w:r>
    </w:p>
    <w:p w:rsidR="00D873C6" w:rsidRPr="0003104E" w:rsidRDefault="00A13D88">
      <w:pPr>
        <w:pStyle w:val="ab"/>
        <w:numPr>
          <w:ilvl w:val="1"/>
          <w:numId w:val="18"/>
        </w:numPr>
        <w:ind w:left="709" w:hanging="709"/>
        <w:jc w:val="both"/>
        <w:rPr>
          <w:lang w:val="uk-UA"/>
        </w:rPr>
      </w:pPr>
      <w:r w:rsidRPr="0003104E">
        <w:rPr>
          <w:lang w:val="uk-UA"/>
        </w:rPr>
        <w:t>Члени наглядової ради та в</w:t>
      </w:r>
      <w:r w:rsidR="00EC6D71" w:rsidRPr="0003104E">
        <w:rPr>
          <w:lang w:val="uk-UA"/>
        </w:rPr>
        <w:t>иконавч</w:t>
      </w:r>
      <w:r w:rsidR="00EC646B" w:rsidRPr="0003104E">
        <w:rPr>
          <w:lang w:val="uk-UA"/>
        </w:rPr>
        <w:t>ий</w:t>
      </w:r>
      <w:r w:rsidR="00EC6D71" w:rsidRPr="0003104E">
        <w:rPr>
          <w:lang w:val="uk-UA"/>
        </w:rPr>
        <w:t xml:space="preserve"> орган ма</w:t>
      </w:r>
      <w:r w:rsidR="00EC646B" w:rsidRPr="0003104E">
        <w:rPr>
          <w:lang w:val="uk-UA"/>
        </w:rPr>
        <w:t>є</w:t>
      </w:r>
      <w:r w:rsidR="00EC6D71" w:rsidRPr="0003104E">
        <w:rPr>
          <w:lang w:val="uk-UA"/>
        </w:rPr>
        <w:t xml:space="preserve"> право брати участь в загальних зборах учасників. </w:t>
      </w:r>
      <w:r w:rsidR="00507969" w:rsidRPr="0003104E">
        <w:rPr>
          <w:lang w:val="uk-UA"/>
        </w:rPr>
        <w:t>В</w:t>
      </w:r>
      <w:r w:rsidR="00EC6D71" w:rsidRPr="0003104E">
        <w:rPr>
          <w:lang w:val="uk-UA"/>
        </w:rPr>
        <w:t>иконавч</w:t>
      </w:r>
      <w:r w:rsidR="00507969" w:rsidRPr="0003104E">
        <w:rPr>
          <w:lang w:val="uk-UA"/>
        </w:rPr>
        <w:t>ий</w:t>
      </w:r>
      <w:r w:rsidR="007D4CA4">
        <w:rPr>
          <w:lang w:val="uk-UA"/>
        </w:rPr>
        <w:t xml:space="preserve"> </w:t>
      </w:r>
      <w:r w:rsidR="0023313C" w:rsidRPr="0003104E">
        <w:rPr>
          <w:lang w:val="uk-UA"/>
        </w:rPr>
        <w:t xml:space="preserve">орган </w:t>
      </w:r>
      <w:r w:rsidR="00EC6D71" w:rsidRPr="0003104E">
        <w:rPr>
          <w:lang w:val="uk-UA"/>
        </w:rPr>
        <w:t>ма</w:t>
      </w:r>
      <w:r w:rsidR="0085197E" w:rsidRPr="0003104E">
        <w:rPr>
          <w:lang w:val="uk-UA"/>
        </w:rPr>
        <w:t>є</w:t>
      </w:r>
      <w:r w:rsidR="00EC6D71" w:rsidRPr="0003104E">
        <w:rPr>
          <w:lang w:val="uk-UA"/>
        </w:rPr>
        <w:t xml:space="preserve"> право дорадчого голосу на загальних зборах учасників, якщо в</w:t>
      </w:r>
      <w:r w:rsidR="0033329E" w:rsidRPr="0003104E">
        <w:rPr>
          <w:lang w:val="uk-UA"/>
        </w:rPr>
        <w:t>ін</w:t>
      </w:r>
      <w:r w:rsidR="00EC6D71" w:rsidRPr="0003104E">
        <w:rPr>
          <w:lang w:val="uk-UA"/>
        </w:rPr>
        <w:t xml:space="preserve"> не є </w:t>
      </w:r>
      <w:r w:rsidR="00F84C8F" w:rsidRPr="0003104E">
        <w:rPr>
          <w:lang w:val="uk-UA"/>
        </w:rPr>
        <w:t>учасником</w:t>
      </w:r>
      <w:r w:rsidR="00EC6D71" w:rsidRPr="0003104E">
        <w:rPr>
          <w:lang w:val="uk-UA"/>
        </w:rPr>
        <w:t xml:space="preserve"> Товариства.</w:t>
      </w:r>
    </w:p>
    <w:p w:rsidR="00440480" w:rsidRPr="0003104E" w:rsidRDefault="00440480">
      <w:pPr>
        <w:pStyle w:val="ab"/>
        <w:numPr>
          <w:ilvl w:val="1"/>
          <w:numId w:val="18"/>
        </w:numPr>
        <w:ind w:left="709" w:hanging="709"/>
        <w:jc w:val="both"/>
        <w:rPr>
          <w:lang w:val="uk-UA"/>
        </w:rPr>
      </w:pPr>
      <w:r w:rsidRPr="0003104E">
        <w:rPr>
          <w:lang w:val="uk-UA"/>
        </w:rPr>
        <w:t>У разі розгляду на загальних зборах учасників питань, передбачених підпунктами 1</w:t>
      </w:r>
      <w:r w:rsidR="00E90B63" w:rsidRPr="0003104E">
        <w:rPr>
          <w:lang w:val="uk-UA"/>
        </w:rPr>
        <w:t xml:space="preserve">, 3, </w:t>
      </w:r>
      <w:r w:rsidR="00277BC3" w:rsidRPr="0003104E">
        <w:rPr>
          <w:lang w:val="uk-UA"/>
        </w:rPr>
        <w:t xml:space="preserve">14, </w:t>
      </w:r>
      <w:r w:rsidR="006277D5" w:rsidRPr="0003104E">
        <w:rPr>
          <w:lang w:val="uk-UA"/>
        </w:rPr>
        <w:t>15 та 19</w:t>
      </w:r>
      <w:r w:rsidRPr="0003104E">
        <w:rPr>
          <w:lang w:val="uk-UA"/>
        </w:rPr>
        <w:t>пункту 2</w:t>
      </w:r>
      <w:r w:rsidR="008E6AF1" w:rsidRPr="0003104E">
        <w:rPr>
          <w:lang w:val="uk-UA"/>
        </w:rPr>
        <w:t>5</w:t>
      </w:r>
      <w:r w:rsidRPr="0003104E">
        <w:rPr>
          <w:lang w:val="uk-UA"/>
        </w:rPr>
        <w:t>.1 Статуту, а також у разі прийняття відповідного рішення загальними зборами учасників, участь виконавчого органу на загальних зборах учасників є обов’язковою.</w:t>
      </w:r>
    </w:p>
    <w:p w:rsidR="00D873C6" w:rsidRPr="0003104E" w:rsidRDefault="00EC6D71">
      <w:pPr>
        <w:pStyle w:val="ab"/>
        <w:numPr>
          <w:ilvl w:val="1"/>
          <w:numId w:val="18"/>
        </w:numPr>
        <w:ind w:left="709" w:hanging="709"/>
        <w:jc w:val="both"/>
        <w:rPr>
          <w:lang w:val="uk-UA"/>
        </w:rPr>
      </w:pPr>
      <w:r w:rsidRPr="0003104E">
        <w:rPr>
          <w:lang w:val="uk-UA"/>
        </w:rPr>
        <w:t>Учасник Товариства не має права голосу при вирішенні загальними зборами учасників питань щодо вчинення з ним правочину, його виключення та щодо спору між ним та Товариством.</w:t>
      </w:r>
    </w:p>
    <w:p w:rsidR="00EC6D71" w:rsidRPr="0003104E" w:rsidRDefault="00EC6D71">
      <w:pPr>
        <w:pStyle w:val="ab"/>
        <w:numPr>
          <w:ilvl w:val="1"/>
          <w:numId w:val="18"/>
        </w:numPr>
        <w:ind w:left="709" w:hanging="709"/>
        <w:jc w:val="both"/>
        <w:rPr>
          <w:lang w:val="uk-UA"/>
        </w:rPr>
      </w:pPr>
      <w:r w:rsidRPr="0003104E">
        <w:rPr>
          <w:lang w:val="uk-UA"/>
        </w:rPr>
        <w:t>При визначені кількості голосів учасників не враховуються голоси учасника Товариства, який не має права голосу з конкретних питань порядку денного, які визначені в Статуті та чинним законодавством.</w:t>
      </w:r>
    </w:p>
    <w:p w:rsidR="00D15BE7" w:rsidRPr="000E16CB" w:rsidRDefault="00D15BE7" w:rsidP="00D15BE7">
      <w:pPr>
        <w:pStyle w:val="ab"/>
        <w:ind w:left="709"/>
        <w:jc w:val="both"/>
        <w:rPr>
          <w:sz w:val="16"/>
          <w:szCs w:val="16"/>
          <w:lang w:val="uk-UA"/>
        </w:rPr>
      </w:pPr>
    </w:p>
    <w:p w:rsidR="00EC6D71" w:rsidRPr="0003104E" w:rsidRDefault="00DA6DAF" w:rsidP="005F3A6B">
      <w:pPr>
        <w:jc w:val="center"/>
        <w:rPr>
          <w:b/>
          <w:lang w:val="uk-UA"/>
        </w:rPr>
      </w:pPr>
      <w:r w:rsidRPr="0003104E">
        <w:rPr>
          <w:b/>
          <w:lang w:val="uk-UA"/>
        </w:rPr>
        <w:t>29</w:t>
      </w:r>
      <w:r w:rsidR="00EC6D71" w:rsidRPr="0003104E">
        <w:rPr>
          <w:b/>
          <w:lang w:val="uk-UA"/>
        </w:rPr>
        <w:t>. ПРИЙНЯТТЯ РІШЕННЯ ЗАГАЛЬНИМИ ЗБОРАМИ УЧАСНИКІВ</w:t>
      </w:r>
    </w:p>
    <w:p w:rsidR="00EC6D71" w:rsidRPr="000E16CB" w:rsidRDefault="00EC6D71" w:rsidP="00EC6D71">
      <w:pPr>
        <w:jc w:val="both"/>
        <w:rPr>
          <w:sz w:val="16"/>
          <w:szCs w:val="16"/>
          <w:u w:val="single"/>
          <w:lang w:val="uk-UA"/>
        </w:rPr>
      </w:pPr>
    </w:p>
    <w:p w:rsidR="006F5BBC" w:rsidRPr="0003104E" w:rsidRDefault="00EC6D71">
      <w:pPr>
        <w:pStyle w:val="ab"/>
        <w:numPr>
          <w:ilvl w:val="1"/>
          <w:numId w:val="19"/>
        </w:numPr>
        <w:ind w:left="709" w:hanging="709"/>
        <w:jc w:val="both"/>
        <w:rPr>
          <w:lang w:val="uk-UA"/>
        </w:rPr>
      </w:pPr>
      <w:r w:rsidRPr="0003104E">
        <w:rPr>
          <w:lang w:val="uk-UA"/>
        </w:rPr>
        <w:t>Рішення загальних зборів учасників приймаються відкритим або заочним голосуванням.</w:t>
      </w:r>
    </w:p>
    <w:p w:rsidR="00D32087" w:rsidRPr="0003104E" w:rsidRDefault="00D32087">
      <w:pPr>
        <w:pStyle w:val="ab"/>
        <w:numPr>
          <w:ilvl w:val="1"/>
          <w:numId w:val="19"/>
        </w:numPr>
        <w:ind w:left="709" w:hanging="709"/>
        <w:jc w:val="both"/>
        <w:rPr>
          <w:lang w:val="uk-UA"/>
        </w:rPr>
      </w:pPr>
      <w:r w:rsidRPr="0003104E">
        <w:rPr>
          <w:lang w:val="uk-UA"/>
        </w:rPr>
        <w:t>Рішення загальних зборів учасників з питань</w:t>
      </w:r>
      <w:r w:rsidR="006842FC" w:rsidRPr="0003104E">
        <w:rPr>
          <w:lang w:val="uk-UA"/>
        </w:rPr>
        <w:t>,</w:t>
      </w:r>
      <w:r w:rsidRPr="0003104E">
        <w:rPr>
          <w:lang w:val="uk-UA"/>
        </w:rPr>
        <w:t xml:space="preserve"> передбачених підпунктами </w:t>
      </w:r>
      <w:r w:rsidR="001A4276" w:rsidRPr="0003104E">
        <w:rPr>
          <w:lang w:val="uk-UA"/>
        </w:rPr>
        <w:t>3</w:t>
      </w:r>
      <w:r w:rsidR="00462D0C" w:rsidRPr="0003104E">
        <w:rPr>
          <w:lang w:val="uk-UA"/>
        </w:rPr>
        <w:t>-</w:t>
      </w:r>
      <w:r w:rsidR="00901786" w:rsidRPr="0003104E">
        <w:rPr>
          <w:lang w:val="uk-UA"/>
        </w:rPr>
        <w:t xml:space="preserve">5, 6, </w:t>
      </w:r>
      <w:r w:rsidR="008C117B" w:rsidRPr="0003104E">
        <w:rPr>
          <w:lang w:val="uk-UA"/>
        </w:rPr>
        <w:t>18 та 21</w:t>
      </w:r>
      <w:r w:rsidRPr="0003104E">
        <w:rPr>
          <w:rStyle w:val="FontStyle47"/>
          <w:rFonts w:ascii="Times New Roman" w:hAnsi="Times New Roman" w:cs="Times New Roman"/>
          <w:sz w:val="24"/>
          <w:szCs w:val="24"/>
          <w:lang w:val="uk-UA"/>
        </w:rPr>
        <w:t>пункту 25.1 Статуту</w:t>
      </w:r>
      <w:r w:rsidRPr="0003104E">
        <w:rPr>
          <w:lang w:val="uk-UA"/>
        </w:rPr>
        <w:t xml:space="preserve"> приймаються одностайно всіма учасниками Товариства, які мають право голосу з відповідних питань.</w:t>
      </w:r>
    </w:p>
    <w:p w:rsidR="000F5CCC" w:rsidRPr="0003104E" w:rsidRDefault="00814DDD">
      <w:pPr>
        <w:pStyle w:val="ab"/>
        <w:numPr>
          <w:ilvl w:val="1"/>
          <w:numId w:val="19"/>
        </w:numPr>
        <w:ind w:left="709" w:hanging="709"/>
        <w:jc w:val="both"/>
        <w:rPr>
          <w:lang w:val="uk-UA"/>
        </w:rPr>
      </w:pPr>
      <w:r w:rsidRPr="0003104E">
        <w:rPr>
          <w:lang w:val="uk-UA"/>
        </w:rPr>
        <w:t>Рішення загальних зборів учасників з усіх інших питань (крім тих, які</w:t>
      </w:r>
      <w:r w:rsidR="007D4CA4">
        <w:rPr>
          <w:lang w:val="uk-UA"/>
        </w:rPr>
        <w:t xml:space="preserve"> </w:t>
      </w:r>
      <w:r w:rsidR="004C4701" w:rsidRPr="0003104E">
        <w:rPr>
          <w:lang w:val="uk-UA"/>
        </w:rPr>
        <w:t xml:space="preserve">Статутом </w:t>
      </w:r>
      <w:r w:rsidR="00773B9D" w:rsidRPr="0003104E">
        <w:rPr>
          <w:lang w:val="uk-UA"/>
        </w:rPr>
        <w:t xml:space="preserve">та (або) Законом </w:t>
      </w:r>
      <w:r w:rsidR="004C4701" w:rsidRPr="0003104E">
        <w:rPr>
          <w:lang w:val="uk-UA"/>
        </w:rPr>
        <w:t xml:space="preserve">окремо визначені, як такі, що приймаються одноголосно всіма учасниками Товариства) </w:t>
      </w:r>
      <w:r w:rsidRPr="0003104E">
        <w:rPr>
          <w:lang w:val="uk-UA"/>
        </w:rPr>
        <w:t xml:space="preserve">приймаються більшістю голосів усіх учасників </w:t>
      </w:r>
      <w:r w:rsidR="004C4701" w:rsidRPr="0003104E">
        <w:rPr>
          <w:lang w:val="uk-UA"/>
        </w:rPr>
        <w:t>Т</w:t>
      </w:r>
      <w:r w:rsidRPr="0003104E">
        <w:rPr>
          <w:lang w:val="uk-UA"/>
        </w:rPr>
        <w:t>овариства, які мають право голосу з відповідних питань.</w:t>
      </w:r>
    </w:p>
    <w:p w:rsidR="00C80574" w:rsidRPr="0003104E" w:rsidRDefault="001E3585">
      <w:pPr>
        <w:pStyle w:val="ab"/>
        <w:numPr>
          <w:ilvl w:val="1"/>
          <w:numId w:val="19"/>
        </w:numPr>
        <w:ind w:left="709" w:hanging="709"/>
        <w:jc w:val="both"/>
        <w:rPr>
          <w:lang w:val="uk-UA"/>
        </w:rPr>
      </w:pPr>
      <w:r w:rsidRPr="0003104E">
        <w:rPr>
          <w:lang w:val="uk-UA"/>
        </w:rPr>
        <w:t>У разі, якщо корпоративним договором</w:t>
      </w:r>
      <w:r w:rsidR="00E005C8" w:rsidRPr="0003104E">
        <w:rPr>
          <w:lang w:val="uk-UA"/>
        </w:rPr>
        <w:t>, стороною якого є всі учасники Товариства,</w:t>
      </w:r>
      <w:r w:rsidRPr="0003104E">
        <w:rPr>
          <w:lang w:val="uk-UA"/>
        </w:rPr>
        <w:t xml:space="preserve"> визначено </w:t>
      </w:r>
      <w:r w:rsidR="007C61CE" w:rsidRPr="0003104E">
        <w:rPr>
          <w:lang w:val="uk-UA"/>
        </w:rPr>
        <w:t>особливості</w:t>
      </w:r>
      <w:r w:rsidR="007D4CA4">
        <w:rPr>
          <w:lang w:val="uk-UA"/>
        </w:rPr>
        <w:t xml:space="preserve"> </w:t>
      </w:r>
      <w:r w:rsidR="000A5856" w:rsidRPr="0003104E">
        <w:rPr>
          <w:lang w:val="uk-UA"/>
        </w:rPr>
        <w:t xml:space="preserve">прийняття рішення з окремих </w:t>
      </w:r>
      <w:r w:rsidR="006842FC" w:rsidRPr="0003104E">
        <w:rPr>
          <w:lang w:val="uk-UA"/>
        </w:rPr>
        <w:t xml:space="preserve">питань, передбачених </w:t>
      </w:r>
      <w:r w:rsidR="006842FC" w:rsidRPr="0003104E">
        <w:rPr>
          <w:rStyle w:val="FontStyle47"/>
          <w:rFonts w:ascii="Times New Roman" w:hAnsi="Times New Roman" w:cs="Times New Roman"/>
          <w:sz w:val="24"/>
          <w:szCs w:val="24"/>
          <w:lang w:val="uk-UA"/>
        </w:rPr>
        <w:t>пунктом 25.1 Статуту</w:t>
      </w:r>
      <w:r w:rsidR="00166D1A" w:rsidRPr="0003104E">
        <w:rPr>
          <w:rStyle w:val="FontStyle47"/>
          <w:rFonts w:ascii="Times New Roman" w:hAnsi="Times New Roman" w:cs="Times New Roman"/>
          <w:sz w:val="24"/>
          <w:szCs w:val="24"/>
          <w:lang w:val="uk-UA"/>
        </w:rPr>
        <w:t xml:space="preserve"> (зокрема, питань, передбачених підпунктами </w:t>
      </w:r>
      <w:r w:rsidR="0076414E" w:rsidRPr="0003104E">
        <w:rPr>
          <w:rStyle w:val="FontStyle47"/>
          <w:rFonts w:ascii="Times New Roman" w:hAnsi="Times New Roman" w:cs="Times New Roman"/>
          <w:sz w:val="24"/>
          <w:szCs w:val="24"/>
          <w:lang w:val="uk-UA"/>
        </w:rPr>
        <w:t xml:space="preserve">7,8, </w:t>
      </w:r>
      <w:r w:rsidR="00EA4A94" w:rsidRPr="0003104E">
        <w:rPr>
          <w:rStyle w:val="FontStyle47"/>
          <w:rFonts w:ascii="Times New Roman" w:hAnsi="Times New Roman" w:cs="Times New Roman"/>
          <w:sz w:val="24"/>
          <w:szCs w:val="24"/>
          <w:lang w:val="uk-UA"/>
        </w:rPr>
        <w:t>13, 27 та 28 пункту 25.1 Статуту)</w:t>
      </w:r>
      <w:r w:rsidR="007333F3" w:rsidRPr="0003104E">
        <w:rPr>
          <w:rStyle w:val="FontStyle47"/>
          <w:rFonts w:ascii="Times New Roman" w:hAnsi="Times New Roman" w:cs="Times New Roman"/>
          <w:sz w:val="24"/>
          <w:szCs w:val="24"/>
          <w:lang w:val="uk-UA"/>
        </w:rPr>
        <w:t xml:space="preserve">, то </w:t>
      </w:r>
      <w:r w:rsidR="006111C4" w:rsidRPr="0003104E">
        <w:rPr>
          <w:rStyle w:val="FontStyle47"/>
          <w:rFonts w:ascii="Times New Roman" w:hAnsi="Times New Roman" w:cs="Times New Roman"/>
          <w:sz w:val="24"/>
          <w:szCs w:val="24"/>
          <w:lang w:val="uk-UA"/>
        </w:rPr>
        <w:t xml:space="preserve">підлягають застосуванню </w:t>
      </w:r>
      <w:r w:rsidR="002E1CF2" w:rsidRPr="0003104E">
        <w:rPr>
          <w:rStyle w:val="FontStyle47"/>
          <w:rFonts w:ascii="Times New Roman" w:hAnsi="Times New Roman" w:cs="Times New Roman"/>
          <w:sz w:val="24"/>
          <w:szCs w:val="24"/>
          <w:lang w:val="uk-UA"/>
        </w:rPr>
        <w:t>особливост</w:t>
      </w:r>
      <w:r w:rsidR="00D34559" w:rsidRPr="0003104E">
        <w:rPr>
          <w:rStyle w:val="FontStyle47"/>
          <w:rFonts w:ascii="Times New Roman" w:hAnsi="Times New Roman" w:cs="Times New Roman"/>
          <w:sz w:val="24"/>
          <w:szCs w:val="24"/>
          <w:lang w:val="uk-UA"/>
        </w:rPr>
        <w:t>і</w:t>
      </w:r>
      <w:r w:rsidR="002E1CF2" w:rsidRPr="0003104E">
        <w:rPr>
          <w:rStyle w:val="FontStyle47"/>
          <w:rFonts w:ascii="Times New Roman" w:hAnsi="Times New Roman" w:cs="Times New Roman"/>
          <w:sz w:val="24"/>
          <w:szCs w:val="24"/>
          <w:lang w:val="uk-UA"/>
        </w:rPr>
        <w:t>, передбачен</w:t>
      </w:r>
      <w:r w:rsidR="00D34559" w:rsidRPr="0003104E">
        <w:rPr>
          <w:rStyle w:val="FontStyle47"/>
          <w:rFonts w:ascii="Times New Roman" w:hAnsi="Times New Roman" w:cs="Times New Roman"/>
          <w:sz w:val="24"/>
          <w:szCs w:val="24"/>
          <w:lang w:val="uk-UA"/>
        </w:rPr>
        <w:t>і</w:t>
      </w:r>
      <w:r w:rsidR="006111C4" w:rsidRPr="0003104E">
        <w:rPr>
          <w:rStyle w:val="FontStyle47"/>
          <w:rFonts w:ascii="Times New Roman" w:hAnsi="Times New Roman" w:cs="Times New Roman"/>
          <w:sz w:val="24"/>
          <w:szCs w:val="24"/>
          <w:lang w:val="uk-UA"/>
        </w:rPr>
        <w:t xml:space="preserve"> корпоративн</w:t>
      </w:r>
      <w:r w:rsidR="004E182B" w:rsidRPr="0003104E">
        <w:rPr>
          <w:rStyle w:val="FontStyle47"/>
          <w:rFonts w:ascii="Times New Roman" w:hAnsi="Times New Roman" w:cs="Times New Roman"/>
          <w:sz w:val="24"/>
          <w:szCs w:val="24"/>
          <w:lang w:val="uk-UA"/>
        </w:rPr>
        <w:t>им</w:t>
      </w:r>
      <w:r w:rsidR="006111C4" w:rsidRPr="0003104E">
        <w:rPr>
          <w:rStyle w:val="FontStyle47"/>
          <w:rFonts w:ascii="Times New Roman" w:hAnsi="Times New Roman" w:cs="Times New Roman"/>
          <w:sz w:val="24"/>
          <w:szCs w:val="24"/>
          <w:lang w:val="uk-UA"/>
        </w:rPr>
        <w:t xml:space="preserve"> договор</w:t>
      </w:r>
      <w:r w:rsidR="004E182B" w:rsidRPr="0003104E">
        <w:rPr>
          <w:rStyle w:val="FontStyle47"/>
          <w:rFonts w:ascii="Times New Roman" w:hAnsi="Times New Roman" w:cs="Times New Roman"/>
          <w:sz w:val="24"/>
          <w:szCs w:val="24"/>
          <w:lang w:val="uk-UA"/>
        </w:rPr>
        <w:t>ом</w:t>
      </w:r>
      <w:r w:rsidR="007B5A84" w:rsidRPr="0003104E">
        <w:rPr>
          <w:rStyle w:val="FontStyle47"/>
          <w:rFonts w:ascii="Times New Roman" w:hAnsi="Times New Roman" w:cs="Times New Roman"/>
          <w:sz w:val="24"/>
          <w:szCs w:val="24"/>
          <w:lang w:val="uk-UA"/>
        </w:rPr>
        <w:t>.</w:t>
      </w:r>
    </w:p>
    <w:p w:rsidR="00E4482C" w:rsidRPr="0003104E" w:rsidRDefault="00EC6D71">
      <w:pPr>
        <w:pStyle w:val="ab"/>
        <w:numPr>
          <w:ilvl w:val="1"/>
          <w:numId w:val="19"/>
        </w:numPr>
        <w:ind w:left="709" w:hanging="709"/>
        <w:jc w:val="both"/>
        <w:rPr>
          <w:lang w:val="uk-UA"/>
        </w:rPr>
      </w:pPr>
      <w:r w:rsidRPr="0003104E">
        <w:rPr>
          <w:lang w:val="uk-UA"/>
        </w:rPr>
        <w:t>Учасники Товариства може взяти участь у загальних зборах учасників шляхом надання свого волевиявлення щодо голосування з питань порядку денного у письмовій формі (заочне голосування). Справжність підпису учасника Товариства на такому документі засвідчується нотаріально.</w:t>
      </w:r>
      <w:bookmarkStart w:id="72" w:name="n236"/>
      <w:bookmarkEnd w:id="72"/>
      <w:r w:rsidR="007D4CA4">
        <w:rPr>
          <w:lang w:val="uk-UA"/>
        </w:rPr>
        <w:t xml:space="preserve"> </w:t>
      </w:r>
      <w:r w:rsidRPr="0003104E">
        <w:rPr>
          <w:lang w:val="uk-UA"/>
        </w:rPr>
        <w:t>Таке волевиявлення учасника повинно бути отримане Товариством до дня проведення загальних зборів учасників.</w:t>
      </w:r>
    </w:p>
    <w:p w:rsidR="00EC6D71" w:rsidRPr="0003104E" w:rsidRDefault="00EC6D71">
      <w:pPr>
        <w:pStyle w:val="ab"/>
        <w:numPr>
          <w:ilvl w:val="1"/>
          <w:numId w:val="19"/>
        </w:numPr>
        <w:ind w:left="709" w:hanging="709"/>
        <w:jc w:val="both"/>
        <w:rPr>
          <w:lang w:val="uk-UA"/>
        </w:rPr>
      </w:pPr>
      <w:r w:rsidRPr="0003104E">
        <w:rPr>
          <w:lang w:val="uk-UA"/>
        </w:rPr>
        <w:t xml:space="preserve">Голос учасника Товариства зараховується до результатів голосування з кожного окремого питання, якщо текст документа дозволяє визначити його волю щодо безумовного голосування </w:t>
      </w:r>
      <w:r w:rsidR="001652C4" w:rsidRPr="0003104E">
        <w:rPr>
          <w:lang w:val="uk-UA"/>
        </w:rPr>
        <w:t>«</w:t>
      </w:r>
      <w:r w:rsidRPr="0003104E">
        <w:rPr>
          <w:lang w:val="uk-UA"/>
        </w:rPr>
        <w:t>за</w:t>
      </w:r>
      <w:r w:rsidR="001652C4" w:rsidRPr="0003104E">
        <w:rPr>
          <w:lang w:val="uk-UA"/>
        </w:rPr>
        <w:t>»</w:t>
      </w:r>
      <w:r w:rsidRPr="0003104E">
        <w:rPr>
          <w:lang w:val="uk-UA"/>
        </w:rPr>
        <w:t xml:space="preserve"> чи </w:t>
      </w:r>
      <w:r w:rsidR="001652C4" w:rsidRPr="0003104E">
        <w:rPr>
          <w:lang w:val="uk-UA"/>
        </w:rPr>
        <w:t>«</w:t>
      </w:r>
      <w:r w:rsidRPr="0003104E">
        <w:rPr>
          <w:lang w:val="uk-UA"/>
        </w:rPr>
        <w:t>проти</w:t>
      </w:r>
      <w:r w:rsidR="001652C4" w:rsidRPr="0003104E">
        <w:rPr>
          <w:lang w:val="uk-UA"/>
        </w:rPr>
        <w:t>»</w:t>
      </w:r>
      <w:r w:rsidRPr="0003104E">
        <w:rPr>
          <w:lang w:val="uk-UA"/>
        </w:rPr>
        <w:t xml:space="preserve"> відповідного рішення з питання порядку денного. Такий документ долучається до протоколу загальних зборів учасників та зберігається разом із ним.</w:t>
      </w:r>
    </w:p>
    <w:p w:rsidR="00EC6D71" w:rsidRPr="000E16CB" w:rsidRDefault="00EC6D71" w:rsidP="00EC6D71">
      <w:pPr>
        <w:jc w:val="both"/>
        <w:rPr>
          <w:sz w:val="16"/>
          <w:szCs w:val="16"/>
          <w:lang w:val="uk-UA"/>
        </w:rPr>
      </w:pPr>
    </w:p>
    <w:p w:rsidR="001325F4" w:rsidRPr="0003104E" w:rsidRDefault="001325F4" w:rsidP="001325F4">
      <w:pPr>
        <w:jc w:val="center"/>
        <w:rPr>
          <w:b/>
          <w:lang w:val="uk-UA"/>
        </w:rPr>
      </w:pPr>
      <w:r w:rsidRPr="0003104E">
        <w:rPr>
          <w:b/>
          <w:lang w:val="uk-UA"/>
        </w:rPr>
        <w:t>3</w:t>
      </w:r>
      <w:r w:rsidR="00DC0541" w:rsidRPr="0003104E">
        <w:rPr>
          <w:b/>
          <w:lang w:val="uk-UA"/>
        </w:rPr>
        <w:t>0</w:t>
      </w:r>
      <w:r w:rsidRPr="0003104E">
        <w:rPr>
          <w:b/>
          <w:lang w:val="uk-UA"/>
        </w:rPr>
        <w:t>. НАГЛЯДОВА РАДА ТОВАРИСТВА</w:t>
      </w:r>
    </w:p>
    <w:p w:rsidR="001325F4" w:rsidRPr="000E16CB" w:rsidRDefault="001325F4" w:rsidP="00DC0541">
      <w:pPr>
        <w:jc w:val="center"/>
        <w:rPr>
          <w:b/>
          <w:sz w:val="16"/>
          <w:szCs w:val="16"/>
          <w:lang w:val="uk-UA"/>
        </w:rPr>
      </w:pPr>
    </w:p>
    <w:p w:rsidR="001325F4" w:rsidRPr="0003104E" w:rsidRDefault="001325F4">
      <w:pPr>
        <w:pStyle w:val="ab"/>
        <w:numPr>
          <w:ilvl w:val="1"/>
          <w:numId w:val="28"/>
        </w:numPr>
        <w:ind w:left="709" w:hanging="709"/>
        <w:jc w:val="both"/>
        <w:rPr>
          <w:lang w:val="uk-UA"/>
        </w:rPr>
      </w:pPr>
      <w:r w:rsidRPr="0003104E">
        <w:rPr>
          <w:lang w:val="uk-UA"/>
        </w:rPr>
        <w:t>Наглядова рада є органом управління Товариством, що контролює та регулює діяльність виконавчого органу товариства.</w:t>
      </w:r>
    </w:p>
    <w:p w:rsidR="001325F4" w:rsidRPr="0003104E" w:rsidRDefault="001325F4">
      <w:pPr>
        <w:pStyle w:val="ab"/>
        <w:numPr>
          <w:ilvl w:val="1"/>
          <w:numId w:val="28"/>
        </w:numPr>
        <w:ind w:left="709" w:hanging="709"/>
        <w:jc w:val="both"/>
        <w:rPr>
          <w:lang w:val="uk-UA"/>
        </w:rPr>
      </w:pPr>
      <w:r w:rsidRPr="0003104E">
        <w:rPr>
          <w:lang w:val="uk-UA"/>
        </w:rPr>
        <w:t>Компетенція наглядової ради визначається законодавством</w:t>
      </w:r>
      <w:r w:rsidR="009B3867" w:rsidRPr="0003104E">
        <w:rPr>
          <w:lang w:val="uk-UA"/>
        </w:rPr>
        <w:t>, положенням про наглядову раду</w:t>
      </w:r>
      <w:r w:rsidRPr="0003104E">
        <w:rPr>
          <w:lang w:val="uk-UA"/>
        </w:rPr>
        <w:t xml:space="preserve"> та цим Статутом.</w:t>
      </w:r>
    </w:p>
    <w:p w:rsidR="001325F4" w:rsidRPr="0003104E" w:rsidRDefault="001325F4">
      <w:pPr>
        <w:pStyle w:val="ab"/>
        <w:numPr>
          <w:ilvl w:val="1"/>
          <w:numId w:val="28"/>
        </w:numPr>
        <w:ind w:left="709" w:hanging="709"/>
        <w:jc w:val="both"/>
        <w:rPr>
          <w:lang w:val="uk-UA"/>
        </w:rPr>
      </w:pPr>
      <w:r w:rsidRPr="0003104E">
        <w:rPr>
          <w:lang w:val="uk-UA"/>
        </w:rPr>
        <w:lastRenderedPageBreak/>
        <w:t>Наглядова рада підзвітна та підконтрольна загальним зборам учасників.</w:t>
      </w:r>
    </w:p>
    <w:p w:rsidR="00AD7B58" w:rsidRPr="0003104E" w:rsidRDefault="00433358">
      <w:pPr>
        <w:pStyle w:val="ab"/>
        <w:numPr>
          <w:ilvl w:val="1"/>
          <w:numId w:val="28"/>
        </w:numPr>
        <w:ind w:left="709" w:hanging="709"/>
        <w:jc w:val="both"/>
        <w:rPr>
          <w:lang w:val="uk-UA"/>
        </w:rPr>
      </w:pPr>
      <w:r w:rsidRPr="0003104E">
        <w:rPr>
          <w:lang w:val="uk-UA"/>
        </w:rPr>
        <w:t>Наглядова рада Товариства формується у складі 4 осіб</w:t>
      </w:r>
      <w:r w:rsidR="00D83ADF" w:rsidRPr="0003104E">
        <w:rPr>
          <w:lang w:val="uk-UA"/>
        </w:rPr>
        <w:t xml:space="preserve">. Кожен учасник </w:t>
      </w:r>
      <w:r w:rsidR="00531D74" w:rsidRPr="0003104E">
        <w:rPr>
          <w:lang w:val="uk-UA"/>
        </w:rPr>
        <w:t xml:space="preserve">делегує до наглядової </w:t>
      </w:r>
      <w:r w:rsidR="0032095A" w:rsidRPr="0003104E">
        <w:rPr>
          <w:lang w:val="uk-UA"/>
        </w:rPr>
        <w:t xml:space="preserve">ради </w:t>
      </w:r>
      <w:r w:rsidR="00AD7B58" w:rsidRPr="0003104E">
        <w:rPr>
          <w:lang w:val="uk-UA"/>
        </w:rPr>
        <w:t>одного представника</w:t>
      </w:r>
      <w:r w:rsidR="00285BA0" w:rsidRPr="0003104E">
        <w:rPr>
          <w:lang w:val="uk-UA"/>
        </w:rPr>
        <w:t>(далі - представник учасника).</w:t>
      </w:r>
    </w:p>
    <w:p w:rsidR="00FE698C" w:rsidRPr="0003104E" w:rsidRDefault="00FE698C">
      <w:pPr>
        <w:pStyle w:val="ab"/>
        <w:numPr>
          <w:ilvl w:val="1"/>
          <w:numId w:val="28"/>
        </w:numPr>
        <w:ind w:left="709" w:hanging="709"/>
        <w:jc w:val="both"/>
        <w:rPr>
          <w:lang w:val="uk-UA"/>
        </w:rPr>
      </w:pPr>
      <w:r w:rsidRPr="0003104E">
        <w:rPr>
          <w:lang w:val="uk-UA"/>
        </w:rPr>
        <w:t>Членом наглядової ради може бути лише фізична особа. Член наглядової ради не може бути одночасно членом виконавчого органу</w:t>
      </w:r>
      <w:r w:rsidR="002D325D" w:rsidRPr="0003104E">
        <w:rPr>
          <w:lang w:val="uk-UA"/>
        </w:rPr>
        <w:t>.</w:t>
      </w:r>
    </w:p>
    <w:p w:rsidR="00F9035D" w:rsidRPr="0003104E" w:rsidRDefault="00F9035D">
      <w:pPr>
        <w:pStyle w:val="ab"/>
        <w:numPr>
          <w:ilvl w:val="1"/>
          <w:numId w:val="28"/>
        </w:numPr>
        <w:ind w:left="709" w:hanging="709"/>
        <w:jc w:val="both"/>
        <w:rPr>
          <w:lang w:val="uk-UA"/>
        </w:rPr>
      </w:pPr>
      <w:r w:rsidRPr="0003104E">
        <w:rPr>
          <w:lang w:val="uk-UA"/>
        </w:rPr>
        <w:t>Керує роботою наглядової ради Голова.</w:t>
      </w:r>
    </w:p>
    <w:p w:rsidR="001325F4" w:rsidRPr="0003104E" w:rsidRDefault="001325F4">
      <w:pPr>
        <w:pStyle w:val="ab"/>
        <w:numPr>
          <w:ilvl w:val="1"/>
          <w:numId w:val="28"/>
        </w:numPr>
        <w:ind w:left="709" w:hanging="709"/>
        <w:jc w:val="both"/>
        <w:rPr>
          <w:lang w:val="uk-UA"/>
        </w:rPr>
      </w:pPr>
      <w:r w:rsidRPr="0003104E">
        <w:rPr>
          <w:lang w:val="uk-UA"/>
        </w:rPr>
        <w:t xml:space="preserve">Обрання членів наглядової ради здійснюється </w:t>
      </w:r>
      <w:r w:rsidR="008E286F" w:rsidRPr="0003104E">
        <w:rPr>
          <w:lang w:val="uk-UA"/>
        </w:rPr>
        <w:t xml:space="preserve">голосуванням </w:t>
      </w:r>
      <w:r w:rsidR="008E20F1" w:rsidRPr="0003104E">
        <w:rPr>
          <w:lang w:val="uk-UA"/>
        </w:rPr>
        <w:t xml:space="preserve">загальними </w:t>
      </w:r>
      <w:r w:rsidR="008E286F" w:rsidRPr="0003104E">
        <w:rPr>
          <w:lang w:val="uk-UA"/>
        </w:rPr>
        <w:t xml:space="preserve">зборами учасників </w:t>
      </w:r>
      <w:r w:rsidR="008E20F1" w:rsidRPr="0003104E">
        <w:rPr>
          <w:lang w:val="uk-UA"/>
        </w:rPr>
        <w:t>за весь склад наглядової ради.</w:t>
      </w:r>
    </w:p>
    <w:p w:rsidR="00487F67" w:rsidRPr="0003104E" w:rsidRDefault="00487F67">
      <w:pPr>
        <w:pStyle w:val="ab"/>
        <w:numPr>
          <w:ilvl w:val="1"/>
          <w:numId w:val="28"/>
        </w:numPr>
        <w:ind w:left="709" w:hanging="709"/>
        <w:jc w:val="both"/>
        <w:rPr>
          <w:lang w:val="uk-UA"/>
        </w:rPr>
      </w:pPr>
      <w:r w:rsidRPr="0003104E">
        <w:rPr>
          <w:lang w:val="uk-UA"/>
        </w:rPr>
        <w:t xml:space="preserve">Член наглядової ради, обраний як представник </w:t>
      </w:r>
      <w:r w:rsidR="00D63EBC" w:rsidRPr="0003104E">
        <w:rPr>
          <w:lang w:val="uk-UA"/>
        </w:rPr>
        <w:t>учасника</w:t>
      </w:r>
      <w:r w:rsidRPr="0003104E">
        <w:rPr>
          <w:lang w:val="uk-UA"/>
        </w:rPr>
        <w:t xml:space="preserve">, може бути замінений таким </w:t>
      </w:r>
      <w:r w:rsidR="00D63EBC" w:rsidRPr="0003104E">
        <w:rPr>
          <w:lang w:val="uk-UA"/>
        </w:rPr>
        <w:t>уча</w:t>
      </w:r>
      <w:r w:rsidR="00A664C7" w:rsidRPr="0003104E">
        <w:rPr>
          <w:lang w:val="uk-UA"/>
        </w:rPr>
        <w:t>сником</w:t>
      </w:r>
      <w:r w:rsidRPr="0003104E">
        <w:rPr>
          <w:lang w:val="uk-UA"/>
        </w:rPr>
        <w:t xml:space="preserve"> у будь-який час</w:t>
      </w:r>
      <w:r w:rsidR="00A664C7" w:rsidRPr="0003104E">
        <w:rPr>
          <w:lang w:val="uk-UA"/>
        </w:rPr>
        <w:t>.</w:t>
      </w:r>
    </w:p>
    <w:p w:rsidR="001F4C09" w:rsidRPr="0003104E" w:rsidRDefault="001F4C09">
      <w:pPr>
        <w:pStyle w:val="ab"/>
        <w:numPr>
          <w:ilvl w:val="1"/>
          <w:numId w:val="28"/>
        </w:numPr>
        <w:ind w:left="709" w:hanging="709"/>
        <w:jc w:val="both"/>
        <w:rPr>
          <w:lang w:val="uk-UA"/>
        </w:rPr>
      </w:pPr>
      <w:r w:rsidRPr="0003104E">
        <w:rPr>
          <w:lang w:val="uk-UA"/>
        </w:rPr>
        <w:t>Голова наглядової ради обирається членами наглядової ради з їх числа простою більшістю голосів від загального складу наглядової ради</w:t>
      </w:r>
      <w:r w:rsidR="00A664C7" w:rsidRPr="0003104E">
        <w:rPr>
          <w:lang w:val="uk-UA"/>
        </w:rPr>
        <w:t>.</w:t>
      </w:r>
    </w:p>
    <w:p w:rsidR="001325F4" w:rsidRPr="0003104E" w:rsidRDefault="001325F4">
      <w:pPr>
        <w:pStyle w:val="ab"/>
        <w:numPr>
          <w:ilvl w:val="1"/>
          <w:numId w:val="28"/>
        </w:numPr>
        <w:ind w:left="709" w:hanging="709"/>
        <w:jc w:val="both"/>
        <w:rPr>
          <w:lang w:val="uk-UA"/>
        </w:rPr>
      </w:pPr>
      <w:r w:rsidRPr="0003104E">
        <w:rPr>
          <w:lang w:val="uk-UA"/>
        </w:rPr>
        <w:t xml:space="preserve">З кожним членом наглядової ради укладається цивільно-правовий договір. Цивільно-правовий договір, який укладається з членами наглядової ради є безоплатним.  Договір, що укладається з членами </w:t>
      </w:r>
      <w:r w:rsidR="004B5B33" w:rsidRPr="0003104E">
        <w:rPr>
          <w:lang w:val="uk-UA"/>
        </w:rPr>
        <w:t>н</w:t>
      </w:r>
      <w:r w:rsidRPr="0003104E">
        <w:rPr>
          <w:lang w:val="uk-UA"/>
        </w:rPr>
        <w:t>аглядової ради від імені Товариства, підписує особа, уповноважена на таке підписання загальними зборами учасників.</w:t>
      </w:r>
    </w:p>
    <w:p w:rsidR="001325F4" w:rsidRPr="0003104E" w:rsidRDefault="001325F4">
      <w:pPr>
        <w:pStyle w:val="ab"/>
        <w:numPr>
          <w:ilvl w:val="1"/>
          <w:numId w:val="28"/>
        </w:numPr>
        <w:ind w:left="709" w:hanging="709"/>
        <w:jc w:val="both"/>
        <w:rPr>
          <w:lang w:val="uk-UA"/>
        </w:rPr>
      </w:pPr>
      <w:r w:rsidRPr="0003104E">
        <w:rPr>
          <w:lang w:val="uk-UA"/>
        </w:rPr>
        <w:t>Наглядова рада обирається на строк до прийняття рішення загальними зборами учасників про припинення повноважень членів наглядової ради і обрання нового складу наглядової ради.</w:t>
      </w:r>
    </w:p>
    <w:p w:rsidR="001325F4" w:rsidRPr="0003104E" w:rsidRDefault="001325F4">
      <w:pPr>
        <w:pStyle w:val="ab"/>
        <w:numPr>
          <w:ilvl w:val="1"/>
          <w:numId w:val="28"/>
        </w:numPr>
        <w:ind w:left="709" w:hanging="709"/>
        <w:jc w:val="both"/>
        <w:rPr>
          <w:lang w:val="uk-UA"/>
        </w:rPr>
      </w:pPr>
      <w:r w:rsidRPr="0003104E">
        <w:rPr>
          <w:lang w:val="uk-UA"/>
        </w:rPr>
        <w:t>За рішенням загальних зборів учасників повноваження наглядової ради в</w:t>
      </w:r>
      <w:r w:rsidR="007D4CA4">
        <w:rPr>
          <w:lang w:val="uk-UA"/>
        </w:rPr>
        <w:t xml:space="preserve"> </w:t>
      </w:r>
      <w:r w:rsidRPr="0003104E">
        <w:rPr>
          <w:lang w:val="uk-UA"/>
        </w:rPr>
        <w:t>цілому або окремих її членів можуть бути у будь-який час та з будь-яких підстав припинені або члени наглядової ради можуть бути тимчасово відсторонені від виконання своїх повноважень.</w:t>
      </w:r>
    </w:p>
    <w:p w:rsidR="001325F4" w:rsidRPr="0003104E" w:rsidRDefault="001325F4">
      <w:pPr>
        <w:pStyle w:val="ab"/>
        <w:numPr>
          <w:ilvl w:val="1"/>
          <w:numId w:val="28"/>
        </w:numPr>
        <w:ind w:left="709" w:hanging="709"/>
        <w:jc w:val="both"/>
        <w:rPr>
          <w:lang w:val="uk-UA"/>
        </w:rPr>
      </w:pPr>
      <w:r w:rsidRPr="0003104E">
        <w:rPr>
          <w:lang w:val="uk-UA"/>
        </w:rPr>
        <w:t xml:space="preserve">Повноваження членів наглядової ради також припиняються в разі смерті фізичної особи – члена наглядової ради або ліквідації юридичної особи – у разі обрання до складу наглядової ради представника такого учасника, або вибуття учасника зі складу учасників Товариства з інших підстав,  а також подання Товариству заяви від члена наглядової ради про припинення повноважень такого члена наглядової ради за власним бажанням. </w:t>
      </w:r>
    </w:p>
    <w:p w:rsidR="001325F4" w:rsidRPr="0003104E" w:rsidRDefault="001325F4">
      <w:pPr>
        <w:pStyle w:val="ab"/>
        <w:numPr>
          <w:ilvl w:val="1"/>
          <w:numId w:val="28"/>
        </w:numPr>
        <w:ind w:left="709" w:hanging="709"/>
        <w:jc w:val="both"/>
        <w:rPr>
          <w:lang w:val="uk-UA"/>
        </w:rPr>
      </w:pPr>
      <w:r w:rsidRPr="0003104E">
        <w:rPr>
          <w:lang w:val="uk-UA"/>
        </w:rPr>
        <w:t>У разі припинення повноважень члена наглядової ради за рішенням загальних зборів учасників відповідний договір із цією особою вважається автоматично припиненим.</w:t>
      </w:r>
    </w:p>
    <w:p w:rsidR="001325F4" w:rsidRPr="0003104E" w:rsidRDefault="001325F4">
      <w:pPr>
        <w:pStyle w:val="ab"/>
        <w:numPr>
          <w:ilvl w:val="1"/>
          <w:numId w:val="28"/>
        </w:numPr>
        <w:ind w:left="709" w:hanging="709"/>
        <w:jc w:val="both"/>
        <w:rPr>
          <w:lang w:val="uk-UA"/>
        </w:rPr>
      </w:pPr>
      <w:r w:rsidRPr="0003104E">
        <w:rPr>
          <w:lang w:val="uk-UA"/>
        </w:rPr>
        <w:t>Наглядова рада може обрати зі свого складу заступника голови наглядової ради. Рішення про обрання заступника голови наглядової ради приймається більшістю членів наглядової ради.</w:t>
      </w:r>
    </w:p>
    <w:p w:rsidR="001325F4" w:rsidRPr="0003104E" w:rsidRDefault="001325F4">
      <w:pPr>
        <w:pStyle w:val="ab"/>
        <w:numPr>
          <w:ilvl w:val="1"/>
          <w:numId w:val="28"/>
        </w:numPr>
        <w:ind w:left="709" w:hanging="709"/>
        <w:jc w:val="both"/>
        <w:rPr>
          <w:lang w:val="uk-UA"/>
        </w:rPr>
      </w:pPr>
      <w:r w:rsidRPr="0003104E">
        <w:rPr>
          <w:lang w:val="uk-UA"/>
        </w:rPr>
        <w:t>Порядок діяльності наглядової ради</w:t>
      </w:r>
      <w:r w:rsidR="00414839" w:rsidRPr="0003104E">
        <w:rPr>
          <w:lang w:val="uk-UA"/>
        </w:rPr>
        <w:t xml:space="preserve"> та її ком</w:t>
      </w:r>
      <w:r w:rsidR="00DD7124" w:rsidRPr="0003104E">
        <w:rPr>
          <w:lang w:val="uk-UA"/>
        </w:rPr>
        <w:t>п</w:t>
      </w:r>
      <w:r w:rsidR="00414839" w:rsidRPr="0003104E">
        <w:rPr>
          <w:lang w:val="uk-UA"/>
        </w:rPr>
        <w:t>етенція</w:t>
      </w:r>
      <w:r w:rsidRPr="0003104E">
        <w:rPr>
          <w:lang w:val="uk-UA"/>
        </w:rPr>
        <w:t xml:space="preserve"> визнача</w:t>
      </w:r>
      <w:r w:rsidR="00C13CC6" w:rsidRPr="0003104E">
        <w:rPr>
          <w:lang w:val="uk-UA"/>
        </w:rPr>
        <w:t>є</w:t>
      </w:r>
      <w:r w:rsidRPr="0003104E">
        <w:rPr>
          <w:lang w:val="uk-UA"/>
        </w:rPr>
        <w:t>ться в положенні про наглядову раду, яке затверджується загальними зборами учасників більшістю голосів учасників Товариства, які маються право голосу з відповідних питань. Положення про наглядову раду не може протирічити Статуту.</w:t>
      </w:r>
    </w:p>
    <w:p w:rsidR="00B15D85" w:rsidRPr="0003104E" w:rsidRDefault="00B15D85">
      <w:pPr>
        <w:pStyle w:val="ab"/>
        <w:numPr>
          <w:ilvl w:val="1"/>
          <w:numId w:val="28"/>
        </w:numPr>
        <w:ind w:left="709" w:hanging="709"/>
        <w:jc w:val="both"/>
        <w:rPr>
          <w:lang w:val="uk-UA"/>
        </w:rPr>
      </w:pPr>
      <w:r w:rsidRPr="0003104E">
        <w:rPr>
          <w:lang w:val="uk-UA"/>
        </w:rPr>
        <w:t>До компетенції наглядової ради</w:t>
      </w:r>
      <w:r w:rsidR="00664414" w:rsidRPr="0003104E">
        <w:rPr>
          <w:lang w:val="uk-UA"/>
        </w:rPr>
        <w:t>, зокрема,</w:t>
      </w:r>
      <w:r w:rsidRPr="0003104E">
        <w:rPr>
          <w:lang w:val="uk-UA"/>
        </w:rPr>
        <w:t xml:space="preserve"> належить:</w:t>
      </w:r>
    </w:p>
    <w:p w:rsidR="00B15D85" w:rsidRPr="0003104E" w:rsidRDefault="00B15D85">
      <w:pPr>
        <w:pStyle w:val="ab"/>
        <w:numPr>
          <w:ilvl w:val="1"/>
          <w:numId w:val="30"/>
        </w:numPr>
        <w:ind w:left="993"/>
        <w:jc w:val="both"/>
        <w:rPr>
          <w:lang w:val="uk-UA"/>
        </w:rPr>
      </w:pPr>
      <w:r w:rsidRPr="0003104E">
        <w:rPr>
          <w:lang w:val="uk-UA"/>
        </w:rPr>
        <w:t>надання виконавчому органу згоди на вчинення значних правочинів (крім правочинів, на вчинення яких необхідна згода загальних зборів учасників</w:t>
      </w:r>
      <w:r w:rsidR="00FC4CBD" w:rsidRPr="0003104E">
        <w:rPr>
          <w:lang w:val="uk-UA"/>
        </w:rPr>
        <w:t>).</w:t>
      </w:r>
    </w:p>
    <w:p w:rsidR="00B15D85" w:rsidRPr="0003104E" w:rsidRDefault="00B15D85">
      <w:pPr>
        <w:pStyle w:val="ab"/>
        <w:numPr>
          <w:ilvl w:val="1"/>
          <w:numId w:val="30"/>
        </w:numPr>
        <w:ind w:left="993"/>
        <w:jc w:val="both"/>
        <w:rPr>
          <w:lang w:val="uk-UA"/>
        </w:rPr>
      </w:pPr>
      <w:r w:rsidRPr="0003104E">
        <w:rPr>
          <w:lang w:val="uk-UA"/>
        </w:rPr>
        <w:t>затвердження умов оплати праці посадових осіб Товариства, його дочірніх підприємств, філій та представництв;</w:t>
      </w:r>
    </w:p>
    <w:p w:rsidR="00704688" w:rsidRPr="0003104E" w:rsidRDefault="00B15D85">
      <w:pPr>
        <w:pStyle w:val="ab"/>
        <w:numPr>
          <w:ilvl w:val="1"/>
          <w:numId w:val="30"/>
        </w:numPr>
        <w:ind w:left="993"/>
        <w:jc w:val="both"/>
        <w:rPr>
          <w:lang w:val="uk-UA"/>
        </w:rPr>
      </w:pPr>
      <w:r w:rsidRPr="0003104E">
        <w:rPr>
          <w:lang w:val="uk-UA"/>
        </w:rPr>
        <w:t xml:space="preserve">тимчасове відсторонення </w:t>
      </w:r>
      <w:r w:rsidR="000A53C5" w:rsidRPr="0003104E">
        <w:rPr>
          <w:lang w:val="uk-UA"/>
        </w:rPr>
        <w:t xml:space="preserve">виконавчого органу </w:t>
      </w:r>
      <w:r w:rsidR="00704688" w:rsidRPr="0003104E">
        <w:rPr>
          <w:lang w:val="uk-UA"/>
        </w:rPr>
        <w:t>від виконання повноважень та про обрання особи, яка тимчасово здійснюватиме повноваження виконавчого органу;</w:t>
      </w:r>
    </w:p>
    <w:p w:rsidR="00704688" w:rsidRPr="0003104E" w:rsidRDefault="00704688">
      <w:pPr>
        <w:pStyle w:val="ab"/>
        <w:numPr>
          <w:ilvl w:val="1"/>
          <w:numId w:val="30"/>
        </w:numPr>
        <w:ind w:left="993"/>
        <w:jc w:val="both"/>
        <w:rPr>
          <w:lang w:val="uk-UA"/>
        </w:rPr>
      </w:pPr>
      <w:r w:rsidRPr="0003104E">
        <w:rPr>
          <w:lang w:val="uk-UA"/>
        </w:rPr>
        <w:t>тимчасове відсторонення Головного бухгалтера від виконання повноважень та про обрання особи, яка тимчасово здійснюватиме повноваження Головного бухгалтера;</w:t>
      </w:r>
    </w:p>
    <w:p w:rsidR="00B15D85" w:rsidRPr="0003104E" w:rsidRDefault="00B15D85">
      <w:pPr>
        <w:pStyle w:val="ab"/>
        <w:numPr>
          <w:ilvl w:val="1"/>
          <w:numId w:val="30"/>
        </w:numPr>
        <w:ind w:left="993"/>
        <w:jc w:val="both"/>
        <w:rPr>
          <w:lang w:val="uk-UA"/>
        </w:rPr>
      </w:pPr>
      <w:r w:rsidRPr="0003104E">
        <w:rPr>
          <w:lang w:val="uk-UA"/>
        </w:rPr>
        <w:t>встановлення розміру винагороди виконавчого органу</w:t>
      </w:r>
      <w:r w:rsidR="00DE006F" w:rsidRPr="0003104E">
        <w:rPr>
          <w:lang w:val="uk-UA"/>
        </w:rPr>
        <w:t xml:space="preserve"> та Головного бухгалтера</w:t>
      </w:r>
      <w:r w:rsidRPr="0003104E">
        <w:rPr>
          <w:lang w:val="uk-UA"/>
        </w:rPr>
        <w:t xml:space="preserve">; </w:t>
      </w:r>
    </w:p>
    <w:p w:rsidR="00B15D85" w:rsidRPr="0003104E" w:rsidRDefault="00DE006F">
      <w:pPr>
        <w:pStyle w:val="ab"/>
        <w:numPr>
          <w:ilvl w:val="1"/>
          <w:numId w:val="30"/>
        </w:numPr>
        <w:ind w:left="993"/>
        <w:jc w:val="both"/>
        <w:rPr>
          <w:lang w:val="uk-UA"/>
        </w:rPr>
      </w:pPr>
      <w:r w:rsidRPr="0003104E">
        <w:rPr>
          <w:lang w:val="uk-UA"/>
        </w:rPr>
        <w:t>обрання та припинення повноважень керівників</w:t>
      </w:r>
      <w:r w:rsidR="00B15D85" w:rsidRPr="0003104E">
        <w:rPr>
          <w:lang w:val="uk-UA"/>
        </w:rPr>
        <w:t xml:space="preserve"> філій</w:t>
      </w:r>
      <w:r w:rsidRPr="0003104E">
        <w:rPr>
          <w:lang w:val="uk-UA"/>
        </w:rPr>
        <w:t>,</w:t>
      </w:r>
      <w:r w:rsidR="00B15D85" w:rsidRPr="0003104E">
        <w:rPr>
          <w:lang w:val="uk-UA"/>
        </w:rPr>
        <w:t xml:space="preserve"> представництв </w:t>
      </w:r>
      <w:r w:rsidRPr="0003104E">
        <w:rPr>
          <w:lang w:val="uk-UA"/>
        </w:rPr>
        <w:t xml:space="preserve">та інших відокремлених підрозділів </w:t>
      </w:r>
      <w:r w:rsidR="00B15D85" w:rsidRPr="0003104E">
        <w:rPr>
          <w:lang w:val="uk-UA"/>
        </w:rPr>
        <w:t>Товариства;</w:t>
      </w:r>
    </w:p>
    <w:p w:rsidR="00B15D85" w:rsidRPr="0003104E" w:rsidRDefault="00B15D85">
      <w:pPr>
        <w:pStyle w:val="ab"/>
        <w:numPr>
          <w:ilvl w:val="1"/>
          <w:numId w:val="30"/>
        </w:numPr>
        <w:ind w:left="993"/>
        <w:jc w:val="both"/>
        <w:rPr>
          <w:lang w:val="uk-UA"/>
        </w:rPr>
      </w:pPr>
      <w:r w:rsidRPr="0003104E">
        <w:rPr>
          <w:lang w:val="uk-UA"/>
        </w:rPr>
        <w:t>затвердження правил процедури та інших внутрішніх документів Товариства, визначення організаційної структури Товариства, крім тих, які загальними зборами учасників віднесено до виключної компетенції вищого органу управління Товариства;</w:t>
      </w:r>
    </w:p>
    <w:p w:rsidR="00B15D85" w:rsidRPr="0003104E" w:rsidRDefault="00B15D85">
      <w:pPr>
        <w:pStyle w:val="ab"/>
        <w:numPr>
          <w:ilvl w:val="1"/>
          <w:numId w:val="30"/>
        </w:numPr>
        <w:ind w:left="993"/>
        <w:jc w:val="both"/>
        <w:rPr>
          <w:lang w:val="uk-UA"/>
        </w:rPr>
      </w:pPr>
      <w:r w:rsidRPr="0003104E">
        <w:rPr>
          <w:lang w:val="uk-UA"/>
        </w:rPr>
        <w:lastRenderedPageBreak/>
        <w:t xml:space="preserve">затвердження штатного розкладу Товариства та дочірніх підприємств із зазначенням основної заробітної плати; </w:t>
      </w:r>
    </w:p>
    <w:p w:rsidR="00B15D85" w:rsidRPr="0003104E" w:rsidRDefault="00B15D85">
      <w:pPr>
        <w:pStyle w:val="ab"/>
        <w:numPr>
          <w:ilvl w:val="1"/>
          <w:numId w:val="30"/>
        </w:numPr>
        <w:ind w:left="993"/>
        <w:jc w:val="both"/>
        <w:rPr>
          <w:lang w:val="uk-UA"/>
        </w:rPr>
      </w:pPr>
      <w:r w:rsidRPr="0003104E">
        <w:rPr>
          <w:lang w:val="uk-UA"/>
        </w:rPr>
        <w:t>прийняття рішень про притягнення до майнової відповідальності членів виконавчого органу Товариства;</w:t>
      </w:r>
    </w:p>
    <w:p w:rsidR="00B15D85" w:rsidRPr="0003104E" w:rsidRDefault="00B15D85">
      <w:pPr>
        <w:pStyle w:val="ab"/>
        <w:numPr>
          <w:ilvl w:val="1"/>
          <w:numId w:val="30"/>
        </w:numPr>
        <w:ind w:left="993"/>
        <w:jc w:val="both"/>
        <w:rPr>
          <w:lang w:val="uk-UA"/>
        </w:rPr>
      </w:pPr>
      <w:r w:rsidRPr="0003104E">
        <w:rPr>
          <w:lang w:val="uk-UA"/>
        </w:rPr>
        <w:t>призначення аудиторської перевірки фінансово-господарської діяльності Товариства в будь-який час за власної ініціативи. Для чого Голова наглядової ради має право на укладання відповідних угод про проведення аудиторської перевірки фінансово-господарської діяльності від імені та за рахунок Товариства;</w:t>
      </w:r>
    </w:p>
    <w:p w:rsidR="00B15D85" w:rsidRPr="0003104E" w:rsidRDefault="00B15D85">
      <w:pPr>
        <w:pStyle w:val="ab"/>
        <w:numPr>
          <w:ilvl w:val="1"/>
          <w:numId w:val="30"/>
        </w:numPr>
        <w:ind w:left="993"/>
        <w:jc w:val="both"/>
        <w:rPr>
          <w:lang w:val="uk-UA"/>
        </w:rPr>
      </w:pPr>
      <w:r w:rsidRPr="0003104E">
        <w:rPr>
          <w:lang w:val="uk-UA"/>
        </w:rPr>
        <w:t>організація роботи Товариства згідно доручень (вказівок) загальних зборів учасників;</w:t>
      </w:r>
    </w:p>
    <w:p w:rsidR="00B15D85" w:rsidRPr="0003104E" w:rsidRDefault="00B15D85">
      <w:pPr>
        <w:pStyle w:val="ab"/>
        <w:numPr>
          <w:ilvl w:val="1"/>
          <w:numId w:val="30"/>
        </w:numPr>
        <w:ind w:left="993"/>
        <w:jc w:val="both"/>
        <w:rPr>
          <w:lang w:val="uk-UA"/>
        </w:rPr>
      </w:pPr>
      <w:r w:rsidRPr="0003104E">
        <w:rPr>
          <w:lang w:val="uk-UA"/>
        </w:rPr>
        <w:t>скликання загальних зборів учасників Товариства у випадках та з підстав, передбачених Статутом та законодавством;</w:t>
      </w:r>
    </w:p>
    <w:p w:rsidR="00B15D85" w:rsidRPr="0003104E" w:rsidRDefault="00B15D85">
      <w:pPr>
        <w:pStyle w:val="ab"/>
        <w:numPr>
          <w:ilvl w:val="1"/>
          <w:numId w:val="30"/>
        </w:numPr>
        <w:ind w:left="993"/>
        <w:jc w:val="both"/>
        <w:rPr>
          <w:lang w:val="uk-UA"/>
        </w:rPr>
      </w:pPr>
      <w:r w:rsidRPr="0003104E">
        <w:rPr>
          <w:lang w:val="uk-UA"/>
        </w:rPr>
        <w:t>надання обов'язкових до виконання вказівок та доручень виконавчому органу;</w:t>
      </w:r>
    </w:p>
    <w:p w:rsidR="00B15D85" w:rsidRPr="0003104E" w:rsidRDefault="00B15D85">
      <w:pPr>
        <w:pStyle w:val="ab"/>
        <w:numPr>
          <w:ilvl w:val="1"/>
          <w:numId w:val="30"/>
        </w:numPr>
        <w:ind w:left="993"/>
        <w:jc w:val="both"/>
        <w:rPr>
          <w:lang w:val="uk-UA"/>
        </w:rPr>
      </w:pPr>
      <w:r w:rsidRPr="0003104E">
        <w:rPr>
          <w:lang w:val="uk-UA"/>
        </w:rPr>
        <w:t>виконання інших повноважень, визначених Статутом та положенням про наглядову раду, крім повноважень, віднесених до компетенції інших органів управління.</w:t>
      </w:r>
    </w:p>
    <w:p w:rsidR="00B15D85" w:rsidRPr="0003104E" w:rsidRDefault="00DC6F0A">
      <w:pPr>
        <w:pStyle w:val="ab"/>
        <w:numPr>
          <w:ilvl w:val="1"/>
          <w:numId w:val="28"/>
        </w:numPr>
        <w:ind w:left="709" w:hanging="709"/>
        <w:jc w:val="both"/>
        <w:rPr>
          <w:lang w:val="uk-UA"/>
        </w:rPr>
      </w:pPr>
      <w:r w:rsidRPr="0003104E">
        <w:rPr>
          <w:lang w:val="uk-UA"/>
        </w:rPr>
        <w:t>В</w:t>
      </w:r>
      <w:r w:rsidR="00B15D85" w:rsidRPr="0003104E">
        <w:rPr>
          <w:lang w:val="uk-UA"/>
        </w:rPr>
        <w:t>иконавч</w:t>
      </w:r>
      <w:r w:rsidRPr="0003104E">
        <w:rPr>
          <w:lang w:val="uk-UA"/>
        </w:rPr>
        <w:t>ий</w:t>
      </w:r>
      <w:r w:rsidR="00B15D85" w:rsidRPr="0003104E">
        <w:rPr>
          <w:lang w:val="uk-UA"/>
        </w:rPr>
        <w:t xml:space="preserve"> орган </w:t>
      </w:r>
      <w:r w:rsidRPr="0003104E">
        <w:rPr>
          <w:lang w:val="uk-UA"/>
        </w:rPr>
        <w:t xml:space="preserve">та (або) Головний бухгалтер </w:t>
      </w:r>
      <w:r w:rsidR="00B15D85" w:rsidRPr="0003104E">
        <w:rPr>
          <w:lang w:val="uk-UA"/>
        </w:rPr>
        <w:t>може бути тимчасово відсторонений від виконання своїх повноважень лише шляхом обрання тимчасов</w:t>
      </w:r>
      <w:r w:rsidRPr="0003104E">
        <w:rPr>
          <w:lang w:val="uk-UA"/>
        </w:rPr>
        <w:t>о</w:t>
      </w:r>
      <w:r w:rsidR="00B15D85" w:rsidRPr="0003104E">
        <w:rPr>
          <w:lang w:val="uk-UA"/>
        </w:rPr>
        <w:t xml:space="preserve"> викону</w:t>
      </w:r>
      <w:r w:rsidR="00F77A07" w:rsidRPr="0003104E">
        <w:rPr>
          <w:lang w:val="uk-UA"/>
        </w:rPr>
        <w:t>ючих</w:t>
      </w:r>
      <w:r w:rsidR="00B15D85" w:rsidRPr="0003104E">
        <w:rPr>
          <w:lang w:val="uk-UA"/>
        </w:rPr>
        <w:t xml:space="preserve"> їхніх обов’язків. </w:t>
      </w:r>
    </w:p>
    <w:p w:rsidR="00F77A07" w:rsidRPr="0003104E" w:rsidRDefault="00F77A07">
      <w:pPr>
        <w:pStyle w:val="ab"/>
        <w:numPr>
          <w:ilvl w:val="1"/>
          <w:numId w:val="28"/>
        </w:numPr>
        <w:ind w:left="709" w:hanging="709"/>
        <w:jc w:val="both"/>
        <w:rPr>
          <w:lang w:val="uk-UA"/>
        </w:rPr>
      </w:pPr>
      <w:r w:rsidRPr="0003104E">
        <w:rPr>
          <w:lang w:val="uk-UA"/>
        </w:rPr>
        <w:t>У разі</w:t>
      </w:r>
      <w:r w:rsidR="00E07B48" w:rsidRPr="0003104E">
        <w:rPr>
          <w:lang w:val="uk-UA"/>
        </w:rPr>
        <w:t xml:space="preserve"> тимчасового відсторонення </w:t>
      </w:r>
      <w:r w:rsidR="00A52078" w:rsidRPr="0003104E">
        <w:rPr>
          <w:lang w:val="uk-UA"/>
        </w:rPr>
        <w:t xml:space="preserve">наглядовою радою </w:t>
      </w:r>
      <w:r w:rsidR="00E07B48" w:rsidRPr="0003104E">
        <w:rPr>
          <w:lang w:val="uk-UA"/>
        </w:rPr>
        <w:t xml:space="preserve">виконавчого органу </w:t>
      </w:r>
      <w:r w:rsidR="004B19E5" w:rsidRPr="0003104E">
        <w:rPr>
          <w:lang w:val="uk-UA"/>
        </w:rPr>
        <w:t>та (</w:t>
      </w:r>
      <w:r w:rsidR="00E07B48" w:rsidRPr="0003104E">
        <w:rPr>
          <w:lang w:val="uk-UA"/>
        </w:rPr>
        <w:t>або</w:t>
      </w:r>
      <w:r w:rsidR="004B19E5" w:rsidRPr="0003104E">
        <w:rPr>
          <w:lang w:val="uk-UA"/>
        </w:rPr>
        <w:t>)</w:t>
      </w:r>
      <w:r w:rsidR="00E07B48" w:rsidRPr="0003104E">
        <w:rPr>
          <w:lang w:val="uk-UA"/>
        </w:rPr>
        <w:t xml:space="preserve"> Головного бухгалтера від виконання повноважень</w:t>
      </w:r>
      <w:r w:rsidR="00DB5622" w:rsidRPr="0003104E">
        <w:rPr>
          <w:lang w:val="uk-UA"/>
        </w:rPr>
        <w:t xml:space="preserve">, наглядова рада зобов’язана </w:t>
      </w:r>
      <w:r w:rsidR="00A61FFC" w:rsidRPr="0003104E">
        <w:rPr>
          <w:lang w:val="uk-UA"/>
        </w:rPr>
        <w:t>негайно скликати загальні збори учасників</w:t>
      </w:r>
      <w:r w:rsidR="0056618A" w:rsidRPr="0003104E">
        <w:rPr>
          <w:lang w:val="uk-UA"/>
        </w:rPr>
        <w:t xml:space="preserve"> та винести </w:t>
      </w:r>
      <w:r w:rsidR="00217D67" w:rsidRPr="0003104E">
        <w:rPr>
          <w:lang w:val="uk-UA"/>
        </w:rPr>
        <w:t>на їх розгляд питання припинення повноважень</w:t>
      </w:r>
      <w:r w:rsidR="00605762" w:rsidRPr="0003104E">
        <w:rPr>
          <w:lang w:val="uk-UA"/>
        </w:rPr>
        <w:t xml:space="preserve"> тимчасово відсторонених </w:t>
      </w:r>
      <w:r w:rsidR="00CC281F" w:rsidRPr="0003104E">
        <w:rPr>
          <w:lang w:val="uk-UA"/>
        </w:rPr>
        <w:t>виконавчого органу та (або) Головного бухгалтера та обрання нових виконавчого органу та Головного бухгалтера.</w:t>
      </w:r>
    </w:p>
    <w:p w:rsidR="000D64B5" w:rsidRPr="0003104E" w:rsidRDefault="000D64B5">
      <w:pPr>
        <w:pStyle w:val="ab"/>
        <w:numPr>
          <w:ilvl w:val="1"/>
          <w:numId w:val="28"/>
        </w:numPr>
        <w:ind w:left="709" w:hanging="709"/>
        <w:jc w:val="both"/>
        <w:rPr>
          <w:lang w:val="uk-UA"/>
        </w:rPr>
      </w:pPr>
      <w:r w:rsidRPr="0003104E">
        <w:rPr>
          <w:lang w:val="uk-UA"/>
        </w:rPr>
        <w:t>У випадку</w:t>
      </w:r>
      <w:r w:rsidR="001170E5" w:rsidRPr="0003104E">
        <w:rPr>
          <w:lang w:val="uk-UA"/>
        </w:rPr>
        <w:t>, передбаченому пунктом 30.</w:t>
      </w:r>
      <w:r w:rsidR="000F4B95" w:rsidRPr="0003104E">
        <w:rPr>
          <w:lang w:val="uk-UA"/>
        </w:rPr>
        <w:t>1</w:t>
      </w:r>
      <w:r w:rsidR="00626EA6" w:rsidRPr="0003104E">
        <w:rPr>
          <w:lang w:val="uk-UA"/>
        </w:rPr>
        <w:t>9</w:t>
      </w:r>
      <w:r w:rsidR="001170E5" w:rsidRPr="0003104E">
        <w:rPr>
          <w:lang w:val="uk-UA"/>
        </w:rPr>
        <w:t xml:space="preserve"> Статуту,</w:t>
      </w:r>
      <w:r w:rsidR="004579A2" w:rsidRPr="0003104E">
        <w:rPr>
          <w:lang w:val="uk-UA"/>
        </w:rPr>
        <w:t xml:space="preserve"> загальні збори учасників скликаються наглядовою радою в порядку, передбаченому Розділом </w:t>
      </w:r>
      <w:r w:rsidR="00391D64" w:rsidRPr="0003104E">
        <w:rPr>
          <w:lang w:val="uk-UA"/>
        </w:rPr>
        <w:t>27 Статуту.</w:t>
      </w:r>
    </w:p>
    <w:p w:rsidR="001A7AB0" w:rsidRPr="0003104E" w:rsidRDefault="0012654D">
      <w:pPr>
        <w:pStyle w:val="ab"/>
        <w:numPr>
          <w:ilvl w:val="1"/>
          <w:numId w:val="28"/>
        </w:numPr>
        <w:ind w:left="709" w:hanging="709"/>
        <w:jc w:val="both"/>
        <w:rPr>
          <w:lang w:val="uk-UA"/>
        </w:rPr>
      </w:pPr>
      <w:r w:rsidRPr="0003104E">
        <w:rPr>
          <w:lang w:val="uk-UA"/>
        </w:rPr>
        <w:t>У разі неприйняття загальними зборами учасників рішення</w:t>
      </w:r>
      <w:r w:rsidR="00F41400" w:rsidRPr="0003104E">
        <w:rPr>
          <w:lang w:val="uk-UA"/>
        </w:rPr>
        <w:t xml:space="preserve"> про припинення повноважень тимчасово відсторонених виконавчого органу та (або) Головного бухгалтера</w:t>
      </w:r>
      <w:r w:rsidR="00D53D8C" w:rsidRPr="0003104E">
        <w:rPr>
          <w:lang w:val="uk-UA"/>
        </w:rPr>
        <w:t>, вони вважаються поновленими у виконанні свої повноважень</w:t>
      </w:r>
      <w:r w:rsidR="005306DC" w:rsidRPr="0003104E">
        <w:rPr>
          <w:lang w:val="uk-UA"/>
        </w:rPr>
        <w:t>.</w:t>
      </w:r>
    </w:p>
    <w:p w:rsidR="009D0DF2" w:rsidRPr="0003104E" w:rsidRDefault="009D0DF2">
      <w:pPr>
        <w:pStyle w:val="ab"/>
        <w:numPr>
          <w:ilvl w:val="1"/>
          <w:numId w:val="28"/>
        </w:numPr>
        <w:ind w:left="709" w:hanging="709"/>
        <w:jc w:val="both"/>
        <w:rPr>
          <w:lang w:val="uk-UA"/>
        </w:rPr>
      </w:pPr>
      <w:r w:rsidRPr="0003104E">
        <w:rPr>
          <w:lang w:val="uk-UA"/>
        </w:rPr>
        <w:t>Члени наглядової ради мають право:</w:t>
      </w:r>
    </w:p>
    <w:p w:rsidR="009D0DF2" w:rsidRPr="0003104E" w:rsidRDefault="009D0DF2" w:rsidP="009D0DF2">
      <w:pPr>
        <w:pStyle w:val="ab"/>
        <w:ind w:left="709"/>
        <w:jc w:val="both"/>
        <w:rPr>
          <w:lang w:val="uk-UA"/>
        </w:rPr>
      </w:pPr>
      <w:r w:rsidRPr="0003104E">
        <w:rPr>
          <w:lang w:val="uk-UA"/>
        </w:rPr>
        <w:t>1) отримувати повну, достовірну інформацію про діяльність Товариства, необхідну для виконання своїх функцій. Мати доступ та знайомитися із документами Товариства, що стосуються фінансово-господарської діяльності, в тому числі банківських та бухгалтерських документів, отримувати їх копії, а також копії документів дочірніх підприємств Товариства. Вищезазначена інформація та документи повинні бути надані виконавчим органом членам наглядової ради не пізніше 3 (трьох) днів з моменту отримання відповідного запиту;</w:t>
      </w:r>
    </w:p>
    <w:p w:rsidR="009D0DF2" w:rsidRPr="0003104E" w:rsidRDefault="009D0DF2" w:rsidP="009D0DF2">
      <w:pPr>
        <w:pStyle w:val="ab"/>
        <w:ind w:left="709"/>
        <w:jc w:val="both"/>
        <w:rPr>
          <w:lang w:val="uk-UA"/>
        </w:rPr>
      </w:pPr>
      <w:r w:rsidRPr="0003104E">
        <w:rPr>
          <w:lang w:val="uk-UA"/>
        </w:rPr>
        <w:t>2) вимагати скликання засідання наглядової ради;</w:t>
      </w:r>
    </w:p>
    <w:p w:rsidR="009D0DF2" w:rsidRPr="0003104E" w:rsidRDefault="009D0DF2" w:rsidP="009D0DF2">
      <w:pPr>
        <w:pStyle w:val="ab"/>
        <w:ind w:left="709"/>
        <w:jc w:val="both"/>
        <w:rPr>
          <w:lang w:val="uk-UA"/>
        </w:rPr>
      </w:pPr>
      <w:r w:rsidRPr="0003104E">
        <w:rPr>
          <w:lang w:val="uk-UA"/>
        </w:rPr>
        <w:t>3) надавати у письмовій формі зауваження на рішення наглядової ради.</w:t>
      </w:r>
    </w:p>
    <w:p w:rsidR="009D0DF2" w:rsidRPr="0003104E" w:rsidRDefault="009D0DF2">
      <w:pPr>
        <w:pStyle w:val="ab"/>
        <w:numPr>
          <w:ilvl w:val="1"/>
          <w:numId w:val="28"/>
        </w:numPr>
        <w:ind w:left="709" w:hanging="709"/>
        <w:jc w:val="both"/>
        <w:rPr>
          <w:lang w:val="uk-UA"/>
        </w:rPr>
      </w:pPr>
      <w:r w:rsidRPr="0003104E">
        <w:rPr>
          <w:lang w:val="uk-UA"/>
        </w:rPr>
        <w:t>Члени наглядової ради зобов'язані:</w:t>
      </w:r>
    </w:p>
    <w:p w:rsidR="009D0DF2" w:rsidRPr="0003104E" w:rsidRDefault="009D0DF2" w:rsidP="009D0DF2">
      <w:pPr>
        <w:pStyle w:val="ab"/>
        <w:ind w:left="709"/>
        <w:jc w:val="both"/>
        <w:rPr>
          <w:lang w:val="uk-UA"/>
        </w:rPr>
      </w:pPr>
      <w:r w:rsidRPr="0003104E">
        <w:rPr>
          <w:lang w:val="uk-UA"/>
        </w:rPr>
        <w:t>1) діяти в інтересах Товариства, добросовісно, розумно та не перевищувати своїх повноважень;</w:t>
      </w:r>
    </w:p>
    <w:p w:rsidR="009D0DF2" w:rsidRPr="0003104E" w:rsidRDefault="009D0DF2" w:rsidP="009D0DF2">
      <w:pPr>
        <w:pStyle w:val="ab"/>
        <w:ind w:left="709"/>
        <w:jc w:val="both"/>
        <w:rPr>
          <w:lang w:val="uk-UA"/>
        </w:rPr>
      </w:pPr>
      <w:r w:rsidRPr="0003104E">
        <w:rPr>
          <w:lang w:val="uk-UA"/>
        </w:rPr>
        <w:t>2) керуватися у своїй діяльності законодавством, Статутом, іншими внутрішніми документами Товариства;</w:t>
      </w:r>
    </w:p>
    <w:p w:rsidR="009D0DF2" w:rsidRPr="0003104E" w:rsidRDefault="009D0DF2" w:rsidP="009D0DF2">
      <w:pPr>
        <w:pStyle w:val="ab"/>
        <w:ind w:left="709"/>
        <w:jc w:val="both"/>
        <w:rPr>
          <w:lang w:val="uk-UA"/>
        </w:rPr>
      </w:pPr>
      <w:r w:rsidRPr="0003104E">
        <w:rPr>
          <w:lang w:val="uk-UA"/>
        </w:rPr>
        <w:t>3) виконувати рішення, прийняті загальними зборами учасників та наглядовою радою;</w:t>
      </w:r>
    </w:p>
    <w:p w:rsidR="009D0DF2" w:rsidRPr="0003104E" w:rsidRDefault="009D0DF2" w:rsidP="009D0DF2">
      <w:pPr>
        <w:pStyle w:val="ab"/>
        <w:ind w:left="709"/>
        <w:jc w:val="both"/>
        <w:rPr>
          <w:lang w:val="uk-UA"/>
        </w:rPr>
      </w:pPr>
      <w:r w:rsidRPr="0003104E">
        <w:rPr>
          <w:lang w:val="uk-UA"/>
        </w:rPr>
        <w:t>4) особисто брати участь у чергових та позачергових засіданнях наглядової ради, загальних зборах учасників. Завчасно повідомляти про неможливість брати участь у відповідних засіданнях із зазначенням причини відсутності;</w:t>
      </w:r>
    </w:p>
    <w:p w:rsidR="009D0DF2" w:rsidRPr="0003104E" w:rsidRDefault="009D0DF2" w:rsidP="009D0DF2">
      <w:pPr>
        <w:pStyle w:val="ab"/>
        <w:ind w:left="709"/>
        <w:jc w:val="both"/>
        <w:rPr>
          <w:lang w:val="uk-UA"/>
        </w:rPr>
      </w:pPr>
      <w:r w:rsidRPr="0003104E">
        <w:rPr>
          <w:lang w:val="uk-UA"/>
        </w:rPr>
        <w:t>5) виконувати інші обов’язки, визначені законодавством, Статутом, рішеннями загальних зборів учасників.</w:t>
      </w:r>
    </w:p>
    <w:p w:rsidR="009E295E" w:rsidRPr="0003104E" w:rsidRDefault="009E295E">
      <w:pPr>
        <w:pStyle w:val="ab"/>
        <w:numPr>
          <w:ilvl w:val="1"/>
          <w:numId w:val="28"/>
        </w:numPr>
        <w:ind w:left="709" w:hanging="709"/>
        <w:jc w:val="both"/>
        <w:rPr>
          <w:lang w:val="uk-UA"/>
        </w:rPr>
      </w:pPr>
      <w:r w:rsidRPr="0003104E">
        <w:rPr>
          <w:lang w:val="uk-UA"/>
        </w:rPr>
        <w:t>Формою роботи наглядової ради є засідання.</w:t>
      </w:r>
    </w:p>
    <w:p w:rsidR="009E295E" w:rsidRPr="0003104E" w:rsidRDefault="009E295E">
      <w:pPr>
        <w:pStyle w:val="ab"/>
        <w:numPr>
          <w:ilvl w:val="1"/>
          <w:numId w:val="28"/>
        </w:numPr>
        <w:ind w:left="709" w:hanging="709"/>
        <w:jc w:val="both"/>
        <w:rPr>
          <w:lang w:val="uk-UA"/>
        </w:rPr>
      </w:pPr>
      <w:r w:rsidRPr="0003104E">
        <w:rPr>
          <w:lang w:val="uk-UA"/>
        </w:rPr>
        <w:t>Засідання наглядової ради скликаються Головою наглядової ради за власною ініціативою у разі необхідності, але не рідше одного разу на три місяці.</w:t>
      </w:r>
    </w:p>
    <w:p w:rsidR="009E295E" w:rsidRPr="0003104E" w:rsidRDefault="009E295E">
      <w:pPr>
        <w:pStyle w:val="ab"/>
        <w:numPr>
          <w:ilvl w:val="1"/>
          <w:numId w:val="28"/>
        </w:numPr>
        <w:ind w:left="709" w:hanging="709"/>
        <w:jc w:val="both"/>
        <w:rPr>
          <w:lang w:val="uk-UA"/>
        </w:rPr>
      </w:pPr>
      <w:r w:rsidRPr="0003104E">
        <w:rPr>
          <w:lang w:val="uk-UA"/>
        </w:rPr>
        <w:t>Порядок денний засідання наглядової ради затверджується Головою наглядової ради.</w:t>
      </w:r>
    </w:p>
    <w:p w:rsidR="009E295E" w:rsidRPr="0003104E" w:rsidRDefault="009E295E">
      <w:pPr>
        <w:pStyle w:val="ab"/>
        <w:numPr>
          <w:ilvl w:val="1"/>
          <w:numId w:val="28"/>
        </w:numPr>
        <w:ind w:left="709" w:hanging="709"/>
        <w:jc w:val="both"/>
        <w:rPr>
          <w:lang w:val="uk-UA"/>
        </w:rPr>
      </w:pPr>
      <w:r w:rsidRPr="0003104E">
        <w:rPr>
          <w:lang w:val="uk-UA"/>
        </w:rPr>
        <w:t>Про скликання засідання наглядової ради Голова наглядової ради повідомляє членів наглядової ради не раніше ніж за 3 дні до дня засідання.</w:t>
      </w:r>
    </w:p>
    <w:p w:rsidR="009E295E" w:rsidRPr="0003104E" w:rsidRDefault="009E295E">
      <w:pPr>
        <w:pStyle w:val="ab"/>
        <w:numPr>
          <w:ilvl w:val="1"/>
          <w:numId w:val="28"/>
        </w:numPr>
        <w:ind w:left="709" w:hanging="709"/>
        <w:jc w:val="both"/>
        <w:rPr>
          <w:lang w:val="uk-UA"/>
        </w:rPr>
      </w:pPr>
      <w:r w:rsidRPr="0003104E">
        <w:rPr>
          <w:lang w:val="uk-UA"/>
        </w:rPr>
        <w:lastRenderedPageBreak/>
        <w:t>Повідомлення про скликання засідання наглядової ради надсилається поштовим відправленням та</w:t>
      </w:r>
      <w:r w:rsidR="007201AB" w:rsidRPr="0003104E">
        <w:rPr>
          <w:lang w:val="uk-UA"/>
        </w:rPr>
        <w:t xml:space="preserve"> (або)</w:t>
      </w:r>
      <w:r w:rsidRPr="0003104E">
        <w:rPr>
          <w:lang w:val="uk-UA"/>
        </w:rPr>
        <w:t xml:space="preserve"> електронною поштою, та (або) розповсюдженими мобільними месенджерами. Наглядова рада може визначити інші способи повідомлення про скликання засідання. </w:t>
      </w:r>
    </w:p>
    <w:p w:rsidR="009E295E" w:rsidRPr="0003104E" w:rsidRDefault="009E295E">
      <w:pPr>
        <w:pStyle w:val="ab"/>
        <w:numPr>
          <w:ilvl w:val="1"/>
          <w:numId w:val="28"/>
        </w:numPr>
        <w:ind w:left="709" w:hanging="709"/>
        <w:jc w:val="both"/>
        <w:rPr>
          <w:lang w:val="uk-UA"/>
        </w:rPr>
      </w:pPr>
      <w:r w:rsidRPr="0003104E">
        <w:rPr>
          <w:lang w:val="uk-UA"/>
        </w:rPr>
        <w:t>Повідомлення про скликання засідання наглядової ради повинно містити порядок денний засідання, місце, дату та час засідання.</w:t>
      </w:r>
    </w:p>
    <w:p w:rsidR="009E295E" w:rsidRPr="0003104E" w:rsidRDefault="009E295E">
      <w:pPr>
        <w:pStyle w:val="ab"/>
        <w:numPr>
          <w:ilvl w:val="1"/>
          <w:numId w:val="28"/>
        </w:numPr>
        <w:ind w:left="709" w:hanging="709"/>
        <w:jc w:val="both"/>
        <w:rPr>
          <w:lang w:val="uk-UA"/>
        </w:rPr>
      </w:pPr>
      <w:r w:rsidRPr="0003104E">
        <w:rPr>
          <w:lang w:val="uk-UA"/>
        </w:rPr>
        <w:t>Голова наглядової ради організовує підготовку проектів рішень наглядової ради.</w:t>
      </w:r>
    </w:p>
    <w:p w:rsidR="009E295E" w:rsidRPr="0003104E" w:rsidRDefault="009E295E">
      <w:pPr>
        <w:pStyle w:val="ab"/>
        <w:numPr>
          <w:ilvl w:val="1"/>
          <w:numId w:val="28"/>
        </w:numPr>
        <w:ind w:left="709" w:hanging="709"/>
        <w:jc w:val="both"/>
        <w:rPr>
          <w:lang w:val="uk-UA"/>
        </w:rPr>
      </w:pPr>
      <w:r w:rsidRPr="0003104E">
        <w:rPr>
          <w:lang w:val="uk-UA"/>
        </w:rPr>
        <w:t>Засідання наглядової ради скликається також на вимогу члена наглядової ради або виконавчого органу.</w:t>
      </w:r>
    </w:p>
    <w:p w:rsidR="009E295E" w:rsidRPr="0003104E" w:rsidRDefault="009E295E" w:rsidP="008020AF">
      <w:pPr>
        <w:pStyle w:val="ab"/>
        <w:ind w:left="709"/>
        <w:jc w:val="both"/>
        <w:rPr>
          <w:lang w:val="uk-UA"/>
        </w:rPr>
      </w:pPr>
      <w:r w:rsidRPr="0003104E">
        <w:rPr>
          <w:lang w:val="uk-UA"/>
        </w:rPr>
        <w:t xml:space="preserve">Таке засідання наглядової ради повинно бути скликано Головою наглядової ради в розумний строк, але не пізніше як через </w:t>
      </w:r>
      <w:r w:rsidR="00441FD0" w:rsidRPr="0003104E">
        <w:rPr>
          <w:lang w:val="uk-UA"/>
        </w:rPr>
        <w:t>10</w:t>
      </w:r>
      <w:r w:rsidRPr="0003104E">
        <w:rPr>
          <w:lang w:val="uk-UA"/>
        </w:rPr>
        <w:t xml:space="preserve"> днів з дня отримання відповідної вимоги.</w:t>
      </w:r>
    </w:p>
    <w:p w:rsidR="009E295E" w:rsidRPr="0003104E" w:rsidRDefault="009E295E">
      <w:pPr>
        <w:pStyle w:val="ab"/>
        <w:numPr>
          <w:ilvl w:val="1"/>
          <w:numId w:val="28"/>
        </w:numPr>
        <w:ind w:left="709" w:hanging="709"/>
        <w:jc w:val="both"/>
        <w:rPr>
          <w:lang w:val="uk-UA"/>
        </w:rPr>
      </w:pPr>
      <w:r w:rsidRPr="0003104E">
        <w:rPr>
          <w:lang w:val="uk-UA"/>
        </w:rPr>
        <w:t>У випадку, якщо Голова наглядової ради протягом визначеного терміну не скликав засідання наглядової ради, ініціатор скликання такого засідання має право самостійно скликати засідання наглядової ради. У такому разі ініціатор здійснює всі заходи з підготовки засідання наглядової ради.</w:t>
      </w:r>
    </w:p>
    <w:p w:rsidR="009E295E" w:rsidRPr="0003104E" w:rsidRDefault="009E295E" w:rsidP="007E511A">
      <w:pPr>
        <w:pStyle w:val="ab"/>
        <w:ind w:left="709"/>
        <w:jc w:val="both"/>
        <w:rPr>
          <w:lang w:val="uk-UA"/>
        </w:rPr>
      </w:pPr>
      <w:r w:rsidRPr="0003104E">
        <w:rPr>
          <w:lang w:val="uk-UA"/>
        </w:rPr>
        <w:t>На цьому засіданні наглядова рада зобов’язана розглянути питання, які стали підставою для проведення засідання наглядової ради.</w:t>
      </w:r>
    </w:p>
    <w:p w:rsidR="00960B81" w:rsidRPr="0003104E" w:rsidRDefault="009E295E">
      <w:pPr>
        <w:pStyle w:val="ab"/>
        <w:numPr>
          <w:ilvl w:val="1"/>
          <w:numId w:val="28"/>
        </w:numPr>
        <w:ind w:left="709" w:hanging="709"/>
        <w:jc w:val="both"/>
        <w:rPr>
          <w:lang w:val="uk-UA"/>
        </w:rPr>
      </w:pPr>
      <w:r w:rsidRPr="0003104E">
        <w:rPr>
          <w:lang w:val="uk-UA"/>
        </w:rPr>
        <w:t xml:space="preserve">Рішення наглядової ради приймаються більшістю голосів членів наглядової ради та оформлюються протоколом засідання наглядової ради. </w:t>
      </w:r>
      <w:r w:rsidR="00960B81" w:rsidRPr="0003104E">
        <w:rPr>
          <w:lang w:val="uk-UA"/>
        </w:rPr>
        <w:t>У разі, якщо голоси членів наглядової ради розподілились порівну рішення вважається не прийнятим.</w:t>
      </w:r>
    </w:p>
    <w:p w:rsidR="009E295E" w:rsidRPr="0003104E" w:rsidRDefault="009E295E">
      <w:pPr>
        <w:pStyle w:val="ab"/>
        <w:numPr>
          <w:ilvl w:val="1"/>
          <w:numId w:val="28"/>
        </w:numPr>
        <w:ind w:left="709" w:hanging="709"/>
        <w:jc w:val="both"/>
        <w:rPr>
          <w:lang w:val="uk-UA"/>
        </w:rPr>
      </w:pPr>
      <w:r w:rsidRPr="0003104E">
        <w:rPr>
          <w:lang w:val="uk-UA"/>
        </w:rPr>
        <w:t xml:space="preserve">Рішення наглядової ради не пізніше наступного дня після їх </w:t>
      </w:r>
      <w:r w:rsidR="00DD3789" w:rsidRPr="0003104E">
        <w:rPr>
          <w:lang w:val="uk-UA"/>
        </w:rPr>
        <w:t>підписання</w:t>
      </w:r>
      <w:r w:rsidRPr="0003104E">
        <w:rPr>
          <w:lang w:val="uk-UA"/>
        </w:rPr>
        <w:t xml:space="preserve"> передаються на зберігання виконавчому органу Товариства. </w:t>
      </w:r>
    </w:p>
    <w:p w:rsidR="009E295E" w:rsidRPr="0003104E" w:rsidRDefault="009E295E">
      <w:pPr>
        <w:pStyle w:val="ab"/>
        <w:numPr>
          <w:ilvl w:val="1"/>
          <w:numId w:val="28"/>
        </w:numPr>
        <w:ind w:left="709" w:hanging="709"/>
        <w:jc w:val="both"/>
        <w:rPr>
          <w:lang w:val="uk-UA"/>
        </w:rPr>
      </w:pPr>
      <w:r w:rsidRPr="0003104E">
        <w:rPr>
          <w:lang w:val="uk-UA"/>
        </w:rPr>
        <w:t>Рішення наглядової ради з питань, віднесених цим Статутом до її компетенції, є обов’язковими до виконання виконавчим органом, структурними підрозділами, філіями та працівниками Товариства.</w:t>
      </w:r>
    </w:p>
    <w:p w:rsidR="009E295E" w:rsidRPr="0003104E" w:rsidRDefault="009E295E">
      <w:pPr>
        <w:pStyle w:val="ab"/>
        <w:numPr>
          <w:ilvl w:val="1"/>
          <w:numId w:val="28"/>
        </w:numPr>
        <w:ind w:left="709" w:hanging="709"/>
        <w:jc w:val="both"/>
        <w:rPr>
          <w:lang w:val="uk-UA"/>
        </w:rPr>
      </w:pPr>
      <w:r w:rsidRPr="0003104E">
        <w:rPr>
          <w:lang w:val="uk-UA"/>
        </w:rPr>
        <w:t>Наглядова рада не має права приймати рішення, вирішення яких віднесено до виключної компетенції загальних зборів учасників.</w:t>
      </w:r>
    </w:p>
    <w:p w:rsidR="006064A2" w:rsidRPr="000E16CB" w:rsidRDefault="006064A2" w:rsidP="006064A2">
      <w:pPr>
        <w:jc w:val="both"/>
        <w:rPr>
          <w:sz w:val="16"/>
          <w:szCs w:val="16"/>
          <w:lang w:val="uk-UA"/>
        </w:rPr>
      </w:pPr>
    </w:p>
    <w:p w:rsidR="00EC6D71" w:rsidRPr="0003104E" w:rsidRDefault="00822377" w:rsidP="00E450BC">
      <w:pPr>
        <w:jc w:val="center"/>
        <w:rPr>
          <w:b/>
          <w:lang w:val="uk-UA"/>
        </w:rPr>
      </w:pPr>
      <w:r w:rsidRPr="0003104E">
        <w:rPr>
          <w:b/>
          <w:lang w:val="uk-UA"/>
        </w:rPr>
        <w:t>3</w:t>
      </w:r>
      <w:r w:rsidR="00824A03" w:rsidRPr="0003104E">
        <w:rPr>
          <w:b/>
          <w:lang w:val="uk-UA"/>
        </w:rPr>
        <w:t>1</w:t>
      </w:r>
      <w:r w:rsidR="00EC6D71" w:rsidRPr="0003104E">
        <w:rPr>
          <w:b/>
          <w:lang w:val="uk-UA"/>
        </w:rPr>
        <w:t>. ВИКОНАВЧИЙ ОРГАН ТОВАРИСТВА</w:t>
      </w:r>
    </w:p>
    <w:p w:rsidR="00EC6D71" w:rsidRPr="0022729D" w:rsidRDefault="00EC6D71" w:rsidP="00EC6D71">
      <w:pPr>
        <w:jc w:val="both"/>
        <w:rPr>
          <w:sz w:val="12"/>
          <w:szCs w:val="12"/>
          <w:u w:val="single"/>
          <w:lang w:val="uk-UA"/>
        </w:rPr>
      </w:pPr>
    </w:p>
    <w:p w:rsidR="00140A16" w:rsidRPr="0003104E" w:rsidRDefault="00EC6D71">
      <w:pPr>
        <w:pStyle w:val="ab"/>
        <w:numPr>
          <w:ilvl w:val="1"/>
          <w:numId w:val="20"/>
        </w:numPr>
        <w:ind w:left="709" w:hanging="709"/>
        <w:jc w:val="both"/>
        <w:rPr>
          <w:lang w:val="uk-UA"/>
        </w:rPr>
      </w:pPr>
      <w:r w:rsidRPr="0003104E">
        <w:rPr>
          <w:lang w:val="uk-UA"/>
        </w:rPr>
        <w:t>Виконавчий орган Товариства здійснює управління поточною діяльністю Товариства.</w:t>
      </w:r>
    </w:p>
    <w:p w:rsidR="003A796B" w:rsidRPr="0003104E" w:rsidRDefault="003A796B">
      <w:pPr>
        <w:pStyle w:val="ab"/>
        <w:numPr>
          <w:ilvl w:val="1"/>
          <w:numId w:val="20"/>
        </w:numPr>
        <w:ind w:left="709" w:hanging="709"/>
        <w:jc w:val="both"/>
        <w:rPr>
          <w:lang w:val="uk-UA"/>
        </w:rPr>
      </w:pPr>
      <w:r w:rsidRPr="0003104E">
        <w:rPr>
          <w:lang w:val="uk-UA"/>
        </w:rPr>
        <w:t>Виконавчий орган Товариства є одноосібним. Назвою одноосібного виконавчого органу є "Директор".</w:t>
      </w:r>
    </w:p>
    <w:p w:rsidR="00864C68" w:rsidRPr="0003104E" w:rsidRDefault="00EC6D71">
      <w:pPr>
        <w:pStyle w:val="ab"/>
        <w:numPr>
          <w:ilvl w:val="1"/>
          <w:numId w:val="20"/>
        </w:numPr>
        <w:ind w:left="709" w:hanging="709"/>
        <w:jc w:val="both"/>
        <w:rPr>
          <w:lang w:val="uk-UA"/>
        </w:rPr>
      </w:pPr>
      <w:r w:rsidRPr="0003104E">
        <w:rPr>
          <w:lang w:val="uk-UA"/>
        </w:rPr>
        <w:t xml:space="preserve">Виконавчий орган </w:t>
      </w:r>
      <w:r w:rsidR="000C44FD" w:rsidRPr="0003104E">
        <w:rPr>
          <w:lang w:val="uk-UA"/>
        </w:rPr>
        <w:t>Т</w:t>
      </w:r>
      <w:r w:rsidRPr="0003104E">
        <w:rPr>
          <w:lang w:val="uk-UA"/>
        </w:rPr>
        <w:t xml:space="preserve">овариства підзвітний загальним зборам </w:t>
      </w:r>
      <w:r w:rsidR="004B2E2F" w:rsidRPr="0003104E">
        <w:rPr>
          <w:lang w:val="uk-UA"/>
        </w:rPr>
        <w:t>у</w:t>
      </w:r>
      <w:r w:rsidRPr="0003104E">
        <w:rPr>
          <w:lang w:val="uk-UA"/>
        </w:rPr>
        <w:t>часників</w:t>
      </w:r>
      <w:r w:rsidR="0000465B" w:rsidRPr="0003104E">
        <w:rPr>
          <w:lang w:val="uk-UA"/>
        </w:rPr>
        <w:t xml:space="preserve"> і наглядовій раді</w:t>
      </w:r>
      <w:r w:rsidRPr="0003104E">
        <w:rPr>
          <w:lang w:val="uk-UA"/>
        </w:rPr>
        <w:t xml:space="preserve"> Товариства та організовує виконання їхніх рішень.</w:t>
      </w:r>
    </w:p>
    <w:p w:rsidR="00F2331E" w:rsidRPr="0003104E" w:rsidRDefault="0086333A">
      <w:pPr>
        <w:pStyle w:val="ab"/>
        <w:numPr>
          <w:ilvl w:val="1"/>
          <w:numId w:val="20"/>
        </w:numPr>
        <w:ind w:left="709" w:hanging="709"/>
        <w:jc w:val="both"/>
        <w:rPr>
          <w:lang w:val="uk-UA"/>
        </w:rPr>
      </w:pPr>
      <w:r w:rsidRPr="0003104E">
        <w:rPr>
          <w:lang w:val="uk-UA"/>
        </w:rPr>
        <w:t xml:space="preserve">Член </w:t>
      </w:r>
      <w:r w:rsidR="00B83495" w:rsidRPr="0003104E">
        <w:rPr>
          <w:lang w:val="uk-UA"/>
        </w:rPr>
        <w:t>виконавчого органу</w:t>
      </w:r>
      <w:r w:rsidR="00EC6D71" w:rsidRPr="0003104E">
        <w:rPr>
          <w:lang w:val="uk-UA"/>
        </w:rPr>
        <w:t xml:space="preserve"> не може бути обраний </w:t>
      </w:r>
      <w:r w:rsidR="0017655C" w:rsidRPr="0003104E">
        <w:rPr>
          <w:lang w:val="uk-UA"/>
        </w:rPr>
        <w:t xml:space="preserve">в якості </w:t>
      </w:r>
      <w:r w:rsidR="00EC6D71" w:rsidRPr="0003104E">
        <w:rPr>
          <w:lang w:val="uk-UA"/>
        </w:rPr>
        <w:t>Голов</w:t>
      </w:r>
      <w:r w:rsidR="0017655C" w:rsidRPr="0003104E">
        <w:rPr>
          <w:lang w:val="uk-UA"/>
        </w:rPr>
        <w:t>и</w:t>
      </w:r>
      <w:r w:rsidR="00EC6D71" w:rsidRPr="0003104E">
        <w:rPr>
          <w:lang w:val="uk-UA"/>
        </w:rPr>
        <w:t xml:space="preserve"> загальних зборів учасників або входити до </w:t>
      </w:r>
      <w:r w:rsidR="00E450BC" w:rsidRPr="0003104E">
        <w:rPr>
          <w:lang w:val="uk-UA"/>
        </w:rPr>
        <w:t>складу</w:t>
      </w:r>
      <w:r w:rsidR="00EC6D71" w:rsidRPr="0003104E">
        <w:rPr>
          <w:lang w:val="uk-UA"/>
        </w:rPr>
        <w:t xml:space="preserve"> інших органів Товариства.</w:t>
      </w:r>
    </w:p>
    <w:p w:rsidR="00D8505F" w:rsidRPr="0003104E" w:rsidRDefault="00EC6D71">
      <w:pPr>
        <w:pStyle w:val="ab"/>
        <w:numPr>
          <w:ilvl w:val="1"/>
          <w:numId w:val="20"/>
        </w:numPr>
        <w:ind w:left="709" w:hanging="709"/>
        <w:jc w:val="both"/>
        <w:rPr>
          <w:shd w:val="clear" w:color="auto" w:fill="FFFFFF"/>
          <w:lang w:val="uk-UA"/>
        </w:rPr>
      </w:pPr>
      <w:r w:rsidRPr="0003104E">
        <w:rPr>
          <w:shd w:val="clear" w:color="auto" w:fill="FFFFFF"/>
          <w:lang w:val="uk-UA"/>
        </w:rPr>
        <w:t xml:space="preserve">З </w:t>
      </w:r>
      <w:r w:rsidR="003A796B" w:rsidRPr="0003104E">
        <w:rPr>
          <w:shd w:val="clear" w:color="auto" w:fill="FFFFFF"/>
          <w:lang w:val="uk-UA"/>
        </w:rPr>
        <w:t>Директором</w:t>
      </w:r>
      <w:r w:rsidR="007D4CA4">
        <w:rPr>
          <w:shd w:val="clear" w:color="auto" w:fill="FFFFFF"/>
          <w:lang w:val="uk-UA"/>
        </w:rPr>
        <w:t xml:space="preserve"> </w:t>
      </w:r>
      <w:r w:rsidRPr="0003104E">
        <w:rPr>
          <w:shd w:val="clear" w:color="auto" w:fill="FFFFFF"/>
          <w:lang w:val="uk-UA"/>
        </w:rPr>
        <w:t xml:space="preserve">укладається </w:t>
      </w:r>
      <w:r w:rsidR="0017655C" w:rsidRPr="0003104E">
        <w:rPr>
          <w:shd w:val="clear" w:color="auto" w:fill="FFFFFF"/>
          <w:lang w:val="uk-UA"/>
        </w:rPr>
        <w:t>трудовий</w:t>
      </w:r>
      <w:r w:rsidRPr="0003104E">
        <w:rPr>
          <w:shd w:val="clear" w:color="auto" w:fill="FFFFFF"/>
          <w:lang w:val="uk-UA"/>
        </w:rPr>
        <w:t xml:space="preserve"> договір</w:t>
      </w:r>
      <w:r w:rsidR="0017655C" w:rsidRPr="0003104E">
        <w:rPr>
          <w:shd w:val="clear" w:color="auto" w:fill="FFFFFF"/>
          <w:lang w:val="uk-UA"/>
        </w:rPr>
        <w:t xml:space="preserve"> (контракт)</w:t>
      </w:r>
      <w:r w:rsidRPr="0003104E">
        <w:rPr>
          <w:shd w:val="clear" w:color="auto" w:fill="FFFFFF"/>
          <w:lang w:val="uk-UA"/>
        </w:rPr>
        <w:t xml:space="preserve">. </w:t>
      </w:r>
      <w:r w:rsidR="00D8505F" w:rsidRPr="0003104E">
        <w:rPr>
          <w:shd w:val="clear" w:color="auto" w:fill="FFFFFF"/>
          <w:lang w:val="uk-UA"/>
        </w:rPr>
        <w:t>Договір, що укладається з директором від імені Товариства, підписує Голова наглядової ради або особа, уповноважена на таке підписання загальними зборами учасників.</w:t>
      </w:r>
    </w:p>
    <w:p w:rsidR="00483054" w:rsidRPr="0003104E" w:rsidRDefault="00483054">
      <w:pPr>
        <w:pStyle w:val="ab"/>
        <w:numPr>
          <w:ilvl w:val="1"/>
          <w:numId w:val="20"/>
        </w:numPr>
        <w:ind w:left="709" w:hanging="709"/>
        <w:jc w:val="both"/>
        <w:rPr>
          <w:lang w:val="uk-UA"/>
        </w:rPr>
      </w:pPr>
      <w:r w:rsidRPr="0003104E">
        <w:rPr>
          <w:shd w:val="clear" w:color="auto" w:fill="FFFFFF"/>
          <w:lang w:val="uk-UA"/>
        </w:rPr>
        <w:t>Укладання трудового договору (контракту), який не відповідає умовам, визначеним загальними зборами учасників</w:t>
      </w:r>
      <w:r w:rsidR="00A71CC6" w:rsidRPr="0003104E">
        <w:rPr>
          <w:shd w:val="clear" w:color="auto" w:fill="FFFFFF"/>
          <w:lang w:val="uk-UA"/>
        </w:rPr>
        <w:t xml:space="preserve"> та (або) наг</w:t>
      </w:r>
      <w:r w:rsidR="00B92C14" w:rsidRPr="0003104E">
        <w:rPr>
          <w:shd w:val="clear" w:color="auto" w:fill="FFFFFF"/>
          <w:lang w:val="uk-UA"/>
        </w:rPr>
        <w:t>лядовою радою</w:t>
      </w:r>
      <w:r w:rsidRPr="0003104E">
        <w:rPr>
          <w:shd w:val="clear" w:color="auto" w:fill="FFFFFF"/>
          <w:lang w:val="uk-UA"/>
        </w:rPr>
        <w:t xml:space="preserve"> – не допускається.</w:t>
      </w:r>
    </w:p>
    <w:p w:rsidR="008F01FB" w:rsidRPr="0003104E" w:rsidRDefault="004B5D07">
      <w:pPr>
        <w:pStyle w:val="ab"/>
        <w:numPr>
          <w:ilvl w:val="1"/>
          <w:numId w:val="20"/>
        </w:numPr>
        <w:ind w:left="709" w:hanging="709"/>
        <w:jc w:val="both"/>
        <w:rPr>
          <w:lang w:val="uk-UA"/>
        </w:rPr>
      </w:pPr>
      <w:r w:rsidRPr="0003104E">
        <w:rPr>
          <w:lang w:val="uk-UA"/>
        </w:rPr>
        <w:t xml:space="preserve">Повноваження Директора припиняються </w:t>
      </w:r>
      <w:r w:rsidR="00A759C8" w:rsidRPr="0003104E">
        <w:rPr>
          <w:lang w:val="uk-UA"/>
        </w:rPr>
        <w:t>загальними зборами учасників. Директор</w:t>
      </w:r>
      <w:r w:rsidRPr="0003104E">
        <w:rPr>
          <w:lang w:val="uk-UA"/>
        </w:rPr>
        <w:t xml:space="preserve"> може бути тимчасово відсторонений від виконання повноважень</w:t>
      </w:r>
      <w:r w:rsidR="00B92C14" w:rsidRPr="0003104E">
        <w:rPr>
          <w:lang w:val="uk-UA"/>
        </w:rPr>
        <w:t xml:space="preserve"> наглядовою радою</w:t>
      </w:r>
      <w:r w:rsidRPr="0003104E">
        <w:rPr>
          <w:lang w:val="uk-UA"/>
        </w:rPr>
        <w:t>. Таке рішення може бути прийнятим лише разом з обранням нового Директора або призначенням тимчасово виконуючого його обов'язки</w:t>
      </w:r>
      <w:r w:rsidR="008F01FB" w:rsidRPr="0003104E">
        <w:rPr>
          <w:lang w:val="uk-UA"/>
        </w:rPr>
        <w:t>.</w:t>
      </w:r>
    </w:p>
    <w:p w:rsidR="000409DB" w:rsidRPr="0003104E" w:rsidRDefault="006E221D">
      <w:pPr>
        <w:pStyle w:val="ab"/>
        <w:numPr>
          <w:ilvl w:val="1"/>
          <w:numId w:val="20"/>
        </w:numPr>
        <w:ind w:left="709" w:hanging="709"/>
        <w:jc w:val="both"/>
        <w:rPr>
          <w:lang w:val="uk-UA"/>
        </w:rPr>
      </w:pPr>
      <w:r w:rsidRPr="0003104E">
        <w:rPr>
          <w:lang w:val="uk-UA"/>
        </w:rPr>
        <w:t xml:space="preserve">Директор </w:t>
      </w:r>
      <w:r w:rsidR="00652AEC" w:rsidRPr="0003104E">
        <w:rPr>
          <w:lang w:val="uk-UA"/>
        </w:rPr>
        <w:t>тимчасово відсторонюється від виконання повноважень на строк до проведення загальних зборів учасників та розгляду питання про припинення його повноважень</w:t>
      </w:r>
      <w:r w:rsidR="00F00FE2" w:rsidRPr="0003104E">
        <w:rPr>
          <w:lang w:val="uk-UA"/>
        </w:rPr>
        <w:t xml:space="preserve">. </w:t>
      </w:r>
      <w:r w:rsidR="00142857" w:rsidRPr="0003104E">
        <w:rPr>
          <w:lang w:val="uk-UA"/>
        </w:rPr>
        <w:t>З</w:t>
      </w:r>
      <w:r w:rsidR="00CA78E2" w:rsidRPr="0003104E">
        <w:rPr>
          <w:lang w:val="uk-UA"/>
        </w:rPr>
        <w:t>агальн</w:t>
      </w:r>
      <w:r w:rsidR="00142857" w:rsidRPr="0003104E">
        <w:rPr>
          <w:lang w:val="uk-UA"/>
        </w:rPr>
        <w:t>і</w:t>
      </w:r>
      <w:r w:rsidR="00CA78E2" w:rsidRPr="0003104E">
        <w:rPr>
          <w:lang w:val="uk-UA"/>
        </w:rPr>
        <w:t xml:space="preserve"> збори учасників </w:t>
      </w:r>
      <w:r w:rsidR="00142857" w:rsidRPr="0003104E">
        <w:rPr>
          <w:lang w:val="uk-UA"/>
        </w:rPr>
        <w:t xml:space="preserve">за результатами розгляду </w:t>
      </w:r>
      <w:r w:rsidR="00CA78E2" w:rsidRPr="0003104E">
        <w:rPr>
          <w:lang w:val="uk-UA"/>
        </w:rPr>
        <w:t xml:space="preserve">питання </w:t>
      </w:r>
      <w:r w:rsidR="000924E6" w:rsidRPr="0003104E">
        <w:rPr>
          <w:lang w:val="uk-UA"/>
        </w:rPr>
        <w:t xml:space="preserve">припиняють повноваження Директора та обирають нового або його повноваження </w:t>
      </w:r>
      <w:r w:rsidR="00432A01" w:rsidRPr="0003104E">
        <w:rPr>
          <w:lang w:val="uk-UA"/>
        </w:rPr>
        <w:t>поновлюються</w:t>
      </w:r>
      <w:r w:rsidR="000924E6" w:rsidRPr="0003104E">
        <w:rPr>
          <w:lang w:val="uk-UA"/>
        </w:rPr>
        <w:t>.</w:t>
      </w:r>
    </w:p>
    <w:p w:rsidR="00864C68" w:rsidRPr="0003104E" w:rsidRDefault="00177187">
      <w:pPr>
        <w:pStyle w:val="ab"/>
        <w:numPr>
          <w:ilvl w:val="1"/>
          <w:numId w:val="20"/>
        </w:numPr>
        <w:ind w:left="709" w:hanging="709"/>
        <w:jc w:val="both"/>
        <w:rPr>
          <w:lang w:val="uk-UA"/>
        </w:rPr>
      </w:pPr>
      <w:r w:rsidRPr="0003104E">
        <w:rPr>
          <w:lang w:val="uk-UA"/>
        </w:rPr>
        <w:t>У разі припинення повноважень Директора договір (контракт) з ним вважається припиненим</w:t>
      </w:r>
      <w:r w:rsidR="00A904C9" w:rsidRPr="0003104E">
        <w:rPr>
          <w:lang w:val="uk-UA"/>
        </w:rPr>
        <w:t>.</w:t>
      </w:r>
    </w:p>
    <w:p w:rsidR="00F47D53" w:rsidRPr="0003104E" w:rsidRDefault="00F47D53">
      <w:pPr>
        <w:pStyle w:val="ab"/>
        <w:numPr>
          <w:ilvl w:val="1"/>
          <w:numId w:val="20"/>
        </w:numPr>
        <w:ind w:left="709" w:hanging="709"/>
        <w:jc w:val="both"/>
        <w:rPr>
          <w:lang w:val="uk-UA"/>
        </w:rPr>
      </w:pPr>
      <w:r w:rsidRPr="0003104E">
        <w:rPr>
          <w:lang w:val="uk-UA"/>
        </w:rPr>
        <w:t>У своїй діяльності виконавчий орган керується Конституцією України, законами України, Статутом, рішеннями загальних зборів учасників</w:t>
      </w:r>
      <w:r w:rsidR="00B92C14" w:rsidRPr="0003104E">
        <w:rPr>
          <w:lang w:val="uk-UA"/>
        </w:rPr>
        <w:t xml:space="preserve"> та наглядової ради</w:t>
      </w:r>
      <w:r w:rsidRPr="0003104E">
        <w:rPr>
          <w:lang w:val="uk-UA"/>
        </w:rPr>
        <w:t>, прийнятими в межах їх компетенції, визначеної цим Статутом.</w:t>
      </w:r>
    </w:p>
    <w:p w:rsidR="00F47D53" w:rsidRPr="0003104E" w:rsidRDefault="00F47D53">
      <w:pPr>
        <w:pStyle w:val="ab"/>
        <w:numPr>
          <w:ilvl w:val="1"/>
          <w:numId w:val="20"/>
        </w:numPr>
        <w:ind w:left="709" w:hanging="709"/>
        <w:jc w:val="both"/>
        <w:rPr>
          <w:lang w:val="uk-UA"/>
        </w:rPr>
      </w:pPr>
      <w:r w:rsidRPr="0003104E">
        <w:rPr>
          <w:lang w:val="uk-UA"/>
        </w:rPr>
        <w:lastRenderedPageBreak/>
        <w:t>Директор не може приймати рішення, обов'язкові для учасників Товариства чи інших органів Товариства.</w:t>
      </w:r>
    </w:p>
    <w:p w:rsidR="00F47D53" w:rsidRPr="0003104E" w:rsidRDefault="00F47D53">
      <w:pPr>
        <w:pStyle w:val="ab"/>
        <w:numPr>
          <w:ilvl w:val="1"/>
          <w:numId w:val="20"/>
        </w:numPr>
        <w:ind w:left="709" w:hanging="709"/>
        <w:jc w:val="both"/>
        <w:rPr>
          <w:lang w:val="uk-UA"/>
        </w:rPr>
      </w:pPr>
      <w:r w:rsidRPr="0003104E">
        <w:rPr>
          <w:lang w:val="uk-UA"/>
        </w:rPr>
        <w:t>Директор несе безпосередню відповідальність за виробничу, господарську, фінансову діяльність Товариства.</w:t>
      </w:r>
    </w:p>
    <w:p w:rsidR="00F47D53" w:rsidRPr="0003104E" w:rsidRDefault="00F47D53">
      <w:pPr>
        <w:pStyle w:val="ab"/>
        <w:numPr>
          <w:ilvl w:val="1"/>
          <w:numId w:val="20"/>
        </w:numPr>
        <w:ind w:left="709" w:hanging="709"/>
        <w:jc w:val="both"/>
        <w:rPr>
          <w:lang w:val="uk-UA"/>
        </w:rPr>
      </w:pPr>
      <w:r w:rsidRPr="0003104E">
        <w:rPr>
          <w:lang w:val="uk-UA"/>
        </w:rPr>
        <w:t xml:space="preserve">Директор має право діяти від імені Товариства без довіреності, в тому числі представляти його інтереси перед третіми особами, включаючи державні органи та органи місцевого самоврядування, вчиняти правочини від імені Товариства, видавати накази та давати розпорядження, обов'язкові для виконання всіма працівниками Товариства, в межах компетенції, визначеної цим Статутом. </w:t>
      </w:r>
      <w:bookmarkStart w:id="73" w:name="621"/>
      <w:bookmarkEnd w:id="73"/>
    </w:p>
    <w:p w:rsidR="003539EE" w:rsidRPr="0003104E" w:rsidRDefault="00F47D53">
      <w:pPr>
        <w:pStyle w:val="ab"/>
        <w:numPr>
          <w:ilvl w:val="1"/>
          <w:numId w:val="20"/>
        </w:numPr>
        <w:ind w:left="709" w:hanging="709"/>
        <w:jc w:val="both"/>
        <w:rPr>
          <w:lang w:val="uk-UA"/>
        </w:rPr>
      </w:pPr>
      <w:r w:rsidRPr="0003104E">
        <w:rPr>
          <w:lang w:val="uk-UA"/>
        </w:rPr>
        <w:t>Директор має право на час своєї відсутності призначити тимчасового виконуючого обов’язки Директора. В такому разі директор несе солідарну відповідальність перед Товариством разом із призначеною ним особою.</w:t>
      </w:r>
    </w:p>
    <w:p w:rsidR="00626EA6" w:rsidRPr="000E16CB" w:rsidRDefault="00626EA6" w:rsidP="00626EA6">
      <w:pPr>
        <w:jc w:val="both"/>
        <w:rPr>
          <w:sz w:val="16"/>
          <w:szCs w:val="16"/>
          <w:lang w:val="uk-UA"/>
        </w:rPr>
      </w:pPr>
    </w:p>
    <w:p w:rsidR="00EC6D71" w:rsidRPr="0003104E" w:rsidRDefault="007F3783" w:rsidP="007D014A">
      <w:pPr>
        <w:jc w:val="center"/>
        <w:rPr>
          <w:b/>
          <w:lang w:val="uk-UA"/>
        </w:rPr>
      </w:pPr>
      <w:r w:rsidRPr="0003104E">
        <w:rPr>
          <w:b/>
          <w:lang w:val="uk-UA"/>
        </w:rPr>
        <w:t>3</w:t>
      </w:r>
      <w:r w:rsidR="00715571" w:rsidRPr="0003104E">
        <w:rPr>
          <w:b/>
          <w:lang w:val="uk-UA"/>
        </w:rPr>
        <w:t>2</w:t>
      </w:r>
      <w:r w:rsidR="00EC6D71" w:rsidRPr="0003104E">
        <w:rPr>
          <w:b/>
          <w:lang w:val="uk-UA"/>
        </w:rPr>
        <w:t>. КОМПЕТЕНЦІЯ ВИКОНАВЧОГО ОРГАНУ ТОВАРИСТВА</w:t>
      </w:r>
    </w:p>
    <w:p w:rsidR="00EC6D71" w:rsidRPr="00E54AEE" w:rsidRDefault="00EC6D71" w:rsidP="00EC6D71">
      <w:pPr>
        <w:jc w:val="both"/>
        <w:rPr>
          <w:sz w:val="16"/>
          <w:szCs w:val="16"/>
          <w:lang w:val="uk-UA"/>
        </w:rPr>
      </w:pPr>
    </w:p>
    <w:p w:rsidR="00EC6D71" w:rsidRPr="0003104E" w:rsidRDefault="00F2331E" w:rsidP="00B62B58">
      <w:pPr>
        <w:ind w:left="709" w:hanging="709"/>
        <w:jc w:val="both"/>
        <w:rPr>
          <w:lang w:val="uk-UA"/>
        </w:rPr>
      </w:pPr>
      <w:r w:rsidRPr="0003104E">
        <w:rPr>
          <w:lang w:val="uk-UA"/>
        </w:rPr>
        <w:t>3</w:t>
      </w:r>
      <w:r w:rsidR="00715571" w:rsidRPr="0003104E">
        <w:rPr>
          <w:lang w:val="uk-UA"/>
        </w:rPr>
        <w:t>2</w:t>
      </w:r>
      <w:r w:rsidR="007D014A" w:rsidRPr="0003104E">
        <w:rPr>
          <w:lang w:val="uk-UA"/>
        </w:rPr>
        <w:t>.1.</w:t>
      </w:r>
      <w:r w:rsidR="00B62B58" w:rsidRPr="0003104E">
        <w:rPr>
          <w:lang w:val="uk-UA"/>
        </w:rPr>
        <w:tab/>
      </w:r>
      <w:r w:rsidR="00673ACA" w:rsidRPr="0003104E">
        <w:rPr>
          <w:lang w:val="uk-UA"/>
        </w:rPr>
        <w:t>До компетенції Директора належить вирішення всіх питань, пов’язаних з управлінням поточною діяльністю Товариства, крім питань, що належать до виключної компетенції загальних зборів Учасників</w:t>
      </w:r>
      <w:r w:rsidR="00EC6D71" w:rsidRPr="0003104E">
        <w:rPr>
          <w:lang w:val="uk-UA"/>
        </w:rPr>
        <w:t>.</w:t>
      </w:r>
    </w:p>
    <w:p w:rsidR="00EC6D71" w:rsidRPr="0003104E" w:rsidRDefault="00DA6DAF" w:rsidP="00B62B58">
      <w:pPr>
        <w:ind w:left="709" w:hanging="709"/>
        <w:jc w:val="both"/>
        <w:rPr>
          <w:lang w:val="uk-UA"/>
        </w:rPr>
      </w:pPr>
      <w:r w:rsidRPr="0003104E">
        <w:rPr>
          <w:lang w:val="uk-UA"/>
        </w:rPr>
        <w:t>3</w:t>
      </w:r>
      <w:r w:rsidR="00715571" w:rsidRPr="0003104E">
        <w:rPr>
          <w:lang w:val="uk-UA"/>
        </w:rPr>
        <w:t>2</w:t>
      </w:r>
      <w:r w:rsidR="007D014A" w:rsidRPr="0003104E">
        <w:rPr>
          <w:lang w:val="uk-UA"/>
        </w:rPr>
        <w:t>.2.</w:t>
      </w:r>
      <w:r w:rsidR="00B62B58" w:rsidRPr="0003104E">
        <w:rPr>
          <w:lang w:val="uk-UA"/>
        </w:rPr>
        <w:tab/>
      </w:r>
      <w:r w:rsidR="00EC6D71" w:rsidRPr="0003104E">
        <w:rPr>
          <w:lang w:val="uk-UA"/>
        </w:rPr>
        <w:t xml:space="preserve">До компетенції </w:t>
      </w:r>
      <w:r w:rsidR="005F3100" w:rsidRPr="0003104E">
        <w:rPr>
          <w:lang w:val="uk-UA"/>
        </w:rPr>
        <w:t xml:space="preserve">Директора </w:t>
      </w:r>
      <w:r w:rsidR="00EC6D71" w:rsidRPr="0003104E">
        <w:rPr>
          <w:lang w:val="uk-UA"/>
        </w:rPr>
        <w:t>належить, у тому числі, але не виключно:</w:t>
      </w:r>
    </w:p>
    <w:p w:rsidR="00EC6D71" w:rsidRPr="0003104E" w:rsidRDefault="00EC6D71" w:rsidP="00B62B58">
      <w:pPr>
        <w:ind w:left="1134" w:hanging="425"/>
        <w:jc w:val="both"/>
        <w:rPr>
          <w:lang w:val="uk-UA"/>
        </w:rPr>
      </w:pPr>
      <w:r w:rsidRPr="0003104E">
        <w:rPr>
          <w:lang w:val="uk-UA"/>
        </w:rPr>
        <w:t>1)</w:t>
      </w:r>
      <w:r w:rsidR="00B62B58" w:rsidRPr="0003104E">
        <w:rPr>
          <w:lang w:val="uk-UA"/>
        </w:rPr>
        <w:tab/>
      </w:r>
      <w:r w:rsidR="003F08C3" w:rsidRPr="0003104E">
        <w:rPr>
          <w:lang w:val="uk-UA" w:eastAsia="uk-UA" w:bidi="uk-UA"/>
        </w:rPr>
        <w:t>розробка поточних планів діяльності Товариства</w:t>
      </w:r>
      <w:r w:rsidR="00FF103E" w:rsidRPr="0003104E">
        <w:rPr>
          <w:lang w:val="uk-UA" w:eastAsia="uk-UA" w:bidi="uk-UA"/>
        </w:rPr>
        <w:t xml:space="preserve">, </w:t>
      </w:r>
      <w:r w:rsidRPr="0003104E">
        <w:rPr>
          <w:lang w:val="uk-UA"/>
        </w:rPr>
        <w:t>організація діяльності (в тому числі зовнішньоекономічної) по всіх напрямках статутної діяльності Товариства у відповідності до планів, програм, інших нормативних актів Товариства;</w:t>
      </w:r>
    </w:p>
    <w:p w:rsidR="00EC6D71" w:rsidRPr="0003104E" w:rsidRDefault="00EC6D71" w:rsidP="00B62B58">
      <w:pPr>
        <w:ind w:left="1134" w:hanging="425"/>
        <w:jc w:val="both"/>
        <w:rPr>
          <w:lang w:val="uk-UA"/>
        </w:rPr>
      </w:pPr>
      <w:r w:rsidRPr="0003104E">
        <w:rPr>
          <w:lang w:val="uk-UA"/>
        </w:rPr>
        <w:t>2)</w:t>
      </w:r>
      <w:r w:rsidR="00B62B58" w:rsidRPr="0003104E">
        <w:rPr>
          <w:lang w:val="uk-UA"/>
        </w:rPr>
        <w:tab/>
      </w:r>
      <w:r w:rsidRPr="0003104E">
        <w:rPr>
          <w:lang w:val="uk-UA"/>
        </w:rPr>
        <w:t>контроль за відповідністю діяльності Товариства законодавству України;</w:t>
      </w:r>
    </w:p>
    <w:p w:rsidR="00EC6D71" w:rsidRPr="0003104E" w:rsidRDefault="007F3783" w:rsidP="00B62B58">
      <w:pPr>
        <w:ind w:left="1134" w:hanging="425"/>
        <w:jc w:val="both"/>
        <w:rPr>
          <w:lang w:val="uk-UA"/>
        </w:rPr>
      </w:pPr>
      <w:r w:rsidRPr="0003104E">
        <w:rPr>
          <w:lang w:val="uk-UA"/>
        </w:rPr>
        <w:t>3</w:t>
      </w:r>
      <w:r w:rsidR="00EC6D71" w:rsidRPr="0003104E">
        <w:rPr>
          <w:lang w:val="uk-UA"/>
        </w:rPr>
        <w:t>)</w:t>
      </w:r>
      <w:r w:rsidR="00B62B58" w:rsidRPr="0003104E">
        <w:rPr>
          <w:lang w:val="uk-UA"/>
        </w:rPr>
        <w:tab/>
      </w:r>
      <w:r w:rsidR="00EC6D71" w:rsidRPr="0003104E">
        <w:rPr>
          <w:lang w:val="uk-UA"/>
        </w:rPr>
        <w:t>здійснення заходів по розвитку матеріально-технічної бази Товариства;</w:t>
      </w:r>
    </w:p>
    <w:p w:rsidR="00EC6D71" w:rsidRPr="0003104E" w:rsidRDefault="007F3783" w:rsidP="00B62B58">
      <w:pPr>
        <w:ind w:left="1134" w:hanging="425"/>
        <w:jc w:val="both"/>
        <w:rPr>
          <w:lang w:val="uk-UA"/>
        </w:rPr>
      </w:pPr>
      <w:r w:rsidRPr="0003104E">
        <w:rPr>
          <w:lang w:val="uk-UA"/>
        </w:rPr>
        <w:t>4</w:t>
      </w:r>
      <w:r w:rsidR="00EC6D71" w:rsidRPr="0003104E">
        <w:rPr>
          <w:lang w:val="uk-UA"/>
        </w:rPr>
        <w:t>)</w:t>
      </w:r>
      <w:r w:rsidR="00B62B58" w:rsidRPr="0003104E">
        <w:rPr>
          <w:lang w:val="uk-UA"/>
        </w:rPr>
        <w:tab/>
      </w:r>
      <w:r w:rsidR="00EC6D71" w:rsidRPr="0003104E">
        <w:rPr>
          <w:lang w:val="uk-UA"/>
        </w:rPr>
        <w:t>організація діловодства і внутрішнього розпорядку роботи Товариства;</w:t>
      </w:r>
    </w:p>
    <w:p w:rsidR="00EC6D71" w:rsidRPr="0003104E" w:rsidRDefault="007F3783" w:rsidP="00B62B58">
      <w:pPr>
        <w:ind w:left="1134" w:hanging="425"/>
        <w:jc w:val="both"/>
        <w:rPr>
          <w:lang w:val="uk-UA"/>
        </w:rPr>
      </w:pPr>
      <w:r w:rsidRPr="0003104E">
        <w:rPr>
          <w:lang w:val="uk-UA"/>
        </w:rPr>
        <w:t>5</w:t>
      </w:r>
      <w:r w:rsidR="00EC6D71" w:rsidRPr="0003104E">
        <w:rPr>
          <w:lang w:val="uk-UA"/>
        </w:rPr>
        <w:t>)</w:t>
      </w:r>
      <w:r w:rsidR="00B62B58" w:rsidRPr="0003104E">
        <w:rPr>
          <w:lang w:val="uk-UA"/>
        </w:rPr>
        <w:tab/>
      </w:r>
      <w:r w:rsidR="00EC6D71" w:rsidRPr="0003104E">
        <w:rPr>
          <w:lang w:val="uk-UA"/>
        </w:rPr>
        <w:t>підготовка і подання на розгляд та затвердження загальних зборів учасників:</w:t>
      </w:r>
    </w:p>
    <w:p w:rsidR="00EC6D71" w:rsidRPr="0003104E" w:rsidRDefault="00EC6D71" w:rsidP="00B62B58">
      <w:pPr>
        <w:ind w:left="1134"/>
        <w:jc w:val="both"/>
        <w:rPr>
          <w:lang w:val="uk-UA"/>
        </w:rPr>
      </w:pPr>
      <w:r w:rsidRPr="0003104E">
        <w:rPr>
          <w:lang w:val="uk-UA"/>
        </w:rPr>
        <w:t>-</w:t>
      </w:r>
      <w:r w:rsidR="00B62B58" w:rsidRPr="0003104E">
        <w:rPr>
          <w:lang w:val="uk-UA"/>
        </w:rPr>
        <w:tab/>
      </w:r>
      <w:r w:rsidRPr="0003104E">
        <w:rPr>
          <w:lang w:val="uk-UA"/>
        </w:rPr>
        <w:t>звітів про результати діяльності Товариства за рік або інший звітний період;</w:t>
      </w:r>
    </w:p>
    <w:p w:rsidR="00EC6D71" w:rsidRPr="0003104E" w:rsidRDefault="00EC6D71" w:rsidP="00B62B58">
      <w:pPr>
        <w:ind w:left="1134"/>
        <w:jc w:val="both"/>
        <w:rPr>
          <w:lang w:val="uk-UA"/>
        </w:rPr>
      </w:pPr>
      <w:r w:rsidRPr="0003104E">
        <w:rPr>
          <w:lang w:val="uk-UA"/>
        </w:rPr>
        <w:t>-</w:t>
      </w:r>
      <w:r w:rsidR="00B62B58" w:rsidRPr="0003104E">
        <w:rPr>
          <w:lang w:val="uk-UA"/>
        </w:rPr>
        <w:tab/>
      </w:r>
      <w:r w:rsidRPr="0003104E">
        <w:rPr>
          <w:lang w:val="uk-UA"/>
        </w:rPr>
        <w:t>пропозицій з питань вдосконалення діяльності Товариства;</w:t>
      </w:r>
    </w:p>
    <w:p w:rsidR="00EC6D71" w:rsidRPr="0003104E" w:rsidRDefault="00EC6D71" w:rsidP="00B62B58">
      <w:pPr>
        <w:ind w:left="1134"/>
        <w:jc w:val="both"/>
        <w:rPr>
          <w:lang w:val="uk-UA"/>
        </w:rPr>
      </w:pPr>
      <w:r w:rsidRPr="0003104E">
        <w:rPr>
          <w:lang w:val="uk-UA"/>
        </w:rPr>
        <w:t>-</w:t>
      </w:r>
      <w:r w:rsidR="00B62B58" w:rsidRPr="0003104E">
        <w:rPr>
          <w:lang w:val="uk-UA"/>
        </w:rPr>
        <w:tab/>
      </w:r>
      <w:r w:rsidRPr="0003104E">
        <w:rPr>
          <w:lang w:val="uk-UA"/>
        </w:rPr>
        <w:t>пропозицій щодо порядку розподілу чистого прибутку Товариства або джерел покриття збитків;</w:t>
      </w:r>
    </w:p>
    <w:p w:rsidR="00B0207B" w:rsidRPr="0003104E" w:rsidRDefault="00EC6D71" w:rsidP="00B62B58">
      <w:pPr>
        <w:ind w:left="1134"/>
        <w:jc w:val="both"/>
        <w:rPr>
          <w:lang w:val="uk-UA"/>
        </w:rPr>
      </w:pPr>
      <w:r w:rsidRPr="0003104E">
        <w:rPr>
          <w:lang w:val="uk-UA"/>
        </w:rPr>
        <w:t>-</w:t>
      </w:r>
      <w:r w:rsidR="00B62B58" w:rsidRPr="0003104E">
        <w:rPr>
          <w:lang w:val="uk-UA"/>
        </w:rPr>
        <w:tab/>
      </w:r>
      <w:r w:rsidRPr="0003104E">
        <w:rPr>
          <w:lang w:val="uk-UA"/>
        </w:rPr>
        <w:t>програм і планів діяльності Товариства</w:t>
      </w:r>
      <w:r w:rsidR="0047620C" w:rsidRPr="0003104E">
        <w:rPr>
          <w:lang w:val="uk-UA"/>
        </w:rPr>
        <w:t>;</w:t>
      </w:r>
    </w:p>
    <w:p w:rsidR="00EC6D71" w:rsidRPr="0003104E" w:rsidRDefault="00EC6D71" w:rsidP="00B62B58">
      <w:pPr>
        <w:ind w:left="1134" w:hanging="425"/>
        <w:jc w:val="both"/>
        <w:rPr>
          <w:lang w:val="uk-UA"/>
        </w:rPr>
      </w:pPr>
      <w:r w:rsidRPr="0003104E">
        <w:rPr>
          <w:lang w:val="uk-UA"/>
        </w:rPr>
        <w:t>6)</w:t>
      </w:r>
      <w:r w:rsidR="00B62B58" w:rsidRPr="0003104E">
        <w:rPr>
          <w:lang w:val="uk-UA"/>
        </w:rPr>
        <w:tab/>
      </w:r>
      <w:r w:rsidRPr="0003104E">
        <w:rPr>
          <w:lang w:val="uk-UA"/>
        </w:rPr>
        <w:t>представництво Товариства перед іншими фізичними та/або юридичними особами як на території України, так і за її межами, представництво Товариства в суді, здійснення всіх юридично-значимих дій від імені Товариства з урахуванням обмежень, встановлених Статутом;</w:t>
      </w:r>
    </w:p>
    <w:p w:rsidR="00EC6D71" w:rsidRPr="0003104E" w:rsidRDefault="00EC6D71" w:rsidP="00B62B58">
      <w:pPr>
        <w:ind w:left="1134" w:hanging="425"/>
        <w:jc w:val="both"/>
        <w:rPr>
          <w:lang w:val="uk-UA"/>
        </w:rPr>
      </w:pPr>
      <w:r w:rsidRPr="0003104E">
        <w:rPr>
          <w:lang w:val="uk-UA"/>
        </w:rPr>
        <w:t>7)</w:t>
      </w:r>
      <w:r w:rsidR="00B62B58" w:rsidRPr="0003104E">
        <w:rPr>
          <w:lang w:val="uk-UA"/>
        </w:rPr>
        <w:tab/>
      </w:r>
      <w:r w:rsidRPr="0003104E">
        <w:rPr>
          <w:lang w:val="uk-UA"/>
        </w:rPr>
        <w:t>видання довіреностей іншим фізичним та/або юридичним особам на представництво інтересів Товариства, здійснення господарських операцій. При цьому обсяг повноважень уповноважених в такий спосіб інших осіб не може перевищувати обсяг компетенції виконавчого органу, що визначений цим Статутом;</w:t>
      </w:r>
    </w:p>
    <w:p w:rsidR="00EC6D71" w:rsidRPr="0003104E" w:rsidRDefault="00EC6D71" w:rsidP="00B62B58">
      <w:pPr>
        <w:ind w:left="1134" w:hanging="425"/>
        <w:jc w:val="both"/>
        <w:rPr>
          <w:lang w:val="uk-UA"/>
        </w:rPr>
      </w:pPr>
      <w:r w:rsidRPr="0003104E">
        <w:rPr>
          <w:lang w:val="uk-UA"/>
        </w:rPr>
        <w:t>8)</w:t>
      </w:r>
      <w:r w:rsidR="00B62B58" w:rsidRPr="0003104E">
        <w:rPr>
          <w:lang w:val="uk-UA"/>
        </w:rPr>
        <w:tab/>
      </w:r>
      <w:r w:rsidR="002559DB" w:rsidRPr="0003104E">
        <w:rPr>
          <w:lang w:val="uk-UA"/>
        </w:rPr>
        <w:t>прийняття обов’язкових до виконання працівниками Товариства рішень з питань поточної діяльності Товариства</w:t>
      </w:r>
      <w:r w:rsidRPr="0003104E">
        <w:rPr>
          <w:lang w:val="uk-UA"/>
        </w:rPr>
        <w:t>;</w:t>
      </w:r>
    </w:p>
    <w:p w:rsidR="00EC6D71" w:rsidRPr="0003104E" w:rsidRDefault="00EC6D71" w:rsidP="00B62B58">
      <w:pPr>
        <w:ind w:left="1134" w:hanging="425"/>
        <w:jc w:val="both"/>
        <w:rPr>
          <w:lang w:val="uk-UA"/>
        </w:rPr>
      </w:pPr>
      <w:r w:rsidRPr="0003104E">
        <w:rPr>
          <w:lang w:val="uk-UA"/>
        </w:rPr>
        <w:t>9)</w:t>
      </w:r>
      <w:r w:rsidR="00B62B58" w:rsidRPr="0003104E">
        <w:rPr>
          <w:lang w:val="uk-UA"/>
        </w:rPr>
        <w:tab/>
      </w:r>
      <w:r w:rsidRPr="0003104E">
        <w:rPr>
          <w:lang w:val="uk-UA"/>
        </w:rPr>
        <w:t>розробка штатного розкладу;</w:t>
      </w:r>
    </w:p>
    <w:p w:rsidR="00EC6D71" w:rsidRPr="0003104E" w:rsidRDefault="00EC6D71" w:rsidP="00B62B58">
      <w:pPr>
        <w:ind w:left="1134" w:hanging="425"/>
        <w:jc w:val="both"/>
        <w:rPr>
          <w:lang w:val="uk-UA"/>
        </w:rPr>
      </w:pPr>
      <w:r w:rsidRPr="0003104E">
        <w:rPr>
          <w:lang w:val="uk-UA"/>
        </w:rPr>
        <w:t>10)</w:t>
      </w:r>
      <w:r w:rsidR="00B62B58" w:rsidRPr="0003104E">
        <w:rPr>
          <w:lang w:val="uk-UA"/>
        </w:rPr>
        <w:tab/>
      </w:r>
      <w:r w:rsidRPr="0003104E">
        <w:rPr>
          <w:lang w:val="uk-UA"/>
        </w:rPr>
        <w:t>затвердження інструкці</w:t>
      </w:r>
      <w:r w:rsidR="005F3100" w:rsidRPr="0003104E">
        <w:rPr>
          <w:lang w:val="uk-UA"/>
        </w:rPr>
        <w:t>ї</w:t>
      </w:r>
      <w:r w:rsidRPr="0003104E">
        <w:rPr>
          <w:lang w:val="uk-UA"/>
        </w:rPr>
        <w:t xml:space="preserve"> про посадові обов’язки працівників з урахуванням вимог колективного договору, прийом на роботу та звільнення працівників Товариства, затвердження умов оплати праці працівників Товариства;</w:t>
      </w:r>
    </w:p>
    <w:p w:rsidR="00EC6D71" w:rsidRPr="0003104E" w:rsidRDefault="00EC6D71" w:rsidP="00B62B58">
      <w:pPr>
        <w:ind w:left="1134" w:hanging="425"/>
        <w:jc w:val="both"/>
        <w:rPr>
          <w:lang w:val="uk-UA"/>
        </w:rPr>
      </w:pPr>
      <w:r w:rsidRPr="0003104E">
        <w:rPr>
          <w:lang w:val="uk-UA"/>
        </w:rPr>
        <w:t>11)</w:t>
      </w:r>
      <w:r w:rsidR="00B62B58" w:rsidRPr="0003104E">
        <w:rPr>
          <w:lang w:val="uk-UA"/>
        </w:rPr>
        <w:tab/>
      </w:r>
      <w:r w:rsidRPr="0003104E">
        <w:rPr>
          <w:lang w:val="uk-UA"/>
        </w:rPr>
        <w:t>укладення колективного договору з працівниками Товариства;</w:t>
      </w:r>
    </w:p>
    <w:p w:rsidR="00EC6D71" w:rsidRPr="0003104E" w:rsidRDefault="00EC6D71" w:rsidP="00B62B58">
      <w:pPr>
        <w:ind w:left="1134" w:hanging="425"/>
        <w:jc w:val="both"/>
        <w:rPr>
          <w:lang w:val="uk-UA"/>
        </w:rPr>
      </w:pPr>
      <w:r w:rsidRPr="0003104E">
        <w:rPr>
          <w:lang w:val="uk-UA"/>
        </w:rPr>
        <w:t>12)</w:t>
      </w:r>
      <w:r w:rsidR="00B62B58" w:rsidRPr="0003104E">
        <w:rPr>
          <w:lang w:val="uk-UA"/>
        </w:rPr>
        <w:tab/>
      </w:r>
      <w:r w:rsidRPr="0003104E">
        <w:rPr>
          <w:lang w:val="uk-UA"/>
        </w:rPr>
        <w:t>організація проведення ревізій та аудиторських перевірок діяльності Товариства;</w:t>
      </w:r>
    </w:p>
    <w:p w:rsidR="00EC6D71" w:rsidRPr="0003104E" w:rsidRDefault="00EC6D71" w:rsidP="00B62B58">
      <w:pPr>
        <w:ind w:left="1134" w:hanging="425"/>
        <w:jc w:val="both"/>
        <w:rPr>
          <w:lang w:val="uk-UA"/>
        </w:rPr>
      </w:pPr>
      <w:r w:rsidRPr="0003104E">
        <w:rPr>
          <w:lang w:val="uk-UA"/>
        </w:rPr>
        <w:t>13)</w:t>
      </w:r>
      <w:r w:rsidR="00B62B58" w:rsidRPr="0003104E">
        <w:rPr>
          <w:lang w:val="uk-UA"/>
        </w:rPr>
        <w:tab/>
      </w:r>
      <w:r w:rsidRPr="0003104E">
        <w:rPr>
          <w:lang w:val="uk-UA"/>
        </w:rPr>
        <w:t>внесення на розгляд загальних зборів учасників пропозицій про внесення змін до Статуту та інших локальних нормативних актів;</w:t>
      </w:r>
    </w:p>
    <w:p w:rsidR="00EC6D71" w:rsidRPr="0003104E" w:rsidRDefault="00EC6D71" w:rsidP="00B62B58">
      <w:pPr>
        <w:ind w:left="1134" w:hanging="425"/>
        <w:jc w:val="both"/>
        <w:rPr>
          <w:lang w:val="uk-UA"/>
        </w:rPr>
      </w:pPr>
      <w:r w:rsidRPr="0003104E">
        <w:rPr>
          <w:lang w:val="uk-UA"/>
        </w:rPr>
        <w:t>14)</w:t>
      </w:r>
      <w:r w:rsidR="00B62B58" w:rsidRPr="0003104E">
        <w:rPr>
          <w:lang w:val="uk-UA"/>
        </w:rPr>
        <w:tab/>
      </w:r>
      <w:r w:rsidRPr="0003104E">
        <w:rPr>
          <w:lang w:val="uk-UA"/>
        </w:rPr>
        <w:t>розпорядження майном Товариства для забезпечення його поточної діяльності в межах компетенції, визначеної Статутом та законодавством України;</w:t>
      </w:r>
    </w:p>
    <w:p w:rsidR="00EC6D71" w:rsidRPr="0003104E" w:rsidRDefault="00EC6D71" w:rsidP="00B62B58">
      <w:pPr>
        <w:ind w:left="1134" w:hanging="425"/>
        <w:jc w:val="both"/>
        <w:rPr>
          <w:lang w:val="uk-UA"/>
        </w:rPr>
      </w:pPr>
      <w:r w:rsidRPr="0003104E">
        <w:rPr>
          <w:lang w:val="uk-UA"/>
        </w:rPr>
        <w:t>1</w:t>
      </w:r>
      <w:r w:rsidR="00403CE6" w:rsidRPr="0003104E">
        <w:rPr>
          <w:lang w:val="uk-UA"/>
        </w:rPr>
        <w:t>5</w:t>
      </w:r>
      <w:r w:rsidRPr="0003104E">
        <w:rPr>
          <w:lang w:val="uk-UA"/>
        </w:rPr>
        <w:t>)</w:t>
      </w:r>
      <w:r w:rsidR="00B62B58" w:rsidRPr="0003104E">
        <w:rPr>
          <w:lang w:val="uk-UA"/>
        </w:rPr>
        <w:tab/>
      </w:r>
      <w:r w:rsidRPr="0003104E">
        <w:rPr>
          <w:lang w:val="uk-UA"/>
        </w:rPr>
        <w:t>відкриття банківських рахунків Товариства</w:t>
      </w:r>
      <w:r w:rsidR="0017655C" w:rsidRPr="0003104E">
        <w:rPr>
          <w:lang w:val="uk-UA"/>
        </w:rPr>
        <w:t xml:space="preserve"> та розпорядження такими рахунками</w:t>
      </w:r>
      <w:r w:rsidRPr="0003104E">
        <w:rPr>
          <w:lang w:val="uk-UA"/>
        </w:rPr>
        <w:t>;</w:t>
      </w:r>
    </w:p>
    <w:p w:rsidR="00EC6D71" w:rsidRPr="0003104E" w:rsidRDefault="00EC6D71" w:rsidP="00B62B58">
      <w:pPr>
        <w:ind w:left="1134" w:hanging="425"/>
        <w:jc w:val="both"/>
        <w:rPr>
          <w:b/>
          <w:lang w:val="uk-UA"/>
        </w:rPr>
      </w:pPr>
      <w:r w:rsidRPr="0003104E">
        <w:rPr>
          <w:lang w:val="uk-UA"/>
        </w:rPr>
        <w:t>1</w:t>
      </w:r>
      <w:r w:rsidR="00403CE6" w:rsidRPr="0003104E">
        <w:rPr>
          <w:lang w:val="uk-UA"/>
        </w:rPr>
        <w:t>6</w:t>
      </w:r>
      <w:r w:rsidRPr="0003104E">
        <w:rPr>
          <w:lang w:val="uk-UA"/>
        </w:rPr>
        <w:t>)</w:t>
      </w:r>
      <w:r w:rsidR="00B62B58" w:rsidRPr="0003104E">
        <w:rPr>
          <w:lang w:val="uk-UA"/>
        </w:rPr>
        <w:tab/>
      </w:r>
      <w:r w:rsidRPr="0003104E">
        <w:rPr>
          <w:lang w:val="uk-UA"/>
        </w:rPr>
        <w:t>вчинення правочинів</w:t>
      </w:r>
      <w:r w:rsidR="00F079DB" w:rsidRPr="0003104E">
        <w:rPr>
          <w:lang w:val="uk-UA"/>
        </w:rPr>
        <w:t>, в т.ч. значних правочинів</w:t>
      </w:r>
      <w:r w:rsidR="006A6350" w:rsidRPr="0003104E">
        <w:rPr>
          <w:lang w:val="uk-UA"/>
        </w:rPr>
        <w:t xml:space="preserve"> та правочинів з заінтересованістю</w:t>
      </w:r>
      <w:r w:rsidRPr="0003104E">
        <w:rPr>
          <w:lang w:val="uk-UA"/>
        </w:rPr>
        <w:t xml:space="preserve">, </w:t>
      </w:r>
      <w:r w:rsidR="00F079DB" w:rsidRPr="0003104E">
        <w:rPr>
          <w:lang w:val="uk-UA"/>
        </w:rPr>
        <w:t xml:space="preserve">в порядку та </w:t>
      </w:r>
      <w:r w:rsidR="00363A83" w:rsidRPr="0003104E">
        <w:rPr>
          <w:lang w:val="uk-UA"/>
        </w:rPr>
        <w:t>з урахуванням обмежень встановлених</w:t>
      </w:r>
      <w:r w:rsidRPr="0003104E">
        <w:rPr>
          <w:lang w:val="uk-UA"/>
        </w:rPr>
        <w:t xml:space="preserve"> цим Статутом</w:t>
      </w:r>
      <w:r w:rsidR="00A743F9" w:rsidRPr="0003104E">
        <w:rPr>
          <w:lang w:val="uk-UA"/>
        </w:rPr>
        <w:t xml:space="preserve"> та</w:t>
      </w:r>
      <w:r w:rsidR="007D4CA4">
        <w:rPr>
          <w:lang w:val="uk-UA"/>
        </w:rPr>
        <w:t xml:space="preserve"> </w:t>
      </w:r>
      <w:r w:rsidR="004176C6" w:rsidRPr="0003104E">
        <w:rPr>
          <w:lang w:val="uk-UA"/>
        </w:rPr>
        <w:t>законодавством</w:t>
      </w:r>
      <w:r w:rsidR="00A743F9" w:rsidRPr="0003104E">
        <w:rPr>
          <w:lang w:val="uk-UA"/>
        </w:rPr>
        <w:t>;</w:t>
      </w:r>
    </w:p>
    <w:p w:rsidR="00EC6D71" w:rsidRPr="0003104E" w:rsidRDefault="00EC6D71" w:rsidP="00B62B58">
      <w:pPr>
        <w:ind w:left="1134" w:hanging="425"/>
        <w:jc w:val="both"/>
        <w:rPr>
          <w:lang w:val="uk-UA"/>
        </w:rPr>
      </w:pPr>
      <w:r w:rsidRPr="0003104E">
        <w:rPr>
          <w:lang w:val="uk-UA"/>
        </w:rPr>
        <w:lastRenderedPageBreak/>
        <w:t>1</w:t>
      </w:r>
      <w:r w:rsidR="00403CE6" w:rsidRPr="0003104E">
        <w:rPr>
          <w:lang w:val="uk-UA"/>
        </w:rPr>
        <w:t>7</w:t>
      </w:r>
      <w:r w:rsidRPr="0003104E">
        <w:rPr>
          <w:lang w:val="uk-UA"/>
        </w:rPr>
        <w:t>)</w:t>
      </w:r>
      <w:r w:rsidR="00B62B58" w:rsidRPr="0003104E">
        <w:rPr>
          <w:lang w:val="uk-UA"/>
        </w:rPr>
        <w:tab/>
      </w:r>
      <w:r w:rsidRPr="0003104E">
        <w:rPr>
          <w:lang w:val="uk-UA"/>
        </w:rPr>
        <w:t>забезпечення належного виконання рішень загальних зборів учасників</w:t>
      </w:r>
      <w:r w:rsidR="00F763EC" w:rsidRPr="0003104E">
        <w:rPr>
          <w:lang w:val="uk-UA"/>
        </w:rPr>
        <w:t>, наглядової ради</w:t>
      </w:r>
      <w:r w:rsidRPr="0003104E">
        <w:rPr>
          <w:lang w:val="uk-UA"/>
        </w:rPr>
        <w:t xml:space="preserve"> та інших органів Товариства, прийнятих в межах компетенції, визначеної Статутом;</w:t>
      </w:r>
    </w:p>
    <w:p w:rsidR="00EC6D71" w:rsidRPr="0003104E" w:rsidRDefault="00F079DB" w:rsidP="00B62B58">
      <w:pPr>
        <w:ind w:left="1134" w:hanging="425"/>
        <w:jc w:val="both"/>
        <w:rPr>
          <w:lang w:val="uk-UA"/>
        </w:rPr>
      </w:pPr>
      <w:r w:rsidRPr="0003104E">
        <w:rPr>
          <w:lang w:val="uk-UA"/>
        </w:rPr>
        <w:t>1</w:t>
      </w:r>
      <w:r w:rsidR="00ED633E" w:rsidRPr="0003104E">
        <w:rPr>
          <w:lang w:val="uk-UA"/>
        </w:rPr>
        <w:t>8</w:t>
      </w:r>
      <w:r w:rsidR="00EC6D71" w:rsidRPr="0003104E">
        <w:rPr>
          <w:lang w:val="uk-UA"/>
        </w:rPr>
        <w:t>)</w:t>
      </w:r>
      <w:r w:rsidR="00B62B58" w:rsidRPr="0003104E">
        <w:rPr>
          <w:lang w:val="ru-RU"/>
        </w:rPr>
        <w:tab/>
      </w:r>
      <w:r w:rsidR="00EC6D71" w:rsidRPr="0003104E">
        <w:rPr>
          <w:lang w:val="uk-UA"/>
        </w:rPr>
        <w:t>прийняття рішення щодо інших питань поточної діяльності Товариства;</w:t>
      </w:r>
    </w:p>
    <w:p w:rsidR="00EC6D71" w:rsidRPr="0003104E" w:rsidRDefault="00ED633E" w:rsidP="00B62B58">
      <w:pPr>
        <w:ind w:left="1134" w:hanging="425"/>
        <w:jc w:val="both"/>
        <w:rPr>
          <w:lang w:val="uk-UA"/>
        </w:rPr>
      </w:pPr>
      <w:r w:rsidRPr="0003104E">
        <w:rPr>
          <w:lang w:val="uk-UA"/>
        </w:rPr>
        <w:t>19</w:t>
      </w:r>
      <w:r w:rsidR="00BB3213" w:rsidRPr="0003104E">
        <w:rPr>
          <w:lang w:val="uk-UA"/>
        </w:rPr>
        <w:t>)</w:t>
      </w:r>
      <w:r w:rsidR="00B62B58" w:rsidRPr="0003104E">
        <w:rPr>
          <w:lang w:val="uk-UA"/>
        </w:rPr>
        <w:tab/>
      </w:r>
      <w:r w:rsidR="00EC6D71" w:rsidRPr="0003104E">
        <w:rPr>
          <w:lang w:val="uk-UA"/>
        </w:rPr>
        <w:t>виконання інших повноважень та вчинення інших дії від імені Товариства, що необхідні для досягнення мети Товариства і забезпечення його нормальної діяльності, у відповідності до законодавства України, положень Статуту та договору, укладеного з ним, крім виконання повноважень, віднесених до компетенції інших органів Товариства та не делегованих виконавчому органу.</w:t>
      </w:r>
    </w:p>
    <w:p w:rsidR="007E01A4" w:rsidRPr="0003104E" w:rsidRDefault="00DA6DAF" w:rsidP="007E01A4">
      <w:pPr>
        <w:ind w:left="709" w:hanging="709"/>
        <w:jc w:val="both"/>
        <w:rPr>
          <w:lang w:val="uk-UA"/>
        </w:rPr>
      </w:pPr>
      <w:r w:rsidRPr="0003104E">
        <w:rPr>
          <w:lang w:val="uk-UA"/>
        </w:rPr>
        <w:t>3</w:t>
      </w:r>
      <w:r w:rsidR="00715571" w:rsidRPr="0003104E">
        <w:rPr>
          <w:lang w:val="uk-UA"/>
        </w:rPr>
        <w:t>2</w:t>
      </w:r>
      <w:r w:rsidR="00EB6772" w:rsidRPr="0003104E">
        <w:rPr>
          <w:lang w:val="uk-UA"/>
        </w:rPr>
        <w:t>.</w:t>
      </w:r>
      <w:r w:rsidR="009D1F68" w:rsidRPr="0003104E">
        <w:rPr>
          <w:lang w:val="uk-UA"/>
        </w:rPr>
        <w:t>3</w:t>
      </w:r>
      <w:r w:rsidR="00EB6772" w:rsidRPr="0003104E">
        <w:rPr>
          <w:lang w:val="uk-UA"/>
        </w:rPr>
        <w:t>.</w:t>
      </w:r>
      <w:r w:rsidR="00B62B58" w:rsidRPr="0003104E">
        <w:rPr>
          <w:lang w:val="uk-UA"/>
        </w:rPr>
        <w:tab/>
      </w:r>
      <w:r w:rsidR="007E01A4" w:rsidRPr="0003104E">
        <w:rPr>
          <w:lang w:val="uk-UA"/>
        </w:rPr>
        <w:t>Рішення Директора оформляються його наказами або розпорядженнями.</w:t>
      </w:r>
    </w:p>
    <w:p w:rsidR="007E01A4" w:rsidRPr="0003104E" w:rsidRDefault="007E01A4" w:rsidP="007E01A4">
      <w:pPr>
        <w:ind w:left="709" w:hanging="709"/>
        <w:jc w:val="both"/>
        <w:rPr>
          <w:lang w:val="uk-UA"/>
        </w:rPr>
      </w:pPr>
      <w:r w:rsidRPr="0003104E">
        <w:rPr>
          <w:lang w:val="uk-UA"/>
        </w:rPr>
        <w:t>32.4.</w:t>
      </w:r>
      <w:r w:rsidRPr="0003104E">
        <w:rPr>
          <w:lang w:val="uk-UA"/>
        </w:rPr>
        <w:tab/>
        <w:t>Д</w:t>
      </w:r>
      <w:r w:rsidRPr="0003104E">
        <w:rPr>
          <w:lang w:val="uk-UA" w:eastAsia="uk-UA" w:bidi="uk-UA"/>
        </w:rPr>
        <w:t>иректор укладає договори (угоди, контракти) та здійснює інші правочини</w:t>
      </w:r>
      <w:r w:rsidR="00B02C18" w:rsidRPr="0003104E">
        <w:rPr>
          <w:lang w:val="uk-UA" w:eastAsia="uk-UA" w:bidi="uk-UA"/>
        </w:rPr>
        <w:t xml:space="preserve"> виключно за згодою Головного бухгалтера Товариства, у зв’язку з чим Головний бухгалтер має право другого підпису договорів (угод, контрактів) та документів первинного бухгалтерського обліку. Без підпису Головного бухгалтера на відповідному документі Директор не має права вчиняти правочини. </w:t>
      </w:r>
    </w:p>
    <w:p w:rsidR="00EC6D71" w:rsidRPr="00E54AEE" w:rsidRDefault="00EC6D71" w:rsidP="007E01A4">
      <w:pPr>
        <w:ind w:left="709" w:hanging="709"/>
        <w:jc w:val="both"/>
        <w:rPr>
          <w:sz w:val="16"/>
          <w:szCs w:val="16"/>
          <w:lang w:val="uk-UA"/>
        </w:rPr>
      </w:pPr>
    </w:p>
    <w:p w:rsidR="00EC6D71" w:rsidRPr="0003104E" w:rsidRDefault="00DA6DAF" w:rsidP="00841A9A">
      <w:pPr>
        <w:jc w:val="center"/>
        <w:rPr>
          <w:b/>
          <w:lang w:val="uk-UA"/>
        </w:rPr>
      </w:pPr>
      <w:r w:rsidRPr="0003104E">
        <w:rPr>
          <w:b/>
          <w:lang w:val="uk-UA"/>
        </w:rPr>
        <w:t>3</w:t>
      </w:r>
      <w:r w:rsidR="00C460EF" w:rsidRPr="0003104E">
        <w:rPr>
          <w:b/>
          <w:lang w:val="uk-UA"/>
        </w:rPr>
        <w:t>3</w:t>
      </w:r>
      <w:r w:rsidR="00EC6D71" w:rsidRPr="0003104E">
        <w:rPr>
          <w:b/>
          <w:lang w:val="uk-UA"/>
        </w:rPr>
        <w:t>. ОБОВ’ЯЗКИ ТА ВІДПОВІДАЛЬНІСТЬ ВИКОНАВЧОГО ОРГАНУ ТОВАРИСТВА</w:t>
      </w:r>
    </w:p>
    <w:p w:rsidR="00EC6D71" w:rsidRPr="0022729D" w:rsidRDefault="00EC6D71" w:rsidP="00841A9A">
      <w:pPr>
        <w:jc w:val="center"/>
        <w:rPr>
          <w:b/>
          <w:sz w:val="12"/>
          <w:szCs w:val="12"/>
          <w:u w:val="single"/>
          <w:lang w:val="uk-UA"/>
        </w:rPr>
      </w:pPr>
    </w:p>
    <w:p w:rsidR="005D0BB4" w:rsidRPr="0003104E" w:rsidRDefault="005D0BB4">
      <w:pPr>
        <w:pStyle w:val="ab"/>
        <w:numPr>
          <w:ilvl w:val="1"/>
          <w:numId w:val="21"/>
        </w:numPr>
        <w:ind w:left="709" w:hanging="709"/>
        <w:jc w:val="both"/>
        <w:rPr>
          <w:rFonts w:eastAsiaTheme="minorHAnsi"/>
          <w:lang w:val="uk-UA"/>
        </w:rPr>
      </w:pPr>
      <w:r w:rsidRPr="0003104E">
        <w:rPr>
          <w:rFonts w:eastAsiaTheme="minorHAnsi"/>
          <w:lang w:val="uk-UA"/>
        </w:rPr>
        <w:t>В</w:t>
      </w:r>
      <w:r w:rsidR="00EC6D71" w:rsidRPr="0003104E">
        <w:rPr>
          <w:rFonts w:eastAsiaTheme="minorHAnsi"/>
          <w:lang w:val="uk-UA"/>
        </w:rPr>
        <w:t>иконавч</w:t>
      </w:r>
      <w:r w:rsidRPr="0003104E">
        <w:rPr>
          <w:rFonts w:eastAsiaTheme="minorHAnsi"/>
          <w:lang w:val="uk-UA"/>
        </w:rPr>
        <w:t>ий</w:t>
      </w:r>
      <w:r w:rsidR="00EC6D71" w:rsidRPr="0003104E">
        <w:rPr>
          <w:rFonts w:eastAsiaTheme="minorHAnsi"/>
          <w:lang w:val="uk-UA"/>
        </w:rPr>
        <w:t xml:space="preserve"> орган Товариства повин</w:t>
      </w:r>
      <w:r w:rsidRPr="0003104E">
        <w:rPr>
          <w:rFonts w:eastAsiaTheme="minorHAnsi"/>
          <w:lang w:val="uk-UA"/>
        </w:rPr>
        <w:t>ен</w:t>
      </w:r>
      <w:r w:rsidR="00EC6D71" w:rsidRPr="0003104E">
        <w:rPr>
          <w:rFonts w:eastAsiaTheme="minorHAnsi"/>
          <w:lang w:val="uk-UA"/>
        </w:rPr>
        <w:t xml:space="preserve"> діяти добросовісно і розумно в інтересах Товариства.</w:t>
      </w:r>
      <w:bookmarkStart w:id="74" w:name="n282"/>
      <w:bookmarkEnd w:id="74"/>
    </w:p>
    <w:p w:rsidR="005D0BB4" w:rsidRPr="0003104E" w:rsidRDefault="00763B97">
      <w:pPr>
        <w:pStyle w:val="ab"/>
        <w:numPr>
          <w:ilvl w:val="1"/>
          <w:numId w:val="21"/>
        </w:numPr>
        <w:ind w:left="709" w:hanging="709"/>
        <w:jc w:val="both"/>
        <w:rPr>
          <w:rFonts w:eastAsiaTheme="minorHAnsi"/>
          <w:lang w:val="uk-UA"/>
        </w:rPr>
      </w:pPr>
      <w:r w:rsidRPr="0003104E">
        <w:rPr>
          <w:rFonts w:eastAsiaTheme="minorHAnsi"/>
          <w:lang w:val="uk-UA"/>
        </w:rPr>
        <w:t xml:space="preserve">Виконавчий орган </w:t>
      </w:r>
      <w:r w:rsidRPr="0003104E">
        <w:rPr>
          <w:lang w:val="uk-UA"/>
        </w:rPr>
        <w:t>несе відповідальність перед Товариством за збитки, заподіяні Товариству їхніми винними діями або бездіяльністю</w:t>
      </w:r>
      <w:r w:rsidR="00EC6D71" w:rsidRPr="0003104E">
        <w:rPr>
          <w:lang w:val="uk-UA"/>
        </w:rPr>
        <w:t>.</w:t>
      </w:r>
      <w:bookmarkStart w:id="75" w:name="n283"/>
      <w:bookmarkEnd w:id="75"/>
    </w:p>
    <w:p w:rsidR="002C68A3" w:rsidRPr="0003104E" w:rsidRDefault="009C0161">
      <w:pPr>
        <w:pStyle w:val="ab"/>
        <w:numPr>
          <w:ilvl w:val="1"/>
          <w:numId w:val="21"/>
        </w:numPr>
        <w:ind w:left="709" w:hanging="709"/>
        <w:jc w:val="both"/>
        <w:rPr>
          <w:rFonts w:eastAsiaTheme="minorHAnsi"/>
          <w:lang w:val="uk-UA"/>
        </w:rPr>
      </w:pPr>
      <w:r w:rsidRPr="0003104E">
        <w:rPr>
          <w:lang w:val="uk-UA"/>
        </w:rPr>
        <w:t xml:space="preserve">Виконавчий орган не може </w:t>
      </w:r>
      <w:r w:rsidR="00EC6D71" w:rsidRPr="0003104E">
        <w:rPr>
          <w:lang w:val="uk-UA"/>
        </w:rPr>
        <w:t>без згоди загальних зборів учасників</w:t>
      </w:r>
      <w:r w:rsidR="002C68A3" w:rsidRPr="0003104E">
        <w:rPr>
          <w:lang w:val="uk-UA"/>
        </w:rPr>
        <w:t>:</w:t>
      </w:r>
    </w:p>
    <w:p w:rsidR="00EC6D71" w:rsidRPr="0003104E" w:rsidRDefault="00EC6D71">
      <w:pPr>
        <w:pStyle w:val="ab"/>
        <w:numPr>
          <w:ilvl w:val="1"/>
          <w:numId w:val="17"/>
        </w:numPr>
        <w:ind w:left="1134" w:hanging="425"/>
        <w:jc w:val="both"/>
        <w:rPr>
          <w:lang w:val="uk-UA"/>
        </w:rPr>
      </w:pPr>
      <w:r w:rsidRPr="0003104E">
        <w:rPr>
          <w:lang w:val="uk-UA"/>
        </w:rPr>
        <w:t>здійснювати господарську діяльність як фізична особа</w:t>
      </w:r>
      <w:r w:rsidR="00B62B58" w:rsidRPr="0003104E">
        <w:rPr>
          <w:lang w:val="uk-UA"/>
        </w:rPr>
        <w:t>-</w:t>
      </w:r>
      <w:r w:rsidRPr="0003104E">
        <w:rPr>
          <w:lang w:val="uk-UA"/>
        </w:rPr>
        <w:t>підприємець у сфері діяльності Товариства;</w:t>
      </w:r>
      <w:bookmarkStart w:id="76" w:name="n287"/>
      <w:bookmarkEnd w:id="76"/>
    </w:p>
    <w:p w:rsidR="00EC6D71" w:rsidRPr="0003104E" w:rsidRDefault="00EC6D71">
      <w:pPr>
        <w:pStyle w:val="ab"/>
        <w:numPr>
          <w:ilvl w:val="1"/>
          <w:numId w:val="17"/>
        </w:numPr>
        <w:ind w:left="1134" w:hanging="425"/>
        <w:jc w:val="both"/>
        <w:rPr>
          <w:lang w:val="uk-UA"/>
        </w:rPr>
      </w:pPr>
      <w:r w:rsidRPr="0003104E">
        <w:rPr>
          <w:lang w:val="uk-UA"/>
        </w:rPr>
        <w:t xml:space="preserve">бути учасником повного товариства або повним учасником командитного товариства, що здійснює діяльність у сфері діяльності </w:t>
      </w:r>
      <w:r w:rsidR="00B62B58" w:rsidRPr="0003104E">
        <w:rPr>
          <w:lang w:val="uk-UA"/>
        </w:rPr>
        <w:t>Т</w:t>
      </w:r>
      <w:r w:rsidRPr="0003104E">
        <w:rPr>
          <w:lang w:val="uk-UA"/>
        </w:rPr>
        <w:t>овариства;</w:t>
      </w:r>
      <w:bookmarkStart w:id="77" w:name="n288"/>
      <w:bookmarkEnd w:id="77"/>
    </w:p>
    <w:p w:rsidR="00EC6D71" w:rsidRPr="0003104E" w:rsidRDefault="00EC6D71">
      <w:pPr>
        <w:pStyle w:val="ab"/>
        <w:numPr>
          <w:ilvl w:val="1"/>
          <w:numId w:val="17"/>
        </w:numPr>
        <w:ind w:left="1134" w:hanging="425"/>
        <w:jc w:val="both"/>
        <w:rPr>
          <w:lang w:val="uk-UA"/>
        </w:rPr>
      </w:pPr>
      <w:r w:rsidRPr="0003104E">
        <w:rPr>
          <w:lang w:val="uk-UA"/>
        </w:rPr>
        <w:t>бути членом виконавчого органу або наглядової ради іншого суб’єкта господарювання, що здійснює діяльність у сфері діяльності Товариства.</w:t>
      </w:r>
      <w:bookmarkStart w:id="78" w:name="n289"/>
      <w:bookmarkEnd w:id="78"/>
    </w:p>
    <w:p w:rsidR="000F1D0B" w:rsidRPr="0003104E" w:rsidRDefault="00EC6D71">
      <w:pPr>
        <w:pStyle w:val="ab"/>
        <w:numPr>
          <w:ilvl w:val="1"/>
          <w:numId w:val="21"/>
        </w:numPr>
        <w:ind w:left="709" w:hanging="709"/>
        <w:jc w:val="both"/>
        <w:rPr>
          <w:lang w:val="uk-UA"/>
        </w:rPr>
      </w:pPr>
      <w:r w:rsidRPr="0003104E">
        <w:rPr>
          <w:lang w:val="uk-UA"/>
        </w:rPr>
        <w:t>Порушення вка</w:t>
      </w:r>
      <w:r w:rsidR="009C771C" w:rsidRPr="0003104E">
        <w:rPr>
          <w:lang w:val="uk-UA"/>
        </w:rPr>
        <w:t>за</w:t>
      </w:r>
      <w:r w:rsidRPr="0003104E">
        <w:rPr>
          <w:lang w:val="uk-UA"/>
        </w:rPr>
        <w:t xml:space="preserve">них обов’язків є підставою для розірвання Товариством договору (контракту) </w:t>
      </w:r>
      <w:r w:rsidR="00B30B9F" w:rsidRPr="0003104E">
        <w:rPr>
          <w:lang w:val="uk-UA"/>
        </w:rPr>
        <w:t>із членом</w:t>
      </w:r>
      <w:r w:rsidR="007D4CA4">
        <w:rPr>
          <w:lang w:val="uk-UA"/>
        </w:rPr>
        <w:t xml:space="preserve"> </w:t>
      </w:r>
      <w:r w:rsidR="00B30B9F" w:rsidRPr="0003104E">
        <w:rPr>
          <w:lang w:val="uk-UA"/>
        </w:rPr>
        <w:t xml:space="preserve">колегіального виконавчого органу </w:t>
      </w:r>
      <w:r w:rsidRPr="0003104E">
        <w:rPr>
          <w:lang w:val="uk-UA"/>
        </w:rPr>
        <w:t>без виплати компенсації.</w:t>
      </w:r>
    </w:p>
    <w:p w:rsidR="00EC6D71" w:rsidRPr="000E16CB" w:rsidRDefault="00EC6D71" w:rsidP="00EC6D71">
      <w:pPr>
        <w:jc w:val="both"/>
        <w:rPr>
          <w:sz w:val="16"/>
          <w:szCs w:val="16"/>
          <w:lang w:val="uk-UA"/>
        </w:rPr>
      </w:pPr>
    </w:p>
    <w:p w:rsidR="00EC6D71" w:rsidRPr="0003104E" w:rsidRDefault="00DA6DAF" w:rsidP="00A57F69">
      <w:pPr>
        <w:jc w:val="center"/>
        <w:rPr>
          <w:b/>
          <w:lang w:val="uk-UA"/>
        </w:rPr>
      </w:pPr>
      <w:r w:rsidRPr="0003104E">
        <w:rPr>
          <w:b/>
          <w:lang w:val="uk-UA"/>
        </w:rPr>
        <w:t>3</w:t>
      </w:r>
      <w:r w:rsidR="00E4722A" w:rsidRPr="0003104E">
        <w:rPr>
          <w:b/>
          <w:lang w:val="uk-UA"/>
        </w:rPr>
        <w:t>4</w:t>
      </w:r>
      <w:r w:rsidR="00EC6D71" w:rsidRPr="0003104E">
        <w:rPr>
          <w:b/>
          <w:lang w:val="uk-UA"/>
        </w:rPr>
        <w:t>. ПОСАДОВІ ОСОБИ ТОВАРИСТВА</w:t>
      </w:r>
    </w:p>
    <w:p w:rsidR="00EC6D71" w:rsidRPr="0022729D" w:rsidRDefault="00EC6D71" w:rsidP="00EC6D71">
      <w:pPr>
        <w:jc w:val="both"/>
        <w:rPr>
          <w:sz w:val="12"/>
          <w:szCs w:val="12"/>
          <w:lang w:val="uk-UA"/>
        </w:rPr>
      </w:pPr>
    </w:p>
    <w:p w:rsidR="00217816" w:rsidRPr="0003104E" w:rsidRDefault="00EC6D71">
      <w:pPr>
        <w:pStyle w:val="ab"/>
        <w:numPr>
          <w:ilvl w:val="1"/>
          <w:numId w:val="22"/>
        </w:numPr>
        <w:ind w:left="709" w:hanging="709"/>
        <w:jc w:val="both"/>
        <w:rPr>
          <w:lang w:val="uk-UA"/>
        </w:rPr>
      </w:pPr>
      <w:r w:rsidRPr="0003104E">
        <w:rPr>
          <w:lang w:val="uk-UA"/>
        </w:rPr>
        <w:t xml:space="preserve">Посадовими особами Товариства є </w:t>
      </w:r>
      <w:r w:rsidR="00BD746A" w:rsidRPr="0003104E">
        <w:rPr>
          <w:lang w:val="uk-UA"/>
        </w:rPr>
        <w:t>Директор Товариства та Головний бухгалтер</w:t>
      </w:r>
      <w:r w:rsidR="004F3D2E" w:rsidRPr="0003104E">
        <w:rPr>
          <w:lang w:val="uk-UA"/>
        </w:rPr>
        <w:t>.</w:t>
      </w:r>
    </w:p>
    <w:p w:rsidR="000F1D0B" w:rsidRPr="0003104E" w:rsidRDefault="00EC6D71">
      <w:pPr>
        <w:pStyle w:val="ab"/>
        <w:numPr>
          <w:ilvl w:val="1"/>
          <w:numId w:val="22"/>
        </w:numPr>
        <w:ind w:left="709" w:hanging="709"/>
        <w:jc w:val="both"/>
        <w:rPr>
          <w:lang w:val="uk-UA"/>
        </w:rPr>
      </w:pPr>
      <w:r w:rsidRPr="0003104E">
        <w:rPr>
          <w:lang w:val="uk-UA"/>
        </w:rPr>
        <w:t xml:space="preserve">Винагорода за виконання посадовою особою своїх обов’язків та надання їй інших благ можуть здійснюватися виключно на умовах та підставах, зазначених у </w:t>
      </w:r>
      <w:r w:rsidR="0017655C" w:rsidRPr="0003104E">
        <w:rPr>
          <w:lang w:val="uk-UA"/>
        </w:rPr>
        <w:t xml:space="preserve">трудовому </w:t>
      </w:r>
      <w:r w:rsidRPr="0003104E">
        <w:rPr>
          <w:lang w:val="uk-UA"/>
        </w:rPr>
        <w:t>договорі</w:t>
      </w:r>
      <w:r w:rsidR="0017655C" w:rsidRPr="0003104E">
        <w:rPr>
          <w:lang w:val="uk-UA"/>
        </w:rPr>
        <w:t xml:space="preserve"> (контракті)</w:t>
      </w:r>
      <w:r w:rsidRPr="0003104E">
        <w:rPr>
          <w:lang w:val="uk-UA"/>
        </w:rPr>
        <w:t xml:space="preserve"> між нею і Товариством.</w:t>
      </w:r>
      <w:bookmarkStart w:id="79" w:name="n298"/>
      <w:bookmarkEnd w:id="79"/>
    </w:p>
    <w:p w:rsidR="000F1D0B" w:rsidRPr="0003104E" w:rsidRDefault="00EC6D71">
      <w:pPr>
        <w:pStyle w:val="ab"/>
        <w:numPr>
          <w:ilvl w:val="1"/>
          <w:numId w:val="22"/>
        </w:numPr>
        <w:ind w:left="709" w:hanging="709"/>
        <w:jc w:val="both"/>
        <w:rPr>
          <w:lang w:val="uk-UA"/>
        </w:rPr>
      </w:pPr>
      <w:r w:rsidRPr="0003104E">
        <w:rPr>
          <w:lang w:val="uk-UA"/>
        </w:rPr>
        <w:t>При обранні на посаду посадова особа Товариства зобов’язана подати Товариству перелік своїх афілійованих осіб. У разі зміни складу афілійованих осіб посадова особа у п’ятиденний строк з дня, коли їй стало відомо про таку зміну, зобов’язана повідомити про це Товариство.</w:t>
      </w:r>
      <w:bookmarkStart w:id="80" w:name="n300"/>
      <w:bookmarkEnd w:id="80"/>
    </w:p>
    <w:p w:rsidR="000F1D0B" w:rsidRPr="0003104E" w:rsidRDefault="00EC6D71">
      <w:pPr>
        <w:pStyle w:val="ab"/>
        <w:numPr>
          <w:ilvl w:val="1"/>
          <w:numId w:val="22"/>
        </w:numPr>
        <w:ind w:left="709" w:hanging="709"/>
        <w:jc w:val="both"/>
        <w:rPr>
          <w:lang w:val="uk-UA"/>
        </w:rPr>
      </w:pPr>
      <w:r w:rsidRPr="0003104E">
        <w:rPr>
          <w:lang w:val="uk-UA"/>
        </w:rPr>
        <w:t xml:space="preserve">Отримання посадовою особою або її афілійованими особами від третіх осіб виплат, винагород чи інших благ за дії (бездіяльність), пов’язані з виконанням посадовою особою її повноважень, </w:t>
      </w:r>
      <w:r w:rsidR="001A459C" w:rsidRPr="0003104E">
        <w:rPr>
          <w:lang w:val="uk-UA"/>
        </w:rPr>
        <w:t>не допускається</w:t>
      </w:r>
      <w:r w:rsidRPr="0003104E">
        <w:rPr>
          <w:lang w:val="uk-UA"/>
        </w:rPr>
        <w:t>.</w:t>
      </w:r>
      <w:bookmarkStart w:id="81" w:name="n301"/>
      <w:bookmarkEnd w:id="81"/>
    </w:p>
    <w:p w:rsidR="000F1D0B" w:rsidRPr="0003104E" w:rsidRDefault="00EC6D71">
      <w:pPr>
        <w:pStyle w:val="ab"/>
        <w:numPr>
          <w:ilvl w:val="1"/>
          <w:numId w:val="22"/>
        </w:numPr>
        <w:ind w:left="709" w:hanging="709"/>
        <w:jc w:val="both"/>
        <w:rPr>
          <w:lang w:val="uk-UA"/>
        </w:rPr>
      </w:pPr>
      <w:r w:rsidRPr="0003104E">
        <w:rPr>
          <w:lang w:val="uk-UA"/>
        </w:rPr>
        <w:t xml:space="preserve">Посадова особа, якій стало відомо про виникнення конфлікту інтересів, зобов’язана протягом двох днів письмово повідомити про це виконавчий орган Товариства та </w:t>
      </w:r>
      <w:r w:rsidR="00217816" w:rsidRPr="0003104E">
        <w:rPr>
          <w:lang w:val="uk-UA"/>
        </w:rPr>
        <w:t xml:space="preserve">загальні збори </w:t>
      </w:r>
      <w:r w:rsidR="001A459C" w:rsidRPr="0003104E">
        <w:rPr>
          <w:lang w:val="uk-UA"/>
        </w:rPr>
        <w:t>у</w:t>
      </w:r>
      <w:r w:rsidR="00217816" w:rsidRPr="0003104E">
        <w:rPr>
          <w:lang w:val="uk-UA"/>
        </w:rPr>
        <w:t>часників</w:t>
      </w:r>
      <w:r w:rsidRPr="0003104E">
        <w:rPr>
          <w:lang w:val="uk-UA"/>
        </w:rPr>
        <w:t>. Виконавчий орган Товариства зобов’язаний повідомити про виникнення конфлікту інтересів усіх учасників Товариства протягом двох днів з дня отримання інформації про наявний конфлікт інтересів.</w:t>
      </w:r>
      <w:bookmarkStart w:id="82" w:name="n302"/>
      <w:bookmarkEnd w:id="82"/>
    </w:p>
    <w:p w:rsidR="000F1D0B" w:rsidRPr="0003104E" w:rsidRDefault="00EC6D71">
      <w:pPr>
        <w:pStyle w:val="ab"/>
        <w:numPr>
          <w:ilvl w:val="1"/>
          <w:numId w:val="22"/>
        </w:numPr>
        <w:ind w:left="709" w:hanging="709"/>
        <w:jc w:val="both"/>
        <w:rPr>
          <w:lang w:val="uk-UA"/>
        </w:rPr>
      </w:pPr>
      <w:r w:rsidRPr="0003104E">
        <w:rPr>
          <w:lang w:val="uk-UA"/>
        </w:rPr>
        <w:t xml:space="preserve">Посадовим особам забороняється розголошувати інформацію, що стала їм відома у зв’язку з виконанням ними посадових обов’язків та становить комерційну таємницю </w:t>
      </w:r>
      <w:r w:rsidR="000C44FD" w:rsidRPr="0003104E">
        <w:rPr>
          <w:lang w:val="uk-UA"/>
        </w:rPr>
        <w:t>Т</w:t>
      </w:r>
      <w:r w:rsidRPr="0003104E">
        <w:rPr>
          <w:lang w:val="uk-UA"/>
        </w:rPr>
        <w:t>овариства чи є конфіденційною, крім випадків, коли розкриття такої інформації вимагається законом. Ця заборона діє також протягом одного року з дати припинення (розірвання) договору</w:t>
      </w:r>
      <w:r w:rsidR="00DA6445" w:rsidRPr="0003104E">
        <w:rPr>
          <w:lang w:val="uk-UA"/>
        </w:rPr>
        <w:t xml:space="preserve"> (контракту)</w:t>
      </w:r>
      <w:r w:rsidRPr="0003104E">
        <w:rPr>
          <w:lang w:val="uk-UA"/>
        </w:rPr>
        <w:t xml:space="preserve"> між посадовою особою і Товариством, якщо інший строк не встановлений таким договором</w:t>
      </w:r>
      <w:r w:rsidR="00DA6445" w:rsidRPr="0003104E">
        <w:rPr>
          <w:lang w:val="uk-UA"/>
        </w:rPr>
        <w:t xml:space="preserve"> (контрактом)</w:t>
      </w:r>
      <w:r w:rsidRPr="0003104E">
        <w:rPr>
          <w:lang w:val="uk-UA"/>
        </w:rPr>
        <w:t>.</w:t>
      </w:r>
      <w:bookmarkStart w:id="83" w:name="n303"/>
      <w:bookmarkEnd w:id="83"/>
    </w:p>
    <w:p w:rsidR="000F1D0B" w:rsidRPr="0003104E" w:rsidRDefault="00EC6D71">
      <w:pPr>
        <w:pStyle w:val="ab"/>
        <w:numPr>
          <w:ilvl w:val="1"/>
          <w:numId w:val="22"/>
        </w:numPr>
        <w:ind w:left="709" w:hanging="709"/>
        <w:jc w:val="both"/>
        <w:rPr>
          <w:lang w:val="uk-UA"/>
        </w:rPr>
      </w:pPr>
      <w:r w:rsidRPr="0003104E">
        <w:rPr>
          <w:lang w:val="uk-UA"/>
        </w:rPr>
        <w:lastRenderedPageBreak/>
        <w:t>Порушення посадовою особою обов’язків, передбачених Статутом є підставою для розірвання Товариством договору (контракту) з такою особою без виплати компенсації</w:t>
      </w:r>
      <w:bookmarkStart w:id="84" w:name="n304"/>
      <w:bookmarkEnd w:id="84"/>
      <w:r w:rsidR="0017655C" w:rsidRPr="0003104E">
        <w:rPr>
          <w:lang w:val="uk-UA"/>
        </w:rPr>
        <w:t>.</w:t>
      </w:r>
    </w:p>
    <w:p w:rsidR="000F1D0B" w:rsidRPr="0003104E" w:rsidRDefault="00EC6D71">
      <w:pPr>
        <w:pStyle w:val="ab"/>
        <w:numPr>
          <w:ilvl w:val="1"/>
          <w:numId w:val="22"/>
        </w:numPr>
        <w:ind w:left="709" w:hanging="709"/>
        <w:jc w:val="both"/>
        <w:rPr>
          <w:lang w:val="uk-UA"/>
        </w:rPr>
      </w:pPr>
      <w:r w:rsidRPr="0003104E">
        <w:rPr>
          <w:lang w:val="uk-UA"/>
        </w:rPr>
        <w:t xml:space="preserve">Посадові особи відповідають за шкоду, заподіяну ними Товариству, в </w:t>
      </w:r>
      <w:r w:rsidR="000F1D0B" w:rsidRPr="0003104E">
        <w:rPr>
          <w:lang w:val="uk-UA"/>
        </w:rPr>
        <w:t xml:space="preserve">межах і в порядку, передбачених </w:t>
      </w:r>
      <w:r w:rsidRPr="0003104E">
        <w:rPr>
          <w:lang w:val="uk-UA"/>
        </w:rPr>
        <w:t xml:space="preserve">законодавством та Статутом. </w:t>
      </w:r>
    </w:p>
    <w:p w:rsidR="00EC6D71" w:rsidRPr="0003104E" w:rsidRDefault="00EC6D71">
      <w:pPr>
        <w:pStyle w:val="ab"/>
        <w:numPr>
          <w:ilvl w:val="1"/>
          <w:numId w:val="22"/>
        </w:numPr>
        <w:ind w:left="709" w:hanging="709"/>
        <w:jc w:val="both"/>
        <w:rPr>
          <w:lang w:val="uk-UA"/>
        </w:rPr>
      </w:pPr>
      <w:r w:rsidRPr="0003104E">
        <w:rPr>
          <w:lang w:val="uk-UA"/>
        </w:rPr>
        <w:t xml:space="preserve">Посадові особи Товариства зобов’язані діяти в інтересах Товариства, що означає: </w:t>
      </w:r>
    </w:p>
    <w:p w:rsidR="00EC6D71" w:rsidRPr="0003104E" w:rsidRDefault="00EC6D71" w:rsidP="00DA6445">
      <w:pPr>
        <w:ind w:left="1134" w:hanging="425"/>
        <w:contextualSpacing/>
        <w:jc w:val="both"/>
        <w:rPr>
          <w:lang w:val="uk-UA"/>
        </w:rPr>
      </w:pPr>
      <w:r w:rsidRPr="0003104E">
        <w:rPr>
          <w:lang w:val="uk-UA"/>
        </w:rPr>
        <w:t>а)</w:t>
      </w:r>
      <w:r w:rsidR="00DA6445" w:rsidRPr="0003104E">
        <w:rPr>
          <w:lang w:val="uk-UA"/>
        </w:rPr>
        <w:tab/>
      </w:r>
      <w:r w:rsidRPr="0003104E">
        <w:rPr>
          <w:lang w:val="uk-UA"/>
        </w:rPr>
        <w:t xml:space="preserve">бути відданим Товариству та усім учасникам Товариства в однаковій мірі, уникати можливого конфлікту між власними інтересами та інтересами </w:t>
      </w:r>
      <w:r w:rsidR="00860E96" w:rsidRPr="0003104E">
        <w:rPr>
          <w:lang w:val="uk-UA"/>
        </w:rPr>
        <w:t>Т</w:t>
      </w:r>
      <w:r w:rsidRPr="0003104E">
        <w:rPr>
          <w:lang w:val="uk-UA"/>
        </w:rPr>
        <w:t xml:space="preserve">овариства, не користуватись корпоративними можливостями до того як про такі можливості стало відомо </w:t>
      </w:r>
      <w:r w:rsidR="00395558" w:rsidRPr="0003104E">
        <w:rPr>
          <w:lang w:val="uk-UA"/>
        </w:rPr>
        <w:t>виконавчому</w:t>
      </w:r>
      <w:r w:rsidRPr="0003104E">
        <w:rPr>
          <w:lang w:val="uk-UA"/>
        </w:rPr>
        <w:t xml:space="preserve"> органу Товариства, у тому числі не використовувати інформацію, що стала відома під час </w:t>
      </w:r>
      <w:r w:rsidR="009368DD" w:rsidRPr="0003104E">
        <w:rPr>
          <w:lang w:val="uk-UA"/>
        </w:rPr>
        <w:t xml:space="preserve">виконання </w:t>
      </w:r>
      <w:r w:rsidRPr="0003104E">
        <w:rPr>
          <w:lang w:val="uk-UA"/>
        </w:rPr>
        <w:t>службових обов’язків, для отримання особистої вигоди або вигоди членів сім’ї, близьких родичів та пов’язаних осіб, повідомляти невідкладно, але не пізніше ніж у триденний строк, органам</w:t>
      </w:r>
      <w:r w:rsidR="00AC7B08" w:rsidRPr="0003104E">
        <w:rPr>
          <w:lang w:val="uk-UA"/>
        </w:rPr>
        <w:t xml:space="preserve"> управління Товариством</w:t>
      </w:r>
      <w:r w:rsidRPr="0003104E">
        <w:rPr>
          <w:lang w:val="uk-UA"/>
        </w:rPr>
        <w:t xml:space="preserve"> про </w:t>
      </w:r>
      <w:r w:rsidR="00783298" w:rsidRPr="0003104E">
        <w:rPr>
          <w:lang w:val="uk-UA"/>
        </w:rPr>
        <w:t>потенційний чи реальний</w:t>
      </w:r>
      <w:r w:rsidRPr="0003104E">
        <w:rPr>
          <w:lang w:val="uk-UA"/>
        </w:rPr>
        <w:t xml:space="preserve"> конфлікт інтересів (члени виконавчого органу</w:t>
      </w:r>
      <w:r w:rsidR="0074415E" w:rsidRPr="0003104E">
        <w:rPr>
          <w:lang w:val="uk-UA"/>
        </w:rPr>
        <w:t>/виконавчий орган</w:t>
      </w:r>
      <w:r w:rsidRPr="0003104E">
        <w:rPr>
          <w:lang w:val="uk-UA"/>
        </w:rPr>
        <w:t xml:space="preserve"> повин</w:t>
      </w:r>
      <w:r w:rsidR="0074415E" w:rsidRPr="0003104E">
        <w:rPr>
          <w:lang w:val="uk-UA"/>
        </w:rPr>
        <w:t>ен</w:t>
      </w:r>
      <w:r w:rsidRPr="0003104E">
        <w:rPr>
          <w:lang w:val="uk-UA"/>
        </w:rPr>
        <w:t xml:space="preserve"> звітувати </w:t>
      </w:r>
      <w:r w:rsidR="001021B5" w:rsidRPr="0003104E">
        <w:rPr>
          <w:lang w:val="uk-UA"/>
        </w:rPr>
        <w:t>з</w:t>
      </w:r>
      <w:r w:rsidR="00A014EA" w:rsidRPr="0003104E">
        <w:rPr>
          <w:lang w:val="uk-UA"/>
        </w:rPr>
        <w:t xml:space="preserve">агальним зборам </w:t>
      </w:r>
      <w:r w:rsidR="00FB22FF" w:rsidRPr="0003104E">
        <w:rPr>
          <w:lang w:val="uk-UA"/>
        </w:rPr>
        <w:t>учасників</w:t>
      </w:r>
      <w:r w:rsidR="007D4CA4">
        <w:rPr>
          <w:lang w:val="uk-UA"/>
        </w:rPr>
        <w:t xml:space="preserve"> </w:t>
      </w:r>
      <w:r w:rsidR="00AA3483" w:rsidRPr="0003104E">
        <w:rPr>
          <w:lang w:val="uk-UA"/>
        </w:rPr>
        <w:t>для чого виконавчий орган зобов’язаний скликати загальні збори</w:t>
      </w:r>
      <w:r w:rsidRPr="0003104E">
        <w:rPr>
          <w:lang w:val="uk-UA"/>
        </w:rPr>
        <w:t xml:space="preserve"> учасників Товариства) та не вчиняти дій в умовах конфлікту інтересів без попереднього отримання дозволу </w:t>
      </w:r>
      <w:r w:rsidR="00AC7B08" w:rsidRPr="0003104E">
        <w:rPr>
          <w:lang w:val="uk-UA"/>
        </w:rPr>
        <w:t>виконавчого</w:t>
      </w:r>
      <w:r w:rsidRPr="0003104E">
        <w:rPr>
          <w:lang w:val="uk-UA"/>
        </w:rPr>
        <w:t xml:space="preserve"> органу; </w:t>
      </w:r>
    </w:p>
    <w:p w:rsidR="00EC6D71" w:rsidRPr="0003104E" w:rsidRDefault="00EC6D71" w:rsidP="00DA6445">
      <w:pPr>
        <w:ind w:left="1134" w:hanging="425"/>
        <w:contextualSpacing/>
        <w:jc w:val="both"/>
        <w:rPr>
          <w:lang w:val="uk-UA"/>
        </w:rPr>
      </w:pPr>
      <w:r w:rsidRPr="0003104E">
        <w:rPr>
          <w:lang w:val="uk-UA"/>
        </w:rPr>
        <w:t>б)</w:t>
      </w:r>
      <w:r w:rsidR="00DA6445" w:rsidRPr="0003104E">
        <w:rPr>
          <w:lang w:val="uk-UA"/>
        </w:rPr>
        <w:tab/>
      </w:r>
      <w:r w:rsidRPr="0003104E">
        <w:rPr>
          <w:lang w:val="uk-UA"/>
        </w:rPr>
        <w:t xml:space="preserve">вживати усі можливі заходи, щоб бути належним чином інформованим при прийнятті рішень від імені </w:t>
      </w:r>
      <w:r w:rsidR="00DD44F3" w:rsidRPr="0003104E">
        <w:rPr>
          <w:lang w:val="uk-UA"/>
        </w:rPr>
        <w:t>Т</w:t>
      </w:r>
      <w:r w:rsidRPr="0003104E">
        <w:rPr>
          <w:lang w:val="uk-UA"/>
        </w:rPr>
        <w:t xml:space="preserve">овариства, та відноситись ощадливо до майна </w:t>
      </w:r>
      <w:r w:rsidR="00DD44F3" w:rsidRPr="0003104E">
        <w:rPr>
          <w:lang w:val="uk-UA"/>
        </w:rPr>
        <w:t>Т</w:t>
      </w:r>
      <w:r w:rsidRPr="0003104E">
        <w:rPr>
          <w:lang w:val="uk-UA"/>
        </w:rPr>
        <w:t xml:space="preserve">овариства.  </w:t>
      </w:r>
    </w:p>
    <w:p w:rsidR="00EC6D71" w:rsidRPr="0022729D" w:rsidRDefault="00EC6D71" w:rsidP="00EC6D71">
      <w:pPr>
        <w:jc w:val="both"/>
        <w:rPr>
          <w:sz w:val="12"/>
          <w:szCs w:val="12"/>
          <w:lang w:val="uk-UA"/>
        </w:rPr>
      </w:pPr>
    </w:p>
    <w:p w:rsidR="009930D8" w:rsidRPr="0003104E" w:rsidRDefault="00EC6D71" w:rsidP="00E6232C">
      <w:pPr>
        <w:jc w:val="center"/>
        <w:rPr>
          <w:b/>
          <w:lang w:val="uk-UA"/>
        </w:rPr>
      </w:pPr>
      <w:r w:rsidRPr="0003104E">
        <w:rPr>
          <w:b/>
          <w:lang w:val="uk-UA"/>
        </w:rPr>
        <w:t>РОЗДІЛ V. ГОСПОДАРСЬКА ДІЯЛЬНІСТЬ ТОВАРИСТВА</w:t>
      </w:r>
    </w:p>
    <w:p w:rsidR="00BC12A2" w:rsidRPr="0022729D" w:rsidRDefault="00BC12A2" w:rsidP="0094487E">
      <w:pPr>
        <w:jc w:val="center"/>
        <w:rPr>
          <w:b/>
          <w:sz w:val="12"/>
          <w:szCs w:val="12"/>
          <w:lang w:val="uk-UA"/>
        </w:rPr>
      </w:pPr>
    </w:p>
    <w:p w:rsidR="00EC6D71" w:rsidRPr="0003104E" w:rsidRDefault="00DA6DAF" w:rsidP="0094487E">
      <w:pPr>
        <w:jc w:val="center"/>
        <w:rPr>
          <w:b/>
          <w:lang w:val="uk-UA"/>
        </w:rPr>
      </w:pPr>
      <w:r w:rsidRPr="0003104E">
        <w:rPr>
          <w:b/>
          <w:lang w:val="uk-UA"/>
        </w:rPr>
        <w:t>3</w:t>
      </w:r>
      <w:r w:rsidR="00BC12A2" w:rsidRPr="0003104E">
        <w:rPr>
          <w:b/>
          <w:lang w:val="uk-UA"/>
        </w:rPr>
        <w:t>5</w:t>
      </w:r>
      <w:r w:rsidR="00EC6D71" w:rsidRPr="0003104E">
        <w:rPr>
          <w:b/>
          <w:lang w:val="uk-UA"/>
        </w:rPr>
        <w:t>. ОБЛІК</w:t>
      </w:r>
      <w:r w:rsidR="00B64F1F" w:rsidRPr="0003104E">
        <w:rPr>
          <w:b/>
          <w:lang w:val="uk-UA"/>
        </w:rPr>
        <w:t>,</w:t>
      </w:r>
      <w:r w:rsidR="00EC6D71" w:rsidRPr="0003104E">
        <w:rPr>
          <w:b/>
          <w:lang w:val="uk-UA"/>
        </w:rPr>
        <w:t xml:space="preserve"> ЗВІТНІСТЬ</w:t>
      </w:r>
      <w:r w:rsidR="00B64F1F" w:rsidRPr="0003104E">
        <w:rPr>
          <w:b/>
          <w:lang w:val="uk-UA"/>
        </w:rPr>
        <w:t xml:space="preserve"> ТА АУДИТ</w:t>
      </w:r>
    </w:p>
    <w:p w:rsidR="00EC6D71" w:rsidRPr="0022729D" w:rsidRDefault="00EC6D71" w:rsidP="00EC6D71">
      <w:pPr>
        <w:jc w:val="both"/>
        <w:rPr>
          <w:sz w:val="12"/>
          <w:szCs w:val="12"/>
          <w:lang w:val="uk-UA"/>
        </w:rPr>
      </w:pPr>
    </w:p>
    <w:p w:rsidR="000F1D0B" w:rsidRPr="0003104E" w:rsidRDefault="00EC6D71">
      <w:pPr>
        <w:pStyle w:val="ab"/>
        <w:numPr>
          <w:ilvl w:val="1"/>
          <w:numId w:val="23"/>
        </w:numPr>
        <w:ind w:left="709" w:hanging="709"/>
        <w:jc w:val="both"/>
        <w:rPr>
          <w:lang w:val="uk-UA"/>
        </w:rPr>
      </w:pPr>
      <w:r w:rsidRPr="0003104E">
        <w:rPr>
          <w:lang w:val="uk-UA"/>
        </w:rPr>
        <w:t xml:space="preserve">Товариство здійснює оперативний, податковий та бухгалтерський облік результатів своєї роботи, складає відповідну звітність. </w:t>
      </w:r>
    </w:p>
    <w:p w:rsidR="000F1D0B" w:rsidRPr="0003104E" w:rsidRDefault="00EC6D71">
      <w:pPr>
        <w:pStyle w:val="ab"/>
        <w:numPr>
          <w:ilvl w:val="1"/>
          <w:numId w:val="23"/>
        </w:numPr>
        <w:ind w:left="709" w:hanging="709"/>
        <w:jc w:val="both"/>
        <w:rPr>
          <w:lang w:val="uk-UA"/>
        </w:rPr>
      </w:pPr>
      <w:r w:rsidRPr="0003104E">
        <w:rPr>
          <w:lang w:val="uk-UA"/>
        </w:rPr>
        <w:t xml:space="preserve">Товариство веде бухгалтерський облік, складає і подає фінансову звітність відповідно до законодавства. </w:t>
      </w:r>
    </w:p>
    <w:p w:rsidR="000F1D0B" w:rsidRPr="0003104E" w:rsidRDefault="00EC6D71">
      <w:pPr>
        <w:pStyle w:val="ab"/>
        <w:numPr>
          <w:ilvl w:val="1"/>
          <w:numId w:val="23"/>
        </w:numPr>
        <w:ind w:left="709" w:hanging="709"/>
        <w:jc w:val="both"/>
        <w:rPr>
          <w:lang w:val="uk-UA"/>
        </w:rPr>
      </w:pPr>
      <w:r w:rsidRPr="0003104E">
        <w:rPr>
          <w:lang w:val="uk-UA"/>
        </w:rPr>
        <w:t>Фінансовий рік Товариства співпадає з календарним роком. Перший фінансовий рік закінчується 31 грудня року початку діяльності Товариства.</w:t>
      </w:r>
    </w:p>
    <w:p w:rsidR="000F1D0B" w:rsidRPr="0003104E" w:rsidRDefault="00EC6D71">
      <w:pPr>
        <w:pStyle w:val="ab"/>
        <w:numPr>
          <w:ilvl w:val="1"/>
          <w:numId w:val="23"/>
        </w:numPr>
        <w:ind w:left="709" w:hanging="709"/>
        <w:jc w:val="both"/>
        <w:rPr>
          <w:lang w:val="uk-UA"/>
        </w:rPr>
      </w:pPr>
      <w:r w:rsidRPr="0003104E">
        <w:rPr>
          <w:lang w:val="uk-UA"/>
        </w:rPr>
        <w:t>Бухгалтерська документація Товариства ведеться українською мовою.</w:t>
      </w:r>
    </w:p>
    <w:p w:rsidR="000F1D0B" w:rsidRPr="0003104E" w:rsidRDefault="00EC6D71">
      <w:pPr>
        <w:pStyle w:val="ab"/>
        <w:numPr>
          <w:ilvl w:val="1"/>
          <w:numId w:val="23"/>
        </w:numPr>
        <w:ind w:left="709" w:hanging="709"/>
        <w:jc w:val="both"/>
        <w:rPr>
          <w:lang w:val="uk-UA"/>
        </w:rPr>
      </w:pPr>
      <w:r w:rsidRPr="0003104E">
        <w:rPr>
          <w:lang w:val="uk-UA"/>
        </w:rPr>
        <w:t>Вартісний облік ведеться в національній валюті – гривнях.</w:t>
      </w:r>
    </w:p>
    <w:p w:rsidR="000F1D0B" w:rsidRPr="0003104E" w:rsidRDefault="00EC6D71">
      <w:pPr>
        <w:pStyle w:val="ab"/>
        <w:numPr>
          <w:ilvl w:val="1"/>
          <w:numId w:val="23"/>
        </w:numPr>
        <w:ind w:left="709" w:hanging="709"/>
        <w:jc w:val="both"/>
        <w:rPr>
          <w:lang w:val="uk-UA"/>
        </w:rPr>
      </w:pPr>
      <w:r w:rsidRPr="0003104E">
        <w:rPr>
          <w:lang w:val="uk-UA"/>
        </w:rPr>
        <w:t>Статистична звітність, що використовує грошові та натуральні вимірники, ґрунтується на даних бухгалтерського обліку і подається в установленому обсязі органам державної статистики України.</w:t>
      </w:r>
    </w:p>
    <w:p w:rsidR="000F1D0B" w:rsidRPr="0003104E" w:rsidRDefault="00EC6D71">
      <w:pPr>
        <w:pStyle w:val="ab"/>
        <w:numPr>
          <w:ilvl w:val="1"/>
          <w:numId w:val="23"/>
        </w:numPr>
        <w:ind w:left="709" w:hanging="709"/>
        <w:jc w:val="both"/>
        <w:rPr>
          <w:lang w:val="uk-UA"/>
        </w:rPr>
      </w:pPr>
      <w:r w:rsidRPr="0003104E">
        <w:rPr>
          <w:lang w:val="uk-UA"/>
        </w:rPr>
        <w:t>Достовірність та повнота річної фінансової звітності Товариства повинні бути підтверджені професійним аудитором (аудиторською фірмою). Обов'язкова аудиторська перевірка річного балансу і звітності Товариства проводиться у випадках передбачених законодавством, а також за рішенням загальних зборів учасників або виконавчого органу Товариства.</w:t>
      </w:r>
    </w:p>
    <w:p w:rsidR="00EC6D71" w:rsidRPr="0003104E" w:rsidRDefault="00EC6D71">
      <w:pPr>
        <w:pStyle w:val="ab"/>
        <w:numPr>
          <w:ilvl w:val="1"/>
          <w:numId w:val="23"/>
        </w:numPr>
        <w:ind w:left="709" w:hanging="709"/>
        <w:jc w:val="both"/>
        <w:rPr>
          <w:lang w:val="uk-UA"/>
        </w:rPr>
      </w:pPr>
      <w:r w:rsidRPr="0003104E">
        <w:rPr>
          <w:lang w:val="uk-UA"/>
        </w:rPr>
        <w:t xml:space="preserve">На вимогу учасника чи учасників, яким сукупно належить 10 і більше відсотків статутного капіталу Товариства, проводиться аудит Товариства із залученням аудитора (аудиторської фірми), не пов’язаного (не пов’язаної) майновими інтересами з </w:t>
      </w:r>
      <w:r w:rsidR="009930D8" w:rsidRPr="0003104E">
        <w:rPr>
          <w:lang w:val="uk-UA"/>
        </w:rPr>
        <w:t>Т</w:t>
      </w:r>
      <w:r w:rsidRPr="0003104E">
        <w:rPr>
          <w:lang w:val="uk-UA"/>
        </w:rPr>
        <w:t>овариством, посадовими особами Товариства чи з його учасниками.</w:t>
      </w:r>
      <w:bookmarkStart w:id="85" w:name="n292"/>
      <w:bookmarkEnd w:id="85"/>
    </w:p>
    <w:p w:rsidR="00EC6D71" w:rsidRPr="0003104E" w:rsidRDefault="00EC6D71">
      <w:pPr>
        <w:pStyle w:val="ab"/>
        <w:numPr>
          <w:ilvl w:val="1"/>
          <w:numId w:val="23"/>
        </w:numPr>
        <w:ind w:left="709" w:hanging="709"/>
        <w:jc w:val="both"/>
        <w:rPr>
          <w:lang w:val="uk-UA"/>
        </w:rPr>
      </w:pPr>
      <w:r w:rsidRPr="0003104E">
        <w:rPr>
          <w:lang w:val="uk-UA"/>
        </w:rPr>
        <w:t>У такому разі учасник Товариства самостійно укладає з визначеним ним аудитором (аудиторською фірмою) договір про проведення аудиту Товариства, в якому зазначається обсяг аудиторських послуг.</w:t>
      </w:r>
      <w:bookmarkStart w:id="86" w:name="n293"/>
      <w:bookmarkEnd w:id="86"/>
    </w:p>
    <w:p w:rsidR="00F6467A" w:rsidRPr="0003104E" w:rsidRDefault="00EC6D71">
      <w:pPr>
        <w:pStyle w:val="ab"/>
        <w:numPr>
          <w:ilvl w:val="1"/>
          <w:numId w:val="23"/>
        </w:numPr>
        <w:ind w:left="709" w:hanging="709"/>
        <w:jc w:val="both"/>
        <w:rPr>
          <w:lang w:val="uk-UA"/>
        </w:rPr>
      </w:pPr>
      <w:r w:rsidRPr="0003104E">
        <w:rPr>
          <w:lang w:val="uk-UA"/>
        </w:rPr>
        <w:t xml:space="preserve">Витрати, пов’язані з проведенням аудиту, покладаються на учасника, на вимогу якого проводиться такий аудит. Загальні збори учасників можуть ухвалити рішення про відшкодування витрат учасника на аудит фінансової звітності </w:t>
      </w:r>
      <w:r w:rsidR="00DA6445" w:rsidRPr="0003104E">
        <w:rPr>
          <w:lang w:val="uk-UA"/>
        </w:rPr>
        <w:t>Т</w:t>
      </w:r>
      <w:r w:rsidRPr="0003104E">
        <w:rPr>
          <w:lang w:val="uk-UA"/>
        </w:rPr>
        <w:t>овариства.</w:t>
      </w:r>
      <w:bookmarkStart w:id="87" w:name="n294"/>
      <w:bookmarkEnd w:id="87"/>
    </w:p>
    <w:p w:rsidR="00C50F92" w:rsidRPr="0003104E" w:rsidRDefault="00EC6D71">
      <w:pPr>
        <w:pStyle w:val="ab"/>
        <w:numPr>
          <w:ilvl w:val="1"/>
          <w:numId w:val="23"/>
        </w:numPr>
        <w:ind w:left="709" w:hanging="709"/>
        <w:jc w:val="both"/>
        <w:rPr>
          <w:lang w:val="uk-UA"/>
        </w:rPr>
      </w:pPr>
      <w:r w:rsidRPr="0003104E">
        <w:rPr>
          <w:lang w:val="uk-UA"/>
        </w:rPr>
        <w:t>Виконавчий орган Товариства протягом 10 днів з дати отримання запиту учасника про такий аудит та примірника оригіналу договору про проведення аудиту Товариства зобов’язаний забезпечити аудитору можливість проведення аудиту та надати завірені підписом уповноваженої особи Товариства копії всіх документів відповідно до визначеного у договорі обсягу аудиторських послуг.</w:t>
      </w:r>
    </w:p>
    <w:p w:rsidR="007E2266" w:rsidRPr="0003104E" w:rsidRDefault="007E2266">
      <w:pPr>
        <w:pStyle w:val="ab"/>
        <w:numPr>
          <w:ilvl w:val="1"/>
          <w:numId w:val="23"/>
        </w:numPr>
        <w:ind w:left="709" w:hanging="709"/>
        <w:jc w:val="both"/>
        <w:rPr>
          <w:lang w:val="uk-UA"/>
        </w:rPr>
      </w:pPr>
      <w:r w:rsidRPr="0003104E">
        <w:rPr>
          <w:lang w:val="uk-UA"/>
        </w:rPr>
        <w:lastRenderedPageBreak/>
        <w:t xml:space="preserve">Виконавчий орган забезпечує </w:t>
      </w:r>
      <w:r w:rsidR="0024609B" w:rsidRPr="0003104E">
        <w:rPr>
          <w:lang w:val="uk-UA"/>
        </w:rPr>
        <w:t>аудитору</w:t>
      </w:r>
      <w:r w:rsidR="00D20C94" w:rsidRPr="0003104E">
        <w:rPr>
          <w:lang w:val="uk-UA"/>
        </w:rPr>
        <w:t xml:space="preserve"> (</w:t>
      </w:r>
      <w:r w:rsidR="0024609B" w:rsidRPr="0003104E">
        <w:rPr>
          <w:lang w:val="uk-UA"/>
        </w:rPr>
        <w:t xml:space="preserve">з яким </w:t>
      </w:r>
      <w:r w:rsidR="002D2184" w:rsidRPr="0003104E">
        <w:rPr>
          <w:lang w:val="uk-UA"/>
        </w:rPr>
        <w:t>у</w:t>
      </w:r>
      <w:r w:rsidR="008F5967" w:rsidRPr="0003104E">
        <w:rPr>
          <w:lang w:val="uk-UA"/>
        </w:rPr>
        <w:t xml:space="preserve">часником </w:t>
      </w:r>
      <w:r w:rsidR="0024609B" w:rsidRPr="0003104E">
        <w:rPr>
          <w:lang w:val="uk-UA"/>
        </w:rPr>
        <w:t>укладен</w:t>
      </w:r>
      <w:r w:rsidR="00D20C94" w:rsidRPr="0003104E">
        <w:rPr>
          <w:lang w:val="uk-UA"/>
        </w:rPr>
        <w:t>ий договір про проведення аудиту</w:t>
      </w:r>
      <w:r w:rsidR="008F5967" w:rsidRPr="0003104E">
        <w:rPr>
          <w:lang w:val="uk-UA"/>
        </w:rPr>
        <w:t>)</w:t>
      </w:r>
      <w:r w:rsidRPr="0003104E">
        <w:rPr>
          <w:lang w:val="uk-UA"/>
        </w:rPr>
        <w:t>доступ до документів,</w:t>
      </w:r>
      <w:r w:rsidR="00A92C76" w:rsidRPr="0003104E">
        <w:rPr>
          <w:lang w:val="uk-UA"/>
        </w:rPr>
        <w:t xml:space="preserve"> необхідних для проведення такого аудиту згідно запиту</w:t>
      </w:r>
      <w:r w:rsidRPr="0003104E">
        <w:rPr>
          <w:lang w:val="uk-UA"/>
        </w:rPr>
        <w:t xml:space="preserve">. Доступ до зазначених документів </w:t>
      </w:r>
      <w:r w:rsidR="006255A4" w:rsidRPr="0003104E">
        <w:rPr>
          <w:lang w:val="uk-UA"/>
        </w:rPr>
        <w:t>аудитору</w:t>
      </w:r>
      <w:r w:rsidRPr="0003104E">
        <w:rPr>
          <w:lang w:val="uk-UA"/>
        </w:rPr>
        <w:t xml:space="preserve"> надається виконавчим органом Товариства та (або) головним бухгалтером не пізніше наступного робочого дня з дня отримання виконавчим органом Товариства </w:t>
      </w:r>
      <w:r w:rsidR="006255A4" w:rsidRPr="0003104E">
        <w:rPr>
          <w:lang w:val="uk-UA"/>
        </w:rPr>
        <w:t>запиту</w:t>
      </w:r>
      <w:r w:rsidRPr="0003104E">
        <w:rPr>
          <w:lang w:val="uk-UA"/>
        </w:rPr>
        <w:t xml:space="preserve"> про ознайомлення з документами Товариства. Ознайомлення з документами здійснюється за місцезнаходженням юридичної особи - розташування офісу, з якого проводиться щоденне керування діяльністю юридичної особи (переважно знаходиться керівництво) та здійснення управління і обліку. Вимога про ознайомлення з документами, визначеними в цій статті надсилається </w:t>
      </w:r>
      <w:r w:rsidR="00791390" w:rsidRPr="0003104E">
        <w:rPr>
          <w:lang w:val="uk-UA"/>
        </w:rPr>
        <w:t>аудитором</w:t>
      </w:r>
      <w:r w:rsidRPr="0003104E">
        <w:rPr>
          <w:lang w:val="uk-UA"/>
        </w:rPr>
        <w:t xml:space="preserve"> виконавчому органу Товариства в будь-який спосіб, який забезпечує отримання інформації про отримання виконавчим органом Товариства вимоги.</w:t>
      </w:r>
    </w:p>
    <w:p w:rsidR="002A738C" w:rsidRPr="0003104E" w:rsidRDefault="00711730">
      <w:pPr>
        <w:pStyle w:val="ab"/>
        <w:numPr>
          <w:ilvl w:val="1"/>
          <w:numId w:val="23"/>
        </w:numPr>
        <w:ind w:left="709" w:hanging="709"/>
        <w:jc w:val="both"/>
        <w:rPr>
          <w:lang w:val="uk-UA"/>
        </w:rPr>
      </w:pPr>
      <w:r w:rsidRPr="0003104E">
        <w:rPr>
          <w:lang w:val="uk-UA"/>
        </w:rPr>
        <w:t xml:space="preserve">За ненадання доступу аудитора до проведення аудиторської перевірки </w:t>
      </w:r>
      <w:r w:rsidR="00982991" w:rsidRPr="0003104E">
        <w:rPr>
          <w:lang w:val="uk-UA"/>
        </w:rPr>
        <w:t>(в т.ч. доступу до документів)</w:t>
      </w:r>
      <w:r w:rsidR="00503CBC" w:rsidRPr="0003104E">
        <w:rPr>
          <w:lang w:val="uk-UA"/>
        </w:rPr>
        <w:t>та (</w:t>
      </w:r>
      <w:r w:rsidRPr="0003104E">
        <w:rPr>
          <w:lang w:val="uk-UA"/>
        </w:rPr>
        <w:t>або</w:t>
      </w:r>
      <w:r w:rsidR="00503CBC" w:rsidRPr="0003104E">
        <w:rPr>
          <w:lang w:val="uk-UA"/>
        </w:rPr>
        <w:t>)</w:t>
      </w:r>
      <w:r w:rsidRPr="0003104E">
        <w:rPr>
          <w:lang w:val="uk-UA"/>
        </w:rPr>
        <w:t xml:space="preserve"> не надання </w:t>
      </w:r>
      <w:r w:rsidR="00982991" w:rsidRPr="0003104E">
        <w:rPr>
          <w:lang w:val="uk-UA"/>
        </w:rPr>
        <w:t xml:space="preserve">копій </w:t>
      </w:r>
      <w:r w:rsidRPr="0003104E">
        <w:rPr>
          <w:lang w:val="uk-UA"/>
        </w:rPr>
        <w:t>необхідних документів</w:t>
      </w:r>
      <w:r w:rsidR="00503CBC" w:rsidRPr="0003104E">
        <w:rPr>
          <w:lang w:val="uk-UA"/>
        </w:rPr>
        <w:t xml:space="preserve">, </w:t>
      </w:r>
      <w:r w:rsidRPr="0003104E">
        <w:rPr>
          <w:lang w:val="uk-UA"/>
        </w:rPr>
        <w:t>передбачених законодавством для проведення аудиту</w:t>
      </w:r>
      <w:r w:rsidR="00503CBC" w:rsidRPr="0003104E">
        <w:rPr>
          <w:lang w:val="uk-UA"/>
        </w:rPr>
        <w:t xml:space="preserve"> на запит,</w:t>
      </w:r>
      <w:r w:rsidRPr="0003104E">
        <w:rPr>
          <w:lang w:val="uk-UA"/>
        </w:rPr>
        <w:t xml:space="preserve"> на виконавчий орган (у разі, якщо це передбачено відповідним договором) може бути покладено майнову відповідальність.</w:t>
      </w:r>
    </w:p>
    <w:p w:rsidR="00A524CB" w:rsidRPr="00E54AEE" w:rsidRDefault="00A524CB" w:rsidP="00A524CB">
      <w:pPr>
        <w:pStyle w:val="ab"/>
        <w:ind w:left="709"/>
        <w:jc w:val="both"/>
        <w:rPr>
          <w:sz w:val="16"/>
          <w:szCs w:val="16"/>
          <w:lang w:val="uk-UA"/>
        </w:rPr>
      </w:pPr>
    </w:p>
    <w:p w:rsidR="00A33028" w:rsidRPr="0003104E" w:rsidRDefault="00DA6445" w:rsidP="00DA6445">
      <w:pPr>
        <w:jc w:val="center"/>
        <w:rPr>
          <w:b/>
          <w:shd w:val="clear" w:color="auto" w:fill="FFFFFF"/>
          <w:lang w:val="uk-UA"/>
        </w:rPr>
      </w:pPr>
      <w:r w:rsidRPr="0003104E">
        <w:rPr>
          <w:b/>
          <w:shd w:val="clear" w:color="auto" w:fill="FFFFFF"/>
          <w:lang w:val="uk-UA"/>
        </w:rPr>
        <w:t>3</w:t>
      </w:r>
      <w:r w:rsidR="00BC12A2" w:rsidRPr="0003104E">
        <w:rPr>
          <w:b/>
          <w:shd w:val="clear" w:color="auto" w:fill="FFFFFF"/>
          <w:lang w:val="uk-UA"/>
        </w:rPr>
        <w:t>6</w:t>
      </w:r>
      <w:r w:rsidRPr="0003104E">
        <w:rPr>
          <w:b/>
          <w:shd w:val="clear" w:color="auto" w:fill="FFFFFF"/>
          <w:lang w:val="uk-UA"/>
        </w:rPr>
        <w:t xml:space="preserve">. </w:t>
      </w:r>
      <w:r w:rsidR="00EC6D71" w:rsidRPr="0003104E">
        <w:rPr>
          <w:b/>
          <w:shd w:val="clear" w:color="auto" w:fill="FFFFFF"/>
          <w:lang w:val="uk-UA"/>
        </w:rPr>
        <w:t>ЗНАЧНІ ПРАВОЧИНИ</w:t>
      </w:r>
      <w:r w:rsidR="009D1F68" w:rsidRPr="0003104E">
        <w:rPr>
          <w:b/>
          <w:shd w:val="clear" w:color="auto" w:fill="FFFFFF"/>
          <w:lang w:val="uk-UA"/>
        </w:rPr>
        <w:t>,</w:t>
      </w:r>
      <w:r w:rsidR="00795F77" w:rsidRPr="0003104E">
        <w:rPr>
          <w:b/>
          <w:shd w:val="clear" w:color="auto" w:fill="FFFFFF"/>
          <w:lang w:val="uk-UA"/>
        </w:rPr>
        <w:t xml:space="preserve"> ПРАВОЧИНИ </w:t>
      </w:r>
      <w:r w:rsidR="00CA3943" w:rsidRPr="0003104E">
        <w:rPr>
          <w:b/>
          <w:shd w:val="clear" w:color="auto" w:fill="FFFFFF"/>
          <w:lang w:val="uk-UA"/>
        </w:rPr>
        <w:t>ЩОДО ЯК</w:t>
      </w:r>
      <w:r w:rsidR="009D1F68" w:rsidRPr="0003104E">
        <w:rPr>
          <w:b/>
          <w:shd w:val="clear" w:color="auto" w:fill="FFFFFF"/>
          <w:lang w:val="uk-UA"/>
        </w:rPr>
        <w:t>ИХ</w:t>
      </w:r>
      <w:r w:rsidR="00CA3943" w:rsidRPr="0003104E">
        <w:rPr>
          <w:b/>
          <w:shd w:val="clear" w:color="auto" w:fill="FFFFFF"/>
          <w:lang w:val="uk-UA"/>
        </w:rPr>
        <w:t xml:space="preserve"> Є ЗАІНТЕРЕСОВАНІСТЬ</w:t>
      </w:r>
      <w:r w:rsidR="009D1F68" w:rsidRPr="0003104E">
        <w:rPr>
          <w:b/>
          <w:shd w:val="clear" w:color="auto" w:fill="FFFFFF"/>
          <w:lang w:val="uk-UA"/>
        </w:rPr>
        <w:t xml:space="preserve">, ІНШІ </w:t>
      </w:r>
      <w:r w:rsidR="00AC23F2" w:rsidRPr="0003104E">
        <w:rPr>
          <w:b/>
          <w:shd w:val="clear" w:color="auto" w:fill="FFFFFF"/>
          <w:lang w:val="uk-UA"/>
        </w:rPr>
        <w:t>ОСОБЛИВОСТІ ВЕДЕННЯ ГОСПОДАРСЬКОЇ ДІЯЛЬНОСТІ ТОВАРИСТВА</w:t>
      </w:r>
    </w:p>
    <w:p w:rsidR="00A33028" w:rsidRPr="0022729D" w:rsidRDefault="00A33028" w:rsidP="481F6C66">
      <w:pPr>
        <w:ind w:firstLine="851"/>
        <w:jc w:val="both"/>
        <w:rPr>
          <w:sz w:val="12"/>
          <w:szCs w:val="12"/>
          <w:lang w:val="uk-UA"/>
        </w:rPr>
      </w:pPr>
    </w:p>
    <w:p w:rsidR="00B53C79" w:rsidRPr="0003104E" w:rsidRDefault="00AB1CD3">
      <w:pPr>
        <w:pStyle w:val="ab"/>
        <w:numPr>
          <w:ilvl w:val="0"/>
          <w:numId w:val="26"/>
        </w:numPr>
        <w:ind w:left="709" w:hanging="709"/>
        <w:jc w:val="both"/>
        <w:rPr>
          <w:lang w:val="uk-UA"/>
        </w:rPr>
      </w:pPr>
      <w:r w:rsidRPr="0003104E">
        <w:rPr>
          <w:lang w:val="uk-UA"/>
        </w:rPr>
        <w:t>Рішення про надання згоди на вчинення значних правочинів</w:t>
      </w:r>
      <w:r w:rsidR="007D4CA4">
        <w:rPr>
          <w:lang w:val="uk-UA"/>
        </w:rPr>
        <w:t xml:space="preserve"> </w:t>
      </w:r>
      <w:r w:rsidR="00836ACB" w:rsidRPr="0003104E">
        <w:rPr>
          <w:lang w:val="uk-UA"/>
        </w:rPr>
        <w:t>приймаються загальними зборами учасників</w:t>
      </w:r>
      <w:r w:rsidR="00FB3050" w:rsidRPr="0003104E">
        <w:rPr>
          <w:lang w:val="uk-UA"/>
        </w:rPr>
        <w:t xml:space="preserve"> та, у випадках, передбачених </w:t>
      </w:r>
      <w:r w:rsidR="00A362B3" w:rsidRPr="0003104E">
        <w:rPr>
          <w:lang w:val="uk-UA"/>
        </w:rPr>
        <w:t xml:space="preserve">Статутом та </w:t>
      </w:r>
      <w:r w:rsidR="00FB3050" w:rsidRPr="0003104E">
        <w:rPr>
          <w:lang w:val="uk-UA"/>
        </w:rPr>
        <w:t>положенням про наглядову раду – наглядовою радою</w:t>
      </w:r>
      <w:r w:rsidR="00021D4F" w:rsidRPr="0003104E">
        <w:rPr>
          <w:lang w:val="uk-UA"/>
        </w:rPr>
        <w:t>.</w:t>
      </w:r>
    </w:p>
    <w:p w:rsidR="00724082" w:rsidRPr="0003104E" w:rsidRDefault="00761DB6">
      <w:pPr>
        <w:pStyle w:val="ab"/>
        <w:numPr>
          <w:ilvl w:val="0"/>
          <w:numId w:val="26"/>
        </w:numPr>
        <w:ind w:left="709" w:hanging="709"/>
        <w:jc w:val="both"/>
        <w:rPr>
          <w:lang w:val="uk-UA"/>
        </w:rPr>
      </w:pPr>
      <w:r w:rsidRPr="0003104E">
        <w:rPr>
          <w:lang w:val="uk-UA"/>
        </w:rPr>
        <w:t>До значних правочинів відносяться:</w:t>
      </w:r>
    </w:p>
    <w:p w:rsidR="00B53C79" w:rsidRPr="0003104E" w:rsidRDefault="001E5D44">
      <w:pPr>
        <w:pStyle w:val="ab"/>
        <w:numPr>
          <w:ilvl w:val="1"/>
          <w:numId w:val="26"/>
        </w:numPr>
        <w:ind w:left="709" w:firstLine="0"/>
        <w:jc w:val="both"/>
        <w:rPr>
          <w:lang w:val="uk-UA"/>
        </w:rPr>
      </w:pPr>
      <w:r w:rsidRPr="0003104E">
        <w:rPr>
          <w:lang w:val="uk-UA"/>
        </w:rPr>
        <w:t>правочин</w:t>
      </w:r>
      <w:r w:rsidR="001B78DE" w:rsidRPr="0003104E">
        <w:rPr>
          <w:lang w:val="uk-UA"/>
        </w:rPr>
        <w:t>и</w:t>
      </w:r>
      <w:r w:rsidRPr="0003104E">
        <w:rPr>
          <w:lang w:val="uk-UA"/>
        </w:rPr>
        <w:t>, якщо вартість товарів, робіт</w:t>
      </w:r>
      <w:r w:rsidR="00802BE6" w:rsidRPr="0003104E">
        <w:rPr>
          <w:lang w:val="uk-UA"/>
        </w:rPr>
        <w:t xml:space="preserve"> або послуг, що </w:t>
      </w:r>
      <w:r w:rsidR="00FC68AC" w:rsidRPr="0003104E">
        <w:rPr>
          <w:lang w:val="uk-UA"/>
        </w:rPr>
        <w:t xml:space="preserve">є предметом такого правочину, перевищує 50 </w:t>
      </w:r>
      <w:r w:rsidR="00AA712B" w:rsidRPr="0003104E">
        <w:rPr>
          <w:lang w:val="uk-UA"/>
        </w:rPr>
        <w:t xml:space="preserve">відсотків </w:t>
      </w:r>
      <w:r w:rsidR="00FC68AC" w:rsidRPr="0003104E">
        <w:rPr>
          <w:lang w:val="uk-UA"/>
        </w:rPr>
        <w:t>вартості чистих активів</w:t>
      </w:r>
      <w:r w:rsidR="003843A2" w:rsidRPr="0003104E">
        <w:rPr>
          <w:lang w:val="uk-UA"/>
        </w:rPr>
        <w:t xml:space="preserve"> Товариства відповідно до останньої затвердженої </w:t>
      </w:r>
      <w:r w:rsidR="00DD44F3" w:rsidRPr="0003104E">
        <w:rPr>
          <w:lang w:val="uk-UA"/>
        </w:rPr>
        <w:t xml:space="preserve">фінансової </w:t>
      </w:r>
      <w:r w:rsidR="003843A2" w:rsidRPr="0003104E">
        <w:rPr>
          <w:lang w:val="uk-UA"/>
        </w:rPr>
        <w:t>звітності;</w:t>
      </w:r>
    </w:p>
    <w:p w:rsidR="00D04A80" w:rsidRPr="0003104E" w:rsidRDefault="00D04A80">
      <w:pPr>
        <w:pStyle w:val="ab"/>
        <w:numPr>
          <w:ilvl w:val="1"/>
          <w:numId w:val="26"/>
        </w:numPr>
        <w:ind w:left="709" w:firstLine="0"/>
        <w:jc w:val="both"/>
        <w:rPr>
          <w:lang w:val="uk-UA"/>
        </w:rPr>
      </w:pPr>
      <w:r w:rsidRPr="0003104E">
        <w:rPr>
          <w:lang w:val="uk-UA"/>
        </w:rPr>
        <w:t xml:space="preserve">правочини, </w:t>
      </w:r>
      <w:r w:rsidR="00EF2A9E" w:rsidRPr="0003104E">
        <w:rPr>
          <w:lang w:val="uk-UA"/>
        </w:rPr>
        <w:t xml:space="preserve">сума яких перевищує </w:t>
      </w:r>
      <w:r w:rsidR="00200E43" w:rsidRPr="0003104E">
        <w:rPr>
          <w:lang w:val="uk-UA"/>
        </w:rPr>
        <w:t>500 тисяч</w:t>
      </w:r>
      <w:r w:rsidR="00EF2A9E" w:rsidRPr="0003104E">
        <w:rPr>
          <w:lang w:val="uk-UA"/>
        </w:rPr>
        <w:t xml:space="preserve"> гривень;</w:t>
      </w:r>
    </w:p>
    <w:p w:rsidR="005C3FC9" w:rsidRPr="0003104E" w:rsidRDefault="00EF2A9E">
      <w:pPr>
        <w:pStyle w:val="ab"/>
        <w:numPr>
          <w:ilvl w:val="1"/>
          <w:numId w:val="26"/>
        </w:numPr>
        <w:ind w:left="709" w:firstLine="0"/>
        <w:jc w:val="both"/>
        <w:rPr>
          <w:lang w:val="uk-UA"/>
        </w:rPr>
      </w:pPr>
      <w:r w:rsidRPr="0003104E">
        <w:rPr>
          <w:lang w:val="uk-UA"/>
        </w:rPr>
        <w:t>д</w:t>
      </w:r>
      <w:r w:rsidR="00761DB6" w:rsidRPr="0003104E">
        <w:rPr>
          <w:lang w:val="uk-UA"/>
        </w:rPr>
        <w:t>оговори кредиту</w:t>
      </w:r>
      <w:r w:rsidR="006C4609" w:rsidRPr="0003104E">
        <w:rPr>
          <w:lang w:val="uk-UA"/>
        </w:rPr>
        <w:t>, фінансової допомоги та (або) позики</w:t>
      </w:r>
      <w:r w:rsidR="00761DB6" w:rsidRPr="0003104E">
        <w:rPr>
          <w:lang w:val="uk-UA"/>
        </w:rPr>
        <w:t xml:space="preserve">; </w:t>
      </w:r>
    </w:p>
    <w:p w:rsidR="007079EC" w:rsidRPr="0003104E" w:rsidRDefault="00B90A81">
      <w:pPr>
        <w:pStyle w:val="ab"/>
        <w:numPr>
          <w:ilvl w:val="1"/>
          <w:numId w:val="26"/>
        </w:numPr>
        <w:ind w:left="709" w:firstLine="0"/>
        <w:jc w:val="both"/>
        <w:rPr>
          <w:lang w:val="uk-UA"/>
        </w:rPr>
      </w:pPr>
      <w:r w:rsidRPr="0003104E">
        <w:rPr>
          <w:lang w:val="uk-UA"/>
        </w:rPr>
        <w:t>д</w:t>
      </w:r>
      <w:r w:rsidR="00761DB6" w:rsidRPr="0003104E">
        <w:rPr>
          <w:lang w:val="uk-UA"/>
        </w:rPr>
        <w:t>оговори застави (іпотеки) майна, утому числі майнових прав, Товариства;</w:t>
      </w:r>
    </w:p>
    <w:p w:rsidR="00A90AB2" w:rsidRPr="0003104E" w:rsidRDefault="00B90A81">
      <w:pPr>
        <w:pStyle w:val="ab"/>
        <w:numPr>
          <w:ilvl w:val="1"/>
          <w:numId w:val="26"/>
        </w:numPr>
        <w:ind w:left="709" w:firstLine="0"/>
        <w:jc w:val="both"/>
        <w:rPr>
          <w:lang w:val="uk-UA"/>
        </w:rPr>
      </w:pPr>
      <w:r w:rsidRPr="0003104E">
        <w:rPr>
          <w:lang w:val="uk-UA"/>
        </w:rPr>
        <w:t>д</w:t>
      </w:r>
      <w:r w:rsidR="00761DB6" w:rsidRPr="0003104E">
        <w:rPr>
          <w:lang w:val="uk-UA"/>
        </w:rPr>
        <w:t xml:space="preserve">оговори купівлі-продажу акцій </w:t>
      </w:r>
      <w:r w:rsidR="00DD44F3" w:rsidRPr="0003104E">
        <w:rPr>
          <w:lang w:val="uk-UA"/>
        </w:rPr>
        <w:t xml:space="preserve">(часток, паїв), </w:t>
      </w:r>
      <w:r w:rsidR="00DF7D29" w:rsidRPr="0003104E">
        <w:rPr>
          <w:lang w:val="uk-UA"/>
        </w:rPr>
        <w:t xml:space="preserve">інших корпоративних прав </w:t>
      </w:r>
      <w:r w:rsidR="00761DB6" w:rsidRPr="0003104E">
        <w:rPr>
          <w:lang w:val="uk-UA"/>
        </w:rPr>
        <w:t>юридичних осіб</w:t>
      </w:r>
      <w:r w:rsidR="006F6CB9" w:rsidRPr="0003104E">
        <w:rPr>
          <w:lang w:val="uk-UA"/>
        </w:rPr>
        <w:t>, крім випадків, передбачених корпоративним договором між учасниками Товариства</w:t>
      </w:r>
      <w:r w:rsidR="00761DB6" w:rsidRPr="0003104E">
        <w:rPr>
          <w:lang w:val="uk-UA"/>
        </w:rPr>
        <w:t>;</w:t>
      </w:r>
    </w:p>
    <w:p w:rsidR="00E03F57" w:rsidRPr="0003104E" w:rsidRDefault="00DF7D29">
      <w:pPr>
        <w:pStyle w:val="ab"/>
        <w:numPr>
          <w:ilvl w:val="1"/>
          <w:numId w:val="26"/>
        </w:numPr>
        <w:ind w:left="709" w:firstLine="0"/>
        <w:jc w:val="both"/>
        <w:rPr>
          <w:lang w:val="uk-UA"/>
        </w:rPr>
      </w:pPr>
      <w:r w:rsidRPr="0003104E">
        <w:rPr>
          <w:lang w:val="uk-UA"/>
        </w:rPr>
        <w:t>договори, предметом яких є майнові права інтелектуальної власності, які належать Товариству</w:t>
      </w:r>
      <w:r w:rsidR="00E03F57" w:rsidRPr="0003104E">
        <w:rPr>
          <w:lang w:val="uk-UA"/>
        </w:rPr>
        <w:t>;</w:t>
      </w:r>
    </w:p>
    <w:p w:rsidR="00E03F57" w:rsidRPr="0003104E" w:rsidRDefault="00E03F57">
      <w:pPr>
        <w:pStyle w:val="ab"/>
        <w:numPr>
          <w:ilvl w:val="1"/>
          <w:numId w:val="26"/>
        </w:numPr>
        <w:ind w:left="709" w:firstLine="0"/>
        <w:jc w:val="both"/>
        <w:rPr>
          <w:lang w:val="uk-UA"/>
        </w:rPr>
      </w:pPr>
      <w:r w:rsidRPr="0003104E">
        <w:rPr>
          <w:lang w:val="uk-UA"/>
        </w:rPr>
        <w:t>договори щодо здійснення дарування, пожертви або іншого безоплатного відчуження майна, майнових та немайнових прав, а також інших активів Товариства;</w:t>
      </w:r>
    </w:p>
    <w:p w:rsidR="00311785" w:rsidRPr="0003104E" w:rsidRDefault="00311785">
      <w:pPr>
        <w:pStyle w:val="ab"/>
        <w:numPr>
          <w:ilvl w:val="1"/>
          <w:numId w:val="26"/>
        </w:numPr>
        <w:ind w:left="709" w:firstLine="0"/>
        <w:jc w:val="both"/>
        <w:rPr>
          <w:lang w:val="uk-UA"/>
        </w:rPr>
      </w:pPr>
      <w:r w:rsidRPr="0003104E">
        <w:rPr>
          <w:lang w:val="uk-UA"/>
        </w:rPr>
        <w:t>договори про партнерство, спільну діяльність, розподіл прибутку або інших правочинів, за якими прибуток Товариства буде чи може розподілятися з іншою юридичною особою та/або фізичною особою;</w:t>
      </w:r>
    </w:p>
    <w:p w:rsidR="000F1AF6" w:rsidRPr="0003104E" w:rsidRDefault="00E840A5">
      <w:pPr>
        <w:pStyle w:val="ab"/>
        <w:numPr>
          <w:ilvl w:val="1"/>
          <w:numId w:val="26"/>
        </w:numPr>
        <w:ind w:left="709" w:firstLine="0"/>
        <w:jc w:val="both"/>
        <w:rPr>
          <w:lang w:val="uk-UA"/>
        </w:rPr>
      </w:pPr>
      <w:r w:rsidRPr="0003104E">
        <w:rPr>
          <w:lang w:val="uk-UA"/>
        </w:rPr>
        <w:t xml:space="preserve">договори </w:t>
      </w:r>
      <w:r w:rsidR="000F1AF6" w:rsidRPr="0003104E">
        <w:rPr>
          <w:lang w:val="uk-UA"/>
        </w:rPr>
        <w:t>щодо передання майна Товарис</w:t>
      </w:r>
      <w:r w:rsidR="00DD44F3" w:rsidRPr="0003104E">
        <w:rPr>
          <w:lang w:val="uk-UA"/>
        </w:rPr>
        <w:t>тва в безоплатне користування</w:t>
      </w:r>
      <w:r w:rsidR="00FB6569" w:rsidRPr="0003104E">
        <w:rPr>
          <w:lang w:val="uk-UA"/>
        </w:rPr>
        <w:t>.</w:t>
      </w:r>
    </w:p>
    <w:p w:rsidR="0044080B" w:rsidRPr="0003104E" w:rsidRDefault="00EC6D71">
      <w:pPr>
        <w:pStyle w:val="ab"/>
        <w:numPr>
          <w:ilvl w:val="0"/>
          <w:numId w:val="26"/>
        </w:numPr>
        <w:ind w:left="709" w:hanging="709"/>
        <w:jc w:val="both"/>
        <w:rPr>
          <w:lang w:val="uk-UA"/>
        </w:rPr>
      </w:pPr>
      <w:r w:rsidRPr="0003104E">
        <w:rPr>
          <w:lang w:val="uk-UA"/>
        </w:rPr>
        <w:t>Значні правочини, передбачені цим Статутом щодо вчинення яких необхідна згода загальних зборів учасників</w:t>
      </w:r>
      <w:r w:rsidR="00FB3050" w:rsidRPr="0003104E">
        <w:rPr>
          <w:lang w:val="uk-UA"/>
        </w:rPr>
        <w:t xml:space="preserve"> чи наглядової ради</w:t>
      </w:r>
      <w:r w:rsidRPr="0003104E">
        <w:rPr>
          <w:lang w:val="uk-UA"/>
        </w:rPr>
        <w:t>, можуть вчинятися виконавчим органом лише після надання письмової згоди на їх вчинення.</w:t>
      </w:r>
    </w:p>
    <w:p w:rsidR="0044080B" w:rsidRPr="0003104E" w:rsidRDefault="5398286B">
      <w:pPr>
        <w:pStyle w:val="ab"/>
        <w:numPr>
          <w:ilvl w:val="0"/>
          <w:numId w:val="26"/>
        </w:numPr>
        <w:ind w:left="709" w:hanging="709"/>
        <w:jc w:val="both"/>
        <w:rPr>
          <w:lang w:val="uk-UA"/>
        </w:rPr>
      </w:pPr>
      <w:r w:rsidRPr="0003104E">
        <w:rPr>
          <w:lang w:val="uk-UA"/>
        </w:rPr>
        <w:t xml:space="preserve">Згода надається на вчинення конкретного </w:t>
      </w:r>
      <w:r w:rsidR="1B021EC1" w:rsidRPr="0003104E">
        <w:rPr>
          <w:lang w:val="uk-UA"/>
        </w:rPr>
        <w:t xml:space="preserve">значного </w:t>
      </w:r>
      <w:r w:rsidRPr="0003104E">
        <w:rPr>
          <w:lang w:val="uk-UA"/>
        </w:rPr>
        <w:t xml:space="preserve">правочину, а не всіх правочинів протягом </w:t>
      </w:r>
      <w:r w:rsidR="000A704B" w:rsidRPr="0003104E">
        <w:rPr>
          <w:lang w:val="uk-UA"/>
        </w:rPr>
        <w:t>календарного року</w:t>
      </w:r>
      <w:r w:rsidRPr="0003104E">
        <w:rPr>
          <w:lang w:val="uk-UA"/>
        </w:rPr>
        <w:t>.</w:t>
      </w:r>
    </w:p>
    <w:p w:rsidR="0044080B" w:rsidRPr="0003104E" w:rsidRDefault="00EC6D71">
      <w:pPr>
        <w:pStyle w:val="ab"/>
        <w:numPr>
          <w:ilvl w:val="0"/>
          <w:numId w:val="26"/>
        </w:numPr>
        <w:ind w:left="709" w:hanging="709"/>
        <w:jc w:val="both"/>
        <w:rPr>
          <w:lang w:val="uk-UA"/>
        </w:rPr>
      </w:pPr>
      <w:r w:rsidRPr="0003104E">
        <w:rPr>
          <w:lang w:val="uk-UA"/>
        </w:rPr>
        <w:t>Якщо замість кількох правочинів Товариство могло вчинити один значний правочин, то кожен із таких правочинів вважається значним.</w:t>
      </w:r>
    </w:p>
    <w:p w:rsidR="00E95561" w:rsidRPr="0003104E" w:rsidRDefault="00EC6D71">
      <w:pPr>
        <w:pStyle w:val="ab"/>
        <w:numPr>
          <w:ilvl w:val="0"/>
          <w:numId w:val="26"/>
        </w:numPr>
        <w:ind w:left="709" w:hanging="709"/>
        <w:jc w:val="both"/>
        <w:rPr>
          <w:lang w:val="uk-UA"/>
        </w:rPr>
      </w:pPr>
      <w:r w:rsidRPr="0003104E">
        <w:rPr>
          <w:lang w:val="uk-UA"/>
        </w:rPr>
        <w:t>Посадові особи Товариства, винні у порушенні порядку вчинення значних правочинів, солідарно відповідають за збитки, заподіяні Товариству.</w:t>
      </w:r>
      <w:bookmarkStart w:id="88" w:name="n331"/>
      <w:bookmarkStart w:id="89" w:name="n332"/>
      <w:bookmarkStart w:id="90" w:name="n337"/>
      <w:bookmarkStart w:id="91" w:name="n339"/>
      <w:bookmarkStart w:id="92" w:name="n340"/>
      <w:bookmarkStart w:id="93" w:name="n341"/>
      <w:bookmarkEnd w:id="88"/>
      <w:bookmarkEnd w:id="89"/>
      <w:bookmarkEnd w:id="90"/>
      <w:bookmarkEnd w:id="91"/>
      <w:bookmarkEnd w:id="92"/>
      <w:bookmarkEnd w:id="93"/>
    </w:p>
    <w:p w:rsidR="00591F42" w:rsidRPr="0003104E" w:rsidRDefault="00040075">
      <w:pPr>
        <w:pStyle w:val="ab"/>
        <w:numPr>
          <w:ilvl w:val="0"/>
          <w:numId w:val="26"/>
        </w:numPr>
        <w:ind w:left="709" w:hanging="709"/>
        <w:jc w:val="both"/>
        <w:rPr>
          <w:b/>
          <w:lang w:val="uk-UA"/>
        </w:rPr>
      </w:pPr>
      <w:r w:rsidRPr="0003104E">
        <w:rPr>
          <w:lang w:val="uk-UA"/>
        </w:rPr>
        <w:t>Згода на вчинення значних правочинів, передбачених пунктом 36.2 Статуту</w:t>
      </w:r>
      <w:r w:rsidR="00C03F7F" w:rsidRPr="0003104E">
        <w:rPr>
          <w:lang w:val="uk-UA"/>
        </w:rPr>
        <w:t>,</w:t>
      </w:r>
      <w:r w:rsidR="00433419" w:rsidRPr="0003104E">
        <w:rPr>
          <w:lang w:val="uk-UA"/>
        </w:rPr>
        <w:t xml:space="preserve"> вартість</w:t>
      </w:r>
      <w:r w:rsidR="00151A49" w:rsidRPr="0003104E">
        <w:rPr>
          <w:lang w:val="uk-UA"/>
        </w:rPr>
        <w:t xml:space="preserve"> (ціна)</w:t>
      </w:r>
      <w:r w:rsidR="00433419" w:rsidRPr="0003104E">
        <w:rPr>
          <w:lang w:val="uk-UA"/>
        </w:rPr>
        <w:t xml:space="preserve"> яких не перевищує </w:t>
      </w:r>
      <w:r w:rsidR="002F24DF" w:rsidRPr="0003104E">
        <w:rPr>
          <w:lang w:val="uk-UA"/>
        </w:rPr>
        <w:t xml:space="preserve">5 </w:t>
      </w:r>
      <w:r w:rsidR="004D33CD" w:rsidRPr="0003104E">
        <w:rPr>
          <w:lang w:val="uk-UA"/>
        </w:rPr>
        <w:t xml:space="preserve">(п’ять) </w:t>
      </w:r>
      <w:r w:rsidR="002F24DF" w:rsidRPr="0003104E">
        <w:rPr>
          <w:lang w:val="uk-UA"/>
        </w:rPr>
        <w:t xml:space="preserve">мільйонів гривень надається </w:t>
      </w:r>
      <w:r w:rsidR="00C03F7F" w:rsidRPr="0003104E">
        <w:rPr>
          <w:lang w:val="uk-UA"/>
        </w:rPr>
        <w:t xml:space="preserve">наглядовою радою. </w:t>
      </w:r>
    </w:p>
    <w:p w:rsidR="00FA7E91" w:rsidRPr="0003104E" w:rsidRDefault="00C03F7F" w:rsidP="00591F42">
      <w:pPr>
        <w:pStyle w:val="ab"/>
        <w:ind w:left="709"/>
        <w:jc w:val="both"/>
        <w:rPr>
          <w:lang w:val="uk-UA"/>
        </w:rPr>
      </w:pPr>
      <w:r w:rsidRPr="0003104E">
        <w:rPr>
          <w:lang w:val="uk-UA"/>
        </w:rPr>
        <w:t xml:space="preserve">Щодо правочинів, вартість </w:t>
      </w:r>
      <w:r w:rsidR="00151A49" w:rsidRPr="0003104E">
        <w:rPr>
          <w:lang w:val="uk-UA"/>
        </w:rPr>
        <w:t xml:space="preserve">(ціна) </w:t>
      </w:r>
      <w:r w:rsidRPr="0003104E">
        <w:rPr>
          <w:lang w:val="uk-UA"/>
        </w:rPr>
        <w:t>яких перевищує</w:t>
      </w:r>
      <w:r w:rsidR="00743350" w:rsidRPr="0003104E">
        <w:rPr>
          <w:lang w:val="uk-UA"/>
        </w:rPr>
        <w:t xml:space="preserve"> 5 мільйонів гривень, згода на вчинення значного правочину надається загальними зборами учасників.</w:t>
      </w:r>
    </w:p>
    <w:p w:rsidR="00CA3943" w:rsidRPr="0003104E" w:rsidRDefault="00CA3943">
      <w:pPr>
        <w:pStyle w:val="ab"/>
        <w:numPr>
          <w:ilvl w:val="0"/>
          <w:numId w:val="26"/>
        </w:numPr>
        <w:ind w:left="709" w:hanging="709"/>
        <w:jc w:val="both"/>
        <w:rPr>
          <w:lang w:val="uk-UA"/>
        </w:rPr>
      </w:pPr>
      <w:r w:rsidRPr="0003104E">
        <w:rPr>
          <w:lang w:val="uk-UA"/>
        </w:rPr>
        <w:t xml:space="preserve">Правочин вважається правочином, щодо якого є заінтересованість, якщо він укладається </w:t>
      </w:r>
      <w:r w:rsidR="006E7D50" w:rsidRPr="0003104E">
        <w:rPr>
          <w:lang w:val="uk-UA"/>
        </w:rPr>
        <w:t>Т</w:t>
      </w:r>
      <w:r w:rsidRPr="0003104E">
        <w:rPr>
          <w:lang w:val="uk-UA"/>
        </w:rPr>
        <w:t>овариством з будь-ким із таких осіб:</w:t>
      </w:r>
      <w:bookmarkStart w:id="94" w:name="n333"/>
      <w:bookmarkEnd w:id="94"/>
    </w:p>
    <w:p w:rsidR="00CA3943" w:rsidRPr="0003104E" w:rsidRDefault="00CA3943">
      <w:pPr>
        <w:pStyle w:val="ab"/>
        <w:numPr>
          <w:ilvl w:val="1"/>
          <w:numId w:val="26"/>
        </w:numPr>
        <w:ind w:left="709" w:firstLine="0"/>
        <w:jc w:val="both"/>
        <w:rPr>
          <w:lang w:val="uk-UA"/>
        </w:rPr>
      </w:pPr>
      <w:r w:rsidRPr="0003104E">
        <w:rPr>
          <w:lang w:val="uk-UA"/>
        </w:rPr>
        <w:lastRenderedPageBreak/>
        <w:t xml:space="preserve">посадовою особою </w:t>
      </w:r>
      <w:r w:rsidR="00DA6445" w:rsidRPr="0003104E">
        <w:rPr>
          <w:lang w:val="uk-UA"/>
        </w:rPr>
        <w:t>Т</w:t>
      </w:r>
      <w:r w:rsidRPr="0003104E">
        <w:rPr>
          <w:lang w:val="uk-UA"/>
        </w:rPr>
        <w:t>овариства або її афілійованою особою</w:t>
      </w:r>
      <w:r w:rsidR="00B260F2" w:rsidRPr="0003104E">
        <w:rPr>
          <w:lang w:val="uk-UA"/>
        </w:rPr>
        <w:t>,</w:t>
      </w:r>
      <w:r w:rsidR="00E9748D" w:rsidRPr="0003104E">
        <w:rPr>
          <w:lang w:val="uk-UA"/>
        </w:rPr>
        <w:t xml:space="preserve"> або </w:t>
      </w:r>
      <w:r w:rsidR="00A27690" w:rsidRPr="0003104E">
        <w:rPr>
          <w:lang w:val="uk-UA"/>
        </w:rPr>
        <w:t>з особою (юридичною чи фізичною), яка перебуває у відносинах контролю</w:t>
      </w:r>
      <w:r w:rsidR="006E7D50" w:rsidRPr="0003104E">
        <w:rPr>
          <w:lang w:val="uk-UA"/>
        </w:rPr>
        <w:t xml:space="preserve"> з посадовою особою Товариства</w:t>
      </w:r>
      <w:r w:rsidRPr="0003104E">
        <w:rPr>
          <w:lang w:val="uk-UA"/>
        </w:rPr>
        <w:t>;</w:t>
      </w:r>
      <w:bookmarkStart w:id="95" w:name="n334"/>
      <w:bookmarkEnd w:id="95"/>
    </w:p>
    <w:p w:rsidR="00CA3943" w:rsidRPr="0003104E" w:rsidRDefault="00CA3943">
      <w:pPr>
        <w:pStyle w:val="ab"/>
        <w:numPr>
          <w:ilvl w:val="1"/>
          <w:numId w:val="26"/>
        </w:numPr>
        <w:ind w:left="709" w:firstLine="0"/>
        <w:jc w:val="both"/>
        <w:rPr>
          <w:lang w:val="uk-UA"/>
        </w:rPr>
      </w:pPr>
      <w:r w:rsidRPr="0003104E">
        <w:rPr>
          <w:lang w:val="uk-UA"/>
        </w:rPr>
        <w:t xml:space="preserve">учасником, який одноосібно або спільно з афілійованими особами </w:t>
      </w:r>
      <w:r w:rsidR="002403AF" w:rsidRPr="0003104E">
        <w:rPr>
          <w:lang w:val="uk-UA"/>
        </w:rPr>
        <w:t>прямо або опосе</w:t>
      </w:r>
      <w:r w:rsidR="000C5600" w:rsidRPr="0003104E">
        <w:rPr>
          <w:lang w:val="uk-UA"/>
        </w:rPr>
        <w:t xml:space="preserve">редковано </w:t>
      </w:r>
      <w:r w:rsidRPr="0003104E">
        <w:rPr>
          <w:lang w:val="uk-UA"/>
        </w:rPr>
        <w:t xml:space="preserve">володіє часткою, що становить </w:t>
      </w:r>
      <w:r w:rsidR="00E03F57" w:rsidRPr="0003104E">
        <w:rPr>
          <w:lang w:val="uk-UA"/>
        </w:rPr>
        <w:t xml:space="preserve">5 </w:t>
      </w:r>
      <w:r w:rsidRPr="0003104E">
        <w:rPr>
          <w:lang w:val="uk-UA"/>
        </w:rPr>
        <w:t xml:space="preserve">відсотків статутного капіталу </w:t>
      </w:r>
      <w:r w:rsidR="00DA6445" w:rsidRPr="0003104E">
        <w:rPr>
          <w:lang w:val="uk-UA"/>
        </w:rPr>
        <w:t>Т</w:t>
      </w:r>
      <w:r w:rsidRPr="0003104E">
        <w:rPr>
          <w:lang w:val="uk-UA"/>
        </w:rPr>
        <w:t>овариства, або його афілійованими особами</w:t>
      </w:r>
      <w:r w:rsidR="00085F76" w:rsidRPr="0003104E">
        <w:rPr>
          <w:lang w:val="uk-UA"/>
        </w:rPr>
        <w:t xml:space="preserve">, або з особою, яка перебуває у відносинах контролю з </w:t>
      </w:r>
      <w:r w:rsidR="00E778BA" w:rsidRPr="0003104E">
        <w:rPr>
          <w:lang w:val="uk-UA"/>
        </w:rPr>
        <w:t>таки</w:t>
      </w:r>
      <w:r w:rsidR="00FA7D8D" w:rsidRPr="0003104E">
        <w:rPr>
          <w:lang w:val="uk-UA"/>
        </w:rPr>
        <w:t>м</w:t>
      </w:r>
      <w:r w:rsidR="00E778BA" w:rsidRPr="0003104E">
        <w:rPr>
          <w:lang w:val="uk-UA"/>
        </w:rPr>
        <w:t xml:space="preserve"> учасником</w:t>
      </w:r>
      <w:r w:rsidRPr="0003104E">
        <w:rPr>
          <w:lang w:val="uk-UA"/>
        </w:rPr>
        <w:t>;</w:t>
      </w:r>
      <w:bookmarkStart w:id="96" w:name="n335"/>
      <w:bookmarkEnd w:id="96"/>
    </w:p>
    <w:p w:rsidR="00CA3943" w:rsidRPr="0003104E" w:rsidRDefault="00CA3943">
      <w:pPr>
        <w:pStyle w:val="ab"/>
        <w:numPr>
          <w:ilvl w:val="1"/>
          <w:numId w:val="26"/>
        </w:numPr>
        <w:ind w:left="709" w:firstLine="0"/>
        <w:jc w:val="both"/>
        <w:rPr>
          <w:lang w:val="uk-UA"/>
        </w:rPr>
      </w:pPr>
      <w:r w:rsidRPr="0003104E">
        <w:rPr>
          <w:lang w:val="uk-UA"/>
        </w:rPr>
        <w:t xml:space="preserve">юридичною особою, в якій будь-яка з осіб, передбачених пунктами </w:t>
      </w:r>
      <w:r w:rsidR="00FA7D8D" w:rsidRPr="0003104E">
        <w:rPr>
          <w:lang w:val="uk-UA"/>
        </w:rPr>
        <w:t xml:space="preserve">a </w:t>
      </w:r>
      <w:r w:rsidRPr="0003104E">
        <w:rPr>
          <w:lang w:val="uk-UA"/>
        </w:rPr>
        <w:t xml:space="preserve">і </w:t>
      </w:r>
      <w:r w:rsidR="00FA7D8D" w:rsidRPr="0003104E">
        <w:rPr>
          <w:lang w:val="uk-UA"/>
        </w:rPr>
        <w:t xml:space="preserve">b </w:t>
      </w:r>
      <w:r w:rsidRPr="0003104E">
        <w:rPr>
          <w:lang w:val="uk-UA"/>
        </w:rPr>
        <w:t xml:space="preserve">цієї частини </w:t>
      </w:r>
      <w:r w:rsidR="008E42AA" w:rsidRPr="0003104E">
        <w:rPr>
          <w:lang w:val="uk-UA"/>
        </w:rPr>
        <w:t xml:space="preserve">є </w:t>
      </w:r>
      <w:r w:rsidRPr="0003104E">
        <w:rPr>
          <w:lang w:val="uk-UA"/>
        </w:rPr>
        <w:t xml:space="preserve">членом органу </w:t>
      </w:r>
      <w:r w:rsidR="00DA6445" w:rsidRPr="0003104E">
        <w:rPr>
          <w:lang w:val="uk-UA"/>
        </w:rPr>
        <w:t>управління</w:t>
      </w:r>
      <w:r w:rsidR="0029637C" w:rsidRPr="0003104E">
        <w:rPr>
          <w:lang w:val="uk-UA"/>
        </w:rPr>
        <w:t xml:space="preserve">, кінцевим </w:t>
      </w:r>
      <w:proofErr w:type="spellStart"/>
      <w:r w:rsidR="0029637C" w:rsidRPr="0003104E">
        <w:rPr>
          <w:lang w:val="uk-UA"/>
        </w:rPr>
        <w:t>бенефіціарним</w:t>
      </w:r>
      <w:proofErr w:type="spellEnd"/>
      <w:r w:rsidR="0029637C" w:rsidRPr="0003104E">
        <w:rPr>
          <w:lang w:val="uk-UA"/>
        </w:rPr>
        <w:t xml:space="preserve"> власником</w:t>
      </w:r>
      <w:r w:rsidR="001B3083" w:rsidRPr="0003104E">
        <w:rPr>
          <w:lang w:val="uk-UA"/>
        </w:rPr>
        <w:t xml:space="preserve"> чи</w:t>
      </w:r>
      <w:r w:rsidR="0029637C" w:rsidRPr="0003104E">
        <w:rPr>
          <w:lang w:val="uk-UA"/>
        </w:rPr>
        <w:t xml:space="preserve"> власником істотної участі</w:t>
      </w:r>
      <w:r w:rsidRPr="0003104E">
        <w:rPr>
          <w:lang w:val="uk-UA"/>
        </w:rPr>
        <w:t>;</w:t>
      </w:r>
      <w:bookmarkStart w:id="97" w:name="n336"/>
      <w:bookmarkEnd w:id="97"/>
    </w:p>
    <w:p w:rsidR="00D312A9" w:rsidRPr="0003104E" w:rsidRDefault="00C1020E">
      <w:pPr>
        <w:pStyle w:val="ab"/>
        <w:numPr>
          <w:ilvl w:val="1"/>
          <w:numId w:val="26"/>
        </w:numPr>
        <w:ind w:left="709" w:firstLine="0"/>
        <w:jc w:val="both"/>
        <w:rPr>
          <w:lang w:val="uk-UA"/>
        </w:rPr>
      </w:pPr>
      <w:r w:rsidRPr="0003104E">
        <w:rPr>
          <w:lang w:val="uk-UA"/>
        </w:rPr>
        <w:t>особ</w:t>
      </w:r>
      <w:r w:rsidR="001B3083" w:rsidRPr="0003104E">
        <w:rPr>
          <w:lang w:val="uk-UA"/>
        </w:rPr>
        <w:t>ою</w:t>
      </w:r>
      <w:r w:rsidR="001A7BF3" w:rsidRPr="0003104E">
        <w:rPr>
          <w:lang w:val="uk-UA"/>
        </w:rPr>
        <w:t>, з якими члени виконавчого органу або учасники перебувають у</w:t>
      </w:r>
      <w:r w:rsidR="00CC6515" w:rsidRPr="0003104E">
        <w:rPr>
          <w:lang w:val="uk-UA"/>
        </w:rPr>
        <w:t xml:space="preserve"> відносинах контролю</w:t>
      </w:r>
      <w:r w:rsidR="00DD23A3" w:rsidRPr="0003104E">
        <w:rPr>
          <w:lang w:val="uk-UA"/>
        </w:rPr>
        <w:t>.</w:t>
      </w:r>
    </w:p>
    <w:p w:rsidR="00CA3943" w:rsidRPr="0003104E" w:rsidRDefault="006B1B95">
      <w:pPr>
        <w:pStyle w:val="ab"/>
        <w:numPr>
          <w:ilvl w:val="0"/>
          <w:numId w:val="26"/>
        </w:numPr>
        <w:ind w:left="709" w:hanging="709"/>
        <w:jc w:val="both"/>
        <w:rPr>
          <w:lang w:val="uk-UA"/>
        </w:rPr>
      </w:pPr>
      <w:r w:rsidRPr="0003104E">
        <w:rPr>
          <w:lang w:val="uk-UA"/>
        </w:rPr>
        <w:t xml:space="preserve">Згода на вчинення правочину </w:t>
      </w:r>
      <w:r w:rsidR="00AC1C87" w:rsidRPr="0003104E">
        <w:rPr>
          <w:lang w:val="uk-UA"/>
        </w:rPr>
        <w:t>щодо якого є</w:t>
      </w:r>
      <w:r w:rsidRPr="0003104E">
        <w:rPr>
          <w:lang w:val="uk-UA"/>
        </w:rPr>
        <w:t xml:space="preserve"> заінтересованіст</w:t>
      </w:r>
      <w:r w:rsidR="00AC1C87" w:rsidRPr="0003104E">
        <w:rPr>
          <w:lang w:val="uk-UA"/>
        </w:rPr>
        <w:t>ь</w:t>
      </w:r>
      <w:r w:rsidRPr="0003104E">
        <w:rPr>
          <w:lang w:val="uk-UA"/>
        </w:rPr>
        <w:t xml:space="preserve"> надається </w:t>
      </w:r>
      <w:r w:rsidR="006E7583" w:rsidRPr="0003104E">
        <w:rPr>
          <w:lang w:val="uk-UA"/>
        </w:rPr>
        <w:t>наглядовою радою</w:t>
      </w:r>
      <w:r w:rsidR="00CA7AE4" w:rsidRPr="0003104E">
        <w:rPr>
          <w:lang w:val="uk-UA"/>
        </w:rPr>
        <w:t xml:space="preserve">. </w:t>
      </w:r>
    </w:p>
    <w:p w:rsidR="00766BF9" w:rsidRPr="0003104E" w:rsidRDefault="00123C35">
      <w:pPr>
        <w:pStyle w:val="ab"/>
        <w:numPr>
          <w:ilvl w:val="0"/>
          <w:numId w:val="26"/>
        </w:numPr>
        <w:ind w:left="709" w:hanging="709"/>
        <w:jc w:val="both"/>
        <w:rPr>
          <w:lang w:val="uk-UA"/>
        </w:rPr>
      </w:pPr>
      <w:r w:rsidRPr="0003104E">
        <w:rPr>
          <w:lang w:val="uk-UA"/>
        </w:rPr>
        <w:t>Окрема з</w:t>
      </w:r>
      <w:r w:rsidR="00B320BF" w:rsidRPr="0003104E">
        <w:rPr>
          <w:lang w:val="uk-UA"/>
        </w:rPr>
        <w:t xml:space="preserve">года </w:t>
      </w:r>
      <w:r w:rsidR="008B1AF0" w:rsidRPr="0003104E">
        <w:rPr>
          <w:lang w:val="uk-UA"/>
        </w:rPr>
        <w:t xml:space="preserve">на вчинення </w:t>
      </w:r>
      <w:r w:rsidR="00AC1C87" w:rsidRPr="0003104E">
        <w:rPr>
          <w:lang w:val="uk-UA"/>
        </w:rPr>
        <w:t>правочину щодо якого є заінтересованість не в</w:t>
      </w:r>
      <w:r w:rsidR="00101C77" w:rsidRPr="0003104E">
        <w:rPr>
          <w:lang w:val="uk-UA"/>
        </w:rPr>
        <w:t xml:space="preserve">имагається у випадку, </w:t>
      </w:r>
      <w:r w:rsidRPr="0003104E">
        <w:rPr>
          <w:lang w:val="uk-UA"/>
        </w:rPr>
        <w:t xml:space="preserve">якщо </w:t>
      </w:r>
      <w:r w:rsidR="00AC0E42" w:rsidRPr="0003104E">
        <w:rPr>
          <w:lang w:val="uk-UA"/>
        </w:rPr>
        <w:t>при надані згоди</w:t>
      </w:r>
      <w:r w:rsidR="00AA1C13" w:rsidRPr="0003104E">
        <w:rPr>
          <w:lang w:val="uk-UA"/>
        </w:rPr>
        <w:t xml:space="preserve"> на вчинення значного правочину</w:t>
      </w:r>
      <w:r w:rsidR="00D21E72" w:rsidRPr="0003104E">
        <w:rPr>
          <w:lang w:val="uk-UA"/>
        </w:rPr>
        <w:t xml:space="preserve"> було повідомлено</w:t>
      </w:r>
      <w:r w:rsidR="00837638" w:rsidRPr="0003104E">
        <w:rPr>
          <w:lang w:val="uk-UA"/>
        </w:rPr>
        <w:t>, що такий правочин є правочином щодо якого є заінтересованість.</w:t>
      </w:r>
    </w:p>
    <w:p w:rsidR="00E95561" w:rsidRPr="0003104E" w:rsidRDefault="00EC6D71">
      <w:pPr>
        <w:pStyle w:val="ab"/>
        <w:numPr>
          <w:ilvl w:val="0"/>
          <w:numId w:val="26"/>
        </w:numPr>
        <w:ind w:left="709" w:hanging="709"/>
        <w:jc w:val="both"/>
        <w:rPr>
          <w:lang w:val="uk-UA"/>
        </w:rPr>
      </w:pPr>
      <w:r w:rsidRPr="0003104E">
        <w:rPr>
          <w:lang w:val="uk-UA"/>
        </w:rPr>
        <w:t>Значний правочин</w:t>
      </w:r>
      <w:r w:rsidR="00837638" w:rsidRPr="0003104E">
        <w:rPr>
          <w:lang w:val="uk-UA"/>
        </w:rPr>
        <w:t>, правочин щодо якого є заінтересованість</w:t>
      </w:r>
      <w:r w:rsidRPr="0003104E">
        <w:rPr>
          <w:lang w:val="uk-UA"/>
        </w:rPr>
        <w:t>, вчинений з порушенням порядку прийняття рішення про надання згоди на його вчинення, створює, змінює, припиняє цивільні права та обов’язки Товариства лише у разі подальшого схвалення правочину Товариством у порядку, встановленому для прийняття рішення про надання згоди на його вчинення.</w:t>
      </w:r>
      <w:bookmarkStart w:id="98" w:name="n342"/>
      <w:bookmarkEnd w:id="98"/>
    </w:p>
    <w:p w:rsidR="00AC23F2" w:rsidRPr="0003104E" w:rsidRDefault="00EC6D71">
      <w:pPr>
        <w:pStyle w:val="ab"/>
        <w:numPr>
          <w:ilvl w:val="0"/>
          <w:numId w:val="26"/>
        </w:numPr>
        <w:ind w:left="709" w:hanging="709"/>
        <w:jc w:val="both"/>
        <w:rPr>
          <w:lang w:val="uk-UA"/>
        </w:rPr>
      </w:pPr>
      <w:r w:rsidRPr="0003104E">
        <w:rPr>
          <w:lang w:val="uk-UA"/>
        </w:rPr>
        <w:t xml:space="preserve">Подальше схвалення правочину </w:t>
      </w:r>
      <w:r w:rsidR="00DA6445" w:rsidRPr="0003104E">
        <w:rPr>
          <w:lang w:val="uk-UA"/>
        </w:rPr>
        <w:t>Т</w:t>
      </w:r>
      <w:r w:rsidRPr="0003104E">
        <w:rPr>
          <w:lang w:val="uk-UA"/>
        </w:rPr>
        <w:t xml:space="preserve">овариством у порядку, встановленому для прийняття рішення про надання згоди на його вчинення, створює, змінює, припиняє цивільні права та обов’язки </w:t>
      </w:r>
      <w:r w:rsidR="00DA6445" w:rsidRPr="0003104E">
        <w:rPr>
          <w:lang w:val="uk-UA"/>
        </w:rPr>
        <w:t>Т</w:t>
      </w:r>
      <w:r w:rsidRPr="0003104E">
        <w:rPr>
          <w:lang w:val="uk-UA"/>
        </w:rPr>
        <w:t>овариства з моменту вчинення цього правочину</w:t>
      </w:r>
      <w:bookmarkStart w:id="99" w:name="n343"/>
      <w:bookmarkEnd w:id="99"/>
      <w:r w:rsidRPr="0003104E">
        <w:rPr>
          <w:lang w:val="uk-UA"/>
        </w:rPr>
        <w:t>.</w:t>
      </w:r>
    </w:p>
    <w:p w:rsidR="00B46475" w:rsidRPr="00E54AEE" w:rsidRDefault="00B46475" w:rsidP="00EC6D71">
      <w:pPr>
        <w:jc w:val="both"/>
        <w:rPr>
          <w:sz w:val="16"/>
          <w:szCs w:val="16"/>
          <w:u w:val="single"/>
          <w:lang w:val="uk-UA"/>
        </w:rPr>
      </w:pPr>
    </w:p>
    <w:p w:rsidR="00EC6D71" w:rsidRPr="0003104E" w:rsidRDefault="00816986" w:rsidP="003A0DFA">
      <w:pPr>
        <w:jc w:val="center"/>
        <w:rPr>
          <w:b/>
          <w:lang w:val="uk-UA"/>
        </w:rPr>
      </w:pPr>
      <w:r w:rsidRPr="0003104E">
        <w:rPr>
          <w:b/>
          <w:lang w:val="uk-UA"/>
        </w:rPr>
        <w:t>3</w:t>
      </w:r>
      <w:r w:rsidR="00DE2B08" w:rsidRPr="0003104E">
        <w:rPr>
          <w:b/>
          <w:lang w:val="uk-UA"/>
        </w:rPr>
        <w:t>7</w:t>
      </w:r>
      <w:r w:rsidR="00EC6D71" w:rsidRPr="0003104E">
        <w:rPr>
          <w:b/>
          <w:lang w:val="uk-UA"/>
        </w:rPr>
        <w:t>. ЗОВНІШНЬОЕКОНОМІЧНА ДІЯЛЬНІСТЬ</w:t>
      </w:r>
    </w:p>
    <w:p w:rsidR="00EC6D71" w:rsidRPr="0022729D" w:rsidRDefault="00EC6D71" w:rsidP="00EC6D71">
      <w:pPr>
        <w:jc w:val="both"/>
        <w:rPr>
          <w:sz w:val="12"/>
          <w:szCs w:val="12"/>
          <w:lang w:val="uk-UA"/>
        </w:rPr>
      </w:pPr>
    </w:p>
    <w:p w:rsidR="0097184A" w:rsidRPr="0003104E" w:rsidRDefault="00CF7B8D" w:rsidP="00CF7B8D">
      <w:pPr>
        <w:ind w:left="709" w:hanging="709"/>
        <w:jc w:val="both"/>
        <w:rPr>
          <w:lang w:val="uk-UA"/>
        </w:rPr>
      </w:pPr>
      <w:r w:rsidRPr="0003104E">
        <w:rPr>
          <w:lang w:val="uk-UA"/>
        </w:rPr>
        <w:t>3</w:t>
      </w:r>
      <w:r w:rsidR="00DE2B08" w:rsidRPr="0003104E">
        <w:rPr>
          <w:lang w:val="uk-UA"/>
        </w:rPr>
        <w:t>7</w:t>
      </w:r>
      <w:r w:rsidRPr="0003104E">
        <w:rPr>
          <w:lang w:val="uk-UA"/>
        </w:rPr>
        <w:t>.1.</w:t>
      </w:r>
      <w:r w:rsidRPr="0003104E">
        <w:rPr>
          <w:lang w:val="uk-UA"/>
        </w:rPr>
        <w:tab/>
      </w:r>
      <w:r w:rsidR="00EC6D71" w:rsidRPr="0003104E">
        <w:rPr>
          <w:lang w:val="uk-UA"/>
        </w:rPr>
        <w:t>Товариство має право здійснювати зовнішньоекономічну діяльність.</w:t>
      </w:r>
    </w:p>
    <w:p w:rsidR="0097184A" w:rsidRPr="0003104E" w:rsidRDefault="00CF7B8D" w:rsidP="00CF7B8D">
      <w:pPr>
        <w:ind w:left="709" w:hanging="709"/>
        <w:jc w:val="both"/>
        <w:rPr>
          <w:lang w:val="uk-UA"/>
        </w:rPr>
      </w:pPr>
      <w:r w:rsidRPr="0003104E">
        <w:rPr>
          <w:lang w:val="uk-UA"/>
        </w:rPr>
        <w:t>3</w:t>
      </w:r>
      <w:r w:rsidR="00DE2B08" w:rsidRPr="0003104E">
        <w:rPr>
          <w:lang w:val="uk-UA"/>
        </w:rPr>
        <w:t>7</w:t>
      </w:r>
      <w:r w:rsidRPr="0003104E">
        <w:rPr>
          <w:lang w:val="uk-UA"/>
        </w:rPr>
        <w:t>.2.</w:t>
      </w:r>
      <w:r w:rsidRPr="0003104E">
        <w:rPr>
          <w:lang w:val="uk-UA"/>
        </w:rPr>
        <w:tab/>
      </w:r>
      <w:r w:rsidR="00EC6D71" w:rsidRPr="0003104E">
        <w:rPr>
          <w:lang w:val="uk-UA"/>
        </w:rPr>
        <w:t>У випадках, передбачених законодавством, Товариство здійснює реєстрацію, отримує дозволи, ліцензії для здійснення конкретних видів зовнішньоекономічної діяльності в межах предмету діяльності Товариства, що визначений цим Статутом.</w:t>
      </w:r>
    </w:p>
    <w:p w:rsidR="00A524CB" w:rsidRPr="0003104E" w:rsidRDefault="00A524CB" w:rsidP="00CF7B8D">
      <w:pPr>
        <w:ind w:left="709" w:hanging="709"/>
        <w:contextualSpacing/>
        <w:jc w:val="both"/>
        <w:rPr>
          <w:lang w:val="uk-UA"/>
        </w:rPr>
      </w:pPr>
      <w:r w:rsidRPr="0003104E">
        <w:rPr>
          <w:lang w:val="uk-UA"/>
        </w:rPr>
        <w:t>3</w:t>
      </w:r>
      <w:r w:rsidR="00DE2B08" w:rsidRPr="0003104E">
        <w:rPr>
          <w:lang w:val="uk-UA"/>
        </w:rPr>
        <w:t>7</w:t>
      </w:r>
      <w:r w:rsidRPr="0003104E">
        <w:rPr>
          <w:lang w:val="uk-UA"/>
        </w:rPr>
        <w:t>.</w:t>
      </w:r>
      <w:r w:rsidR="004A703F" w:rsidRPr="0003104E">
        <w:rPr>
          <w:lang w:val="uk-UA"/>
        </w:rPr>
        <w:t>3</w:t>
      </w:r>
      <w:r w:rsidRPr="0003104E">
        <w:rPr>
          <w:lang w:val="uk-UA"/>
        </w:rPr>
        <w:t>.</w:t>
      </w:r>
      <w:r w:rsidR="00CF7B8D" w:rsidRPr="0003104E">
        <w:rPr>
          <w:lang w:val="uk-UA"/>
        </w:rPr>
        <w:tab/>
      </w:r>
      <w:r w:rsidR="00EC6D71" w:rsidRPr="0003104E">
        <w:rPr>
          <w:lang w:val="uk-UA"/>
        </w:rPr>
        <w:t>Зовнішньоекономічна діяльність здійснюється на основі валютної самоокупності та самофінансування.</w:t>
      </w:r>
    </w:p>
    <w:p w:rsidR="00A524CB" w:rsidRPr="0003104E" w:rsidRDefault="00A524CB" w:rsidP="00CF7B8D">
      <w:pPr>
        <w:ind w:left="709" w:hanging="709"/>
        <w:contextualSpacing/>
        <w:jc w:val="both"/>
        <w:rPr>
          <w:lang w:val="uk-UA"/>
        </w:rPr>
      </w:pPr>
      <w:r w:rsidRPr="0003104E">
        <w:rPr>
          <w:lang w:val="uk-UA"/>
        </w:rPr>
        <w:t>3</w:t>
      </w:r>
      <w:r w:rsidR="00DE2B08" w:rsidRPr="0003104E">
        <w:rPr>
          <w:lang w:val="uk-UA"/>
        </w:rPr>
        <w:t>7</w:t>
      </w:r>
      <w:r w:rsidRPr="0003104E">
        <w:rPr>
          <w:lang w:val="uk-UA"/>
        </w:rPr>
        <w:t>.</w:t>
      </w:r>
      <w:r w:rsidR="004A703F" w:rsidRPr="0003104E">
        <w:rPr>
          <w:lang w:val="uk-UA"/>
        </w:rPr>
        <w:t>4</w:t>
      </w:r>
      <w:r w:rsidRPr="0003104E">
        <w:rPr>
          <w:lang w:val="uk-UA"/>
        </w:rPr>
        <w:t>.</w:t>
      </w:r>
      <w:r w:rsidR="00CF7B8D" w:rsidRPr="0003104E">
        <w:rPr>
          <w:lang w:val="uk-UA"/>
        </w:rPr>
        <w:tab/>
      </w:r>
      <w:r w:rsidR="00EC6D71" w:rsidRPr="0003104E">
        <w:rPr>
          <w:lang w:val="uk-UA"/>
        </w:rPr>
        <w:t>Товариство здійснює операції з експорту послуг, товарів та робіт, а також здійснює прямі виробничі, комерційні та інші зв'язки з іноземними компаніями та окремими фізичними особами.</w:t>
      </w:r>
    </w:p>
    <w:p w:rsidR="00A524CB" w:rsidRPr="0003104E" w:rsidRDefault="00A524CB" w:rsidP="00CF7B8D">
      <w:pPr>
        <w:ind w:left="709" w:hanging="709"/>
        <w:contextualSpacing/>
        <w:jc w:val="both"/>
        <w:rPr>
          <w:lang w:val="uk-UA"/>
        </w:rPr>
      </w:pPr>
      <w:r w:rsidRPr="0003104E">
        <w:rPr>
          <w:lang w:val="uk-UA"/>
        </w:rPr>
        <w:t>3</w:t>
      </w:r>
      <w:r w:rsidR="00DE2B08" w:rsidRPr="0003104E">
        <w:rPr>
          <w:lang w:val="uk-UA"/>
        </w:rPr>
        <w:t>7</w:t>
      </w:r>
      <w:r w:rsidRPr="0003104E">
        <w:rPr>
          <w:lang w:val="uk-UA"/>
        </w:rPr>
        <w:t>.</w:t>
      </w:r>
      <w:r w:rsidR="004A703F" w:rsidRPr="0003104E">
        <w:rPr>
          <w:lang w:val="uk-UA"/>
        </w:rPr>
        <w:t>5</w:t>
      </w:r>
      <w:r w:rsidRPr="0003104E">
        <w:rPr>
          <w:lang w:val="uk-UA"/>
        </w:rPr>
        <w:t>.</w:t>
      </w:r>
      <w:r w:rsidR="00CF7B8D" w:rsidRPr="0003104E">
        <w:rPr>
          <w:lang w:val="uk-UA"/>
        </w:rPr>
        <w:tab/>
      </w:r>
      <w:r w:rsidR="00EC6D71" w:rsidRPr="0003104E">
        <w:rPr>
          <w:lang w:val="uk-UA"/>
        </w:rPr>
        <w:t xml:space="preserve">Товариство здійснює операції з імпорту товарів, робіт і послуг, в тому числі, з метою організації високоефективного виробництва, що здійснюється Товариством згідно </w:t>
      </w:r>
      <w:r w:rsidR="00F160A9" w:rsidRPr="0003104E">
        <w:rPr>
          <w:lang w:val="uk-UA"/>
        </w:rPr>
        <w:t>з</w:t>
      </w:r>
      <w:r w:rsidR="00EC6D71" w:rsidRPr="0003104E">
        <w:rPr>
          <w:lang w:val="uk-UA"/>
        </w:rPr>
        <w:t xml:space="preserve"> його </w:t>
      </w:r>
      <w:r w:rsidR="000C44FD" w:rsidRPr="0003104E">
        <w:rPr>
          <w:lang w:val="uk-UA"/>
        </w:rPr>
        <w:t xml:space="preserve">напрямками </w:t>
      </w:r>
      <w:r w:rsidR="00EC6D71" w:rsidRPr="0003104E">
        <w:rPr>
          <w:lang w:val="uk-UA"/>
        </w:rPr>
        <w:t>діяльності.</w:t>
      </w:r>
    </w:p>
    <w:p w:rsidR="00EC6D71" w:rsidRPr="0003104E" w:rsidRDefault="00A524CB" w:rsidP="00CF7B8D">
      <w:pPr>
        <w:ind w:left="709" w:hanging="709"/>
        <w:contextualSpacing/>
        <w:jc w:val="both"/>
        <w:rPr>
          <w:lang w:val="uk-UA"/>
        </w:rPr>
      </w:pPr>
      <w:r w:rsidRPr="0003104E">
        <w:rPr>
          <w:lang w:val="uk-UA"/>
        </w:rPr>
        <w:t>3</w:t>
      </w:r>
      <w:r w:rsidR="00DE2B08" w:rsidRPr="0003104E">
        <w:rPr>
          <w:lang w:val="uk-UA"/>
        </w:rPr>
        <w:t>7</w:t>
      </w:r>
      <w:r w:rsidRPr="0003104E">
        <w:rPr>
          <w:lang w:val="uk-UA"/>
        </w:rPr>
        <w:t>.</w:t>
      </w:r>
      <w:r w:rsidR="004A703F" w:rsidRPr="0003104E">
        <w:rPr>
          <w:lang w:val="uk-UA"/>
        </w:rPr>
        <w:t>6</w:t>
      </w:r>
      <w:r w:rsidRPr="0003104E">
        <w:rPr>
          <w:lang w:val="uk-UA"/>
        </w:rPr>
        <w:t>.</w:t>
      </w:r>
      <w:r w:rsidR="00CF7B8D" w:rsidRPr="0003104E">
        <w:rPr>
          <w:lang w:val="uk-UA"/>
        </w:rPr>
        <w:tab/>
      </w:r>
      <w:r w:rsidR="00EC6D71" w:rsidRPr="0003104E">
        <w:rPr>
          <w:lang w:val="uk-UA"/>
        </w:rPr>
        <w:t>При здійсненні зовнішньоекономічної діяльності Товариство користується повним обсягом прав та обов’язків суб’єкта зовнішньоекономічної діяльності відповідно до законодавства України.</w:t>
      </w:r>
    </w:p>
    <w:p w:rsidR="000C2A3C" w:rsidRPr="00E54AEE" w:rsidRDefault="000C2A3C" w:rsidP="00850E06">
      <w:pPr>
        <w:ind w:firstLine="709"/>
        <w:jc w:val="both"/>
        <w:rPr>
          <w:sz w:val="16"/>
          <w:szCs w:val="16"/>
          <w:lang w:val="uk-UA"/>
        </w:rPr>
      </w:pPr>
    </w:p>
    <w:p w:rsidR="000C2A3C" w:rsidRPr="0003104E" w:rsidRDefault="00816986" w:rsidP="00CF7B8D">
      <w:pPr>
        <w:jc w:val="center"/>
        <w:rPr>
          <w:b/>
          <w:lang w:val="uk-UA"/>
        </w:rPr>
      </w:pPr>
      <w:r w:rsidRPr="0003104E">
        <w:rPr>
          <w:b/>
          <w:lang w:val="uk-UA"/>
        </w:rPr>
        <w:t>3</w:t>
      </w:r>
      <w:r w:rsidR="00DE2B08" w:rsidRPr="0003104E">
        <w:rPr>
          <w:b/>
          <w:lang w:val="uk-UA"/>
        </w:rPr>
        <w:t>8</w:t>
      </w:r>
      <w:r w:rsidR="000C2A3C" w:rsidRPr="0003104E">
        <w:rPr>
          <w:b/>
          <w:lang w:val="uk-UA"/>
        </w:rPr>
        <w:t xml:space="preserve">. </w:t>
      </w:r>
      <w:r w:rsidR="00233171" w:rsidRPr="0003104E">
        <w:rPr>
          <w:b/>
          <w:shd w:val="clear" w:color="auto" w:fill="FFFFFF"/>
          <w:lang w:val="uk-UA"/>
        </w:rPr>
        <w:t xml:space="preserve">КОНФЛІКТНА </w:t>
      </w:r>
      <w:r w:rsidR="000C2A3C" w:rsidRPr="0003104E">
        <w:rPr>
          <w:b/>
          <w:shd w:val="clear" w:color="auto" w:fill="FFFFFF"/>
          <w:lang w:val="uk-UA"/>
        </w:rPr>
        <w:t>СИТУАЦІЯ</w:t>
      </w:r>
      <w:r w:rsidR="000C2A3C" w:rsidRPr="0003104E">
        <w:rPr>
          <w:b/>
          <w:lang w:val="uk-UA"/>
        </w:rPr>
        <w:t xml:space="preserve"> ТА ПОРЯДОК ЇЇ ВИРІШЕННЯ</w:t>
      </w:r>
    </w:p>
    <w:p w:rsidR="000C2A3C" w:rsidRPr="0022729D" w:rsidRDefault="000C2A3C" w:rsidP="000C2A3C">
      <w:pPr>
        <w:ind w:firstLine="709"/>
        <w:jc w:val="center"/>
        <w:rPr>
          <w:b/>
          <w:bCs/>
          <w:sz w:val="12"/>
          <w:szCs w:val="12"/>
          <w:u w:val="single"/>
          <w:lang w:val="uk-UA"/>
        </w:rPr>
      </w:pPr>
    </w:p>
    <w:p w:rsidR="001A66DC" w:rsidRPr="0003104E" w:rsidRDefault="004A703F" w:rsidP="00CF7B8D">
      <w:pPr>
        <w:ind w:left="709" w:hanging="709"/>
        <w:jc w:val="both"/>
        <w:rPr>
          <w:shd w:val="clear" w:color="auto" w:fill="FFFFFF"/>
          <w:lang w:val="uk-UA"/>
        </w:rPr>
      </w:pPr>
      <w:r w:rsidRPr="0003104E">
        <w:rPr>
          <w:lang w:val="uk-UA"/>
        </w:rPr>
        <w:t>3</w:t>
      </w:r>
      <w:r w:rsidR="006C7445" w:rsidRPr="0003104E">
        <w:rPr>
          <w:lang w:val="uk-UA"/>
        </w:rPr>
        <w:t>8</w:t>
      </w:r>
      <w:r w:rsidR="00D84B56" w:rsidRPr="0003104E">
        <w:rPr>
          <w:lang w:val="uk-UA"/>
        </w:rPr>
        <w:t>.</w:t>
      </w:r>
      <w:r w:rsidR="000C2A3C" w:rsidRPr="0003104E">
        <w:rPr>
          <w:lang w:val="uk-UA"/>
        </w:rPr>
        <w:t>1.</w:t>
      </w:r>
      <w:r w:rsidR="00CF7B8D" w:rsidRPr="0003104E">
        <w:rPr>
          <w:lang w:val="uk-UA"/>
        </w:rPr>
        <w:tab/>
      </w:r>
      <w:r w:rsidR="0089497E" w:rsidRPr="0003104E">
        <w:rPr>
          <w:lang w:val="uk-UA"/>
        </w:rPr>
        <w:t>Поняття конфліктної ситуації та порядок її вирішення визначаються відповідно до корпоративного договору</w:t>
      </w:r>
      <w:r w:rsidR="743DFCA8" w:rsidRPr="0003104E">
        <w:rPr>
          <w:shd w:val="clear" w:color="auto" w:fill="FFFFFF"/>
          <w:lang w:val="uk-UA"/>
        </w:rPr>
        <w:t>.</w:t>
      </w:r>
    </w:p>
    <w:p w:rsidR="00531E8E" w:rsidRPr="00E54AEE" w:rsidRDefault="00531E8E" w:rsidP="7ACE7BCE">
      <w:pPr>
        <w:ind w:firstLine="709"/>
        <w:rPr>
          <w:sz w:val="16"/>
          <w:szCs w:val="16"/>
          <w:lang w:val="uk-UA"/>
        </w:rPr>
      </w:pPr>
    </w:p>
    <w:p w:rsidR="00EC6D71" w:rsidRPr="0003104E" w:rsidRDefault="00CF2168" w:rsidP="00850E06">
      <w:pPr>
        <w:jc w:val="center"/>
        <w:rPr>
          <w:b/>
          <w:lang w:val="uk-UA"/>
        </w:rPr>
      </w:pPr>
      <w:r w:rsidRPr="0003104E">
        <w:rPr>
          <w:b/>
          <w:lang w:val="uk-UA"/>
        </w:rPr>
        <w:t>3</w:t>
      </w:r>
      <w:r w:rsidR="006C7445" w:rsidRPr="0003104E">
        <w:rPr>
          <w:b/>
          <w:lang w:val="uk-UA"/>
        </w:rPr>
        <w:t>9</w:t>
      </w:r>
      <w:r w:rsidR="00EC6D71" w:rsidRPr="0003104E">
        <w:rPr>
          <w:b/>
          <w:lang w:val="uk-UA"/>
        </w:rPr>
        <w:t>. КОМЕРЦІЙНА ТАЄМНИЦЯ ТА КОНФІДЕНЦІЙНА ІНФОРМАЦІЯ</w:t>
      </w:r>
    </w:p>
    <w:p w:rsidR="00EC6D71" w:rsidRPr="0022729D" w:rsidRDefault="00EC6D71" w:rsidP="00EC6D71">
      <w:pPr>
        <w:jc w:val="both"/>
        <w:rPr>
          <w:sz w:val="12"/>
          <w:szCs w:val="12"/>
          <w:lang w:val="uk-UA"/>
        </w:rPr>
      </w:pPr>
    </w:p>
    <w:p w:rsidR="00EC6D71" w:rsidRPr="0003104E" w:rsidRDefault="00CF2168" w:rsidP="00CF7B8D">
      <w:pPr>
        <w:ind w:left="709" w:hanging="709"/>
        <w:jc w:val="both"/>
        <w:rPr>
          <w:lang w:val="uk-UA"/>
        </w:rPr>
      </w:pPr>
      <w:r w:rsidRPr="0003104E">
        <w:rPr>
          <w:lang w:val="uk-UA"/>
        </w:rPr>
        <w:t>3</w:t>
      </w:r>
      <w:r w:rsidR="006C7445" w:rsidRPr="0003104E">
        <w:rPr>
          <w:lang w:val="uk-UA"/>
        </w:rPr>
        <w:t>9</w:t>
      </w:r>
      <w:r w:rsidR="00F6467A" w:rsidRPr="0003104E">
        <w:rPr>
          <w:lang w:val="uk-UA"/>
        </w:rPr>
        <w:t>.</w:t>
      </w:r>
      <w:r w:rsidR="007A133C" w:rsidRPr="0003104E">
        <w:rPr>
          <w:lang w:val="uk-UA"/>
        </w:rPr>
        <w:t>1.</w:t>
      </w:r>
      <w:r w:rsidR="00CF7B8D" w:rsidRPr="0003104E">
        <w:rPr>
          <w:lang w:val="uk-UA"/>
        </w:rPr>
        <w:tab/>
      </w:r>
      <w:r w:rsidR="00EC6D71" w:rsidRPr="0003104E">
        <w:rPr>
          <w:lang w:val="uk-UA"/>
        </w:rPr>
        <w:t>Комерційну таємницю Товариства становлять наступні відомості:</w:t>
      </w:r>
    </w:p>
    <w:p w:rsidR="00EC6D71" w:rsidRPr="0003104E" w:rsidRDefault="00EC6D71" w:rsidP="00CF7B8D">
      <w:pPr>
        <w:ind w:left="1134" w:hanging="425"/>
        <w:jc w:val="both"/>
        <w:rPr>
          <w:lang w:val="uk-UA"/>
        </w:rPr>
      </w:pPr>
      <w:r w:rsidRPr="0003104E">
        <w:rPr>
          <w:lang w:val="uk-UA"/>
        </w:rPr>
        <w:t>-</w:t>
      </w:r>
      <w:r w:rsidR="00CF7B8D" w:rsidRPr="0003104E">
        <w:rPr>
          <w:lang w:val="uk-UA"/>
        </w:rPr>
        <w:tab/>
      </w:r>
      <w:r w:rsidRPr="0003104E">
        <w:rPr>
          <w:lang w:val="uk-UA"/>
        </w:rPr>
        <w:t>зміст, характер, кількість угод (договорів, контрактів), укладених Товариством з іншими фізичними та/або юридичними особами; аналітичні матеріали, інформація про зміст та характер, а також кількість послуг, наданих Товариством фізичним та юридичним особам або отриманих від них в Україні та/або за кордоном, крім даних, які визначених законодавством як такі, що не становлять комерційної таємниці;</w:t>
      </w:r>
    </w:p>
    <w:p w:rsidR="000514E3" w:rsidRPr="0003104E" w:rsidRDefault="00EC6D71" w:rsidP="00CF7B8D">
      <w:pPr>
        <w:ind w:left="1134" w:hanging="425"/>
        <w:jc w:val="both"/>
        <w:rPr>
          <w:lang w:val="uk-UA"/>
        </w:rPr>
      </w:pPr>
      <w:r w:rsidRPr="0003104E">
        <w:rPr>
          <w:lang w:val="uk-UA"/>
        </w:rPr>
        <w:lastRenderedPageBreak/>
        <w:t>-</w:t>
      </w:r>
      <w:r w:rsidR="00CF7B8D" w:rsidRPr="0003104E">
        <w:rPr>
          <w:lang w:val="uk-UA"/>
        </w:rPr>
        <w:tab/>
      </w:r>
      <w:r w:rsidRPr="0003104E">
        <w:rPr>
          <w:lang w:val="uk-UA"/>
        </w:rPr>
        <w:t xml:space="preserve">матеріали листування Товариства з контрагентами за договорами та угодами, іншими фізичними </w:t>
      </w:r>
      <w:r w:rsidR="25CE133F" w:rsidRPr="0003104E">
        <w:rPr>
          <w:lang w:val="uk-UA"/>
        </w:rPr>
        <w:t>т</w:t>
      </w:r>
      <w:r w:rsidR="45F218FB" w:rsidRPr="0003104E">
        <w:rPr>
          <w:lang w:val="uk-UA"/>
        </w:rPr>
        <w:t>а</w:t>
      </w:r>
      <w:r w:rsidRPr="0003104E">
        <w:rPr>
          <w:lang w:val="uk-UA"/>
        </w:rPr>
        <w:t>/або юридичними особами, у тому числі у випадках, якщо таке листування здійснюється за допомогою електронної пошти, матеріали особових справ працівників га посадових осіб Товариства, відомості про користувачів (споживачів) послуг Товариства; розміри посадових окладів та інших видів оплати праці</w:t>
      </w:r>
      <w:r w:rsidR="000514E3" w:rsidRPr="0003104E">
        <w:rPr>
          <w:lang w:val="uk-UA"/>
        </w:rPr>
        <w:t>;</w:t>
      </w:r>
    </w:p>
    <w:p w:rsidR="00EC6D71" w:rsidRPr="0003104E" w:rsidRDefault="00CF7B8D" w:rsidP="00CF7B8D">
      <w:pPr>
        <w:ind w:left="1134" w:hanging="425"/>
        <w:jc w:val="both"/>
        <w:rPr>
          <w:lang w:val="uk-UA"/>
        </w:rPr>
      </w:pPr>
      <w:r w:rsidRPr="0003104E">
        <w:rPr>
          <w:lang w:val="uk-UA"/>
        </w:rPr>
        <w:t>-</w:t>
      </w:r>
      <w:r w:rsidRPr="0003104E">
        <w:rPr>
          <w:lang w:val="uk-UA"/>
        </w:rPr>
        <w:tab/>
      </w:r>
      <w:r w:rsidR="000514E3" w:rsidRPr="0003104E">
        <w:rPr>
          <w:lang w:val="uk-UA"/>
        </w:rPr>
        <w:t>будь-які та всі відомості, доступ до яких надається учаснику Товариства у відповідності до положень п. 16.4 цього Статуту</w:t>
      </w:r>
      <w:r w:rsidR="00EC6D71" w:rsidRPr="0003104E">
        <w:rPr>
          <w:lang w:val="uk-UA"/>
        </w:rPr>
        <w:t>.</w:t>
      </w:r>
    </w:p>
    <w:p w:rsidR="00EC6D71" w:rsidRPr="0003104E" w:rsidRDefault="00CF2168" w:rsidP="00CF7B8D">
      <w:pPr>
        <w:ind w:left="709" w:hanging="709"/>
        <w:jc w:val="both"/>
        <w:rPr>
          <w:lang w:val="uk-UA"/>
        </w:rPr>
      </w:pPr>
      <w:r w:rsidRPr="0003104E">
        <w:rPr>
          <w:lang w:val="uk-UA"/>
        </w:rPr>
        <w:t>3</w:t>
      </w:r>
      <w:r w:rsidR="006C7445" w:rsidRPr="0003104E">
        <w:rPr>
          <w:lang w:val="uk-UA"/>
        </w:rPr>
        <w:t>9</w:t>
      </w:r>
      <w:r w:rsidR="007A133C" w:rsidRPr="0003104E">
        <w:rPr>
          <w:lang w:val="uk-UA"/>
        </w:rPr>
        <w:t>.2.</w:t>
      </w:r>
      <w:r w:rsidR="00CF7B8D" w:rsidRPr="0003104E">
        <w:rPr>
          <w:lang w:val="uk-UA"/>
        </w:rPr>
        <w:tab/>
      </w:r>
      <w:r w:rsidR="00EC6D71" w:rsidRPr="0003104E">
        <w:rPr>
          <w:lang w:val="uk-UA"/>
        </w:rPr>
        <w:t>Порядок забезпечення збереження, використання відомостей, що становлять комерційну таємницю та конфіденційну інформацію Товариства може визначатись у відповідному Положенні, яке затверджується виконавчим органом.</w:t>
      </w:r>
    </w:p>
    <w:p w:rsidR="00EC6D71" w:rsidRPr="0003104E" w:rsidRDefault="00CF2168" w:rsidP="00CF7B8D">
      <w:pPr>
        <w:ind w:left="709" w:hanging="709"/>
        <w:jc w:val="both"/>
        <w:rPr>
          <w:lang w:val="uk-UA"/>
        </w:rPr>
      </w:pPr>
      <w:r w:rsidRPr="0003104E">
        <w:rPr>
          <w:lang w:val="uk-UA"/>
        </w:rPr>
        <w:t>3</w:t>
      </w:r>
      <w:r w:rsidR="006C7445" w:rsidRPr="0003104E">
        <w:rPr>
          <w:lang w:val="uk-UA"/>
        </w:rPr>
        <w:t>9</w:t>
      </w:r>
      <w:r w:rsidR="007A133C" w:rsidRPr="0003104E">
        <w:rPr>
          <w:lang w:val="uk-UA"/>
        </w:rPr>
        <w:t>.3.</w:t>
      </w:r>
      <w:r w:rsidR="00CF7B8D" w:rsidRPr="0003104E">
        <w:rPr>
          <w:lang w:val="uk-UA"/>
        </w:rPr>
        <w:tab/>
      </w:r>
      <w:r w:rsidR="00EC6D71" w:rsidRPr="0003104E">
        <w:rPr>
          <w:lang w:val="uk-UA"/>
        </w:rPr>
        <w:t>Учасники та посадові особи Товариства (у тому числі колишні) зобов’язані зберігати конфіденційність одержаної від іншої сторони комерційної, фінансової, технологічної та іншої інформації і вживати всіх можливих заходів для охорони одержаної інформації від розголошення.</w:t>
      </w:r>
    </w:p>
    <w:p w:rsidR="00EC6D71" w:rsidRPr="0003104E" w:rsidRDefault="00CF2168" w:rsidP="00CF7B8D">
      <w:pPr>
        <w:ind w:left="709" w:hanging="709"/>
        <w:jc w:val="both"/>
        <w:rPr>
          <w:lang w:val="uk-UA"/>
        </w:rPr>
      </w:pPr>
      <w:r w:rsidRPr="0003104E">
        <w:rPr>
          <w:lang w:val="uk-UA"/>
        </w:rPr>
        <w:t>3</w:t>
      </w:r>
      <w:r w:rsidR="006C7445" w:rsidRPr="0003104E">
        <w:rPr>
          <w:lang w:val="uk-UA"/>
        </w:rPr>
        <w:t>9</w:t>
      </w:r>
      <w:r w:rsidR="007A133C" w:rsidRPr="0003104E">
        <w:rPr>
          <w:lang w:val="uk-UA"/>
        </w:rPr>
        <w:t>.4.</w:t>
      </w:r>
      <w:r w:rsidR="00CF7B8D" w:rsidRPr="0003104E">
        <w:rPr>
          <w:lang w:val="uk-UA"/>
        </w:rPr>
        <w:tab/>
      </w:r>
      <w:r w:rsidR="00EC6D71" w:rsidRPr="0003104E">
        <w:rPr>
          <w:lang w:val="uk-UA"/>
        </w:rPr>
        <w:t>Посадові особи, працівники Товариства повинні зберігати комерційну таємницю та конфіденційну інформацію і несуть за її розголошення відповідальність, передбачену законодавством.</w:t>
      </w:r>
    </w:p>
    <w:p w:rsidR="00EC6D71" w:rsidRPr="0003104E" w:rsidRDefault="00CF2168" w:rsidP="00CF7B8D">
      <w:pPr>
        <w:ind w:left="709" w:hanging="709"/>
        <w:jc w:val="both"/>
        <w:rPr>
          <w:lang w:val="uk-UA"/>
        </w:rPr>
      </w:pPr>
      <w:r w:rsidRPr="0003104E">
        <w:rPr>
          <w:lang w:val="uk-UA"/>
        </w:rPr>
        <w:t>3</w:t>
      </w:r>
      <w:r w:rsidR="006C7445" w:rsidRPr="0003104E">
        <w:rPr>
          <w:lang w:val="uk-UA"/>
        </w:rPr>
        <w:t>9</w:t>
      </w:r>
      <w:r w:rsidR="007A133C" w:rsidRPr="0003104E">
        <w:rPr>
          <w:lang w:val="uk-UA"/>
        </w:rPr>
        <w:t>.5.</w:t>
      </w:r>
      <w:r w:rsidR="00CF7B8D" w:rsidRPr="0003104E">
        <w:rPr>
          <w:lang w:val="uk-UA"/>
        </w:rPr>
        <w:tab/>
      </w:r>
      <w:r w:rsidR="00EC6D71" w:rsidRPr="0003104E">
        <w:rPr>
          <w:lang w:val="uk-UA"/>
        </w:rPr>
        <w:t>Збитки, завдані внаслідок розголошення комерційної таємниці та конфіденційної інформації Товариства, відшкодовуються винними особами в повному обсязі.</w:t>
      </w:r>
    </w:p>
    <w:p w:rsidR="00EC6D71" w:rsidRPr="0022729D" w:rsidRDefault="00EC6D71" w:rsidP="00531E8E">
      <w:pPr>
        <w:ind w:firstLine="851"/>
        <w:jc w:val="both"/>
        <w:rPr>
          <w:sz w:val="16"/>
          <w:szCs w:val="16"/>
          <w:lang w:val="uk-UA"/>
        </w:rPr>
      </w:pPr>
    </w:p>
    <w:p w:rsidR="00EC6D71" w:rsidRPr="0003104E" w:rsidRDefault="006C7445" w:rsidP="007A133C">
      <w:pPr>
        <w:jc w:val="center"/>
        <w:rPr>
          <w:b/>
          <w:lang w:val="uk-UA"/>
        </w:rPr>
      </w:pPr>
      <w:r w:rsidRPr="0003104E">
        <w:rPr>
          <w:b/>
          <w:lang w:val="uk-UA"/>
        </w:rPr>
        <w:t>40</w:t>
      </w:r>
      <w:r w:rsidR="00EC6D71" w:rsidRPr="0003104E">
        <w:rPr>
          <w:b/>
          <w:lang w:val="uk-UA"/>
        </w:rPr>
        <w:t>. РЕОРГАНІЗАЦІЯ ТА ПРИПИНЕННЯ ТОВАРИСТВА</w:t>
      </w:r>
    </w:p>
    <w:p w:rsidR="00EC6D71" w:rsidRPr="0022729D" w:rsidRDefault="00EC6D71" w:rsidP="00EC6D71">
      <w:pPr>
        <w:jc w:val="both"/>
        <w:rPr>
          <w:sz w:val="12"/>
          <w:szCs w:val="12"/>
          <w:lang w:val="uk-UA"/>
        </w:rPr>
      </w:pPr>
    </w:p>
    <w:p w:rsidR="00814B25" w:rsidRPr="0003104E" w:rsidRDefault="00EC6D71">
      <w:pPr>
        <w:pStyle w:val="ab"/>
        <w:numPr>
          <w:ilvl w:val="0"/>
          <w:numId w:val="27"/>
        </w:numPr>
        <w:ind w:left="709" w:hanging="709"/>
        <w:jc w:val="both"/>
        <w:rPr>
          <w:lang w:val="uk-UA"/>
        </w:rPr>
      </w:pPr>
      <w:r w:rsidRPr="0003104E">
        <w:rPr>
          <w:lang w:val="uk-UA"/>
        </w:rPr>
        <w:t>Виділ, припинення, злиття п</w:t>
      </w:r>
      <w:r w:rsidR="007A133C" w:rsidRPr="0003104E">
        <w:rPr>
          <w:lang w:val="uk-UA"/>
        </w:rPr>
        <w:t xml:space="preserve">риєднання, поділ, перетворення </w:t>
      </w:r>
      <w:r w:rsidR="00A776DE" w:rsidRPr="0003104E">
        <w:rPr>
          <w:lang w:val="uk-UA"/>
        </w:rPr>
        <w:t>Т</w:t>
      </w:r>
      <w:r w:rsidRPr="0003104E">
        <w:rPr>
          <w:lang w:val="uk-UA"/>
        </w:rPr>
        <w:t xml:space="preserve">овариства здійснюється в порядку, визначеному Цивільним кодексом України, Законом України «Про товариства з обмеженою та додатковою </w:t>
      </w:r>
      <w:r w:rsidR="007A133C" w:rsidRPr="0003104E">
        <w:rPr>
          <w:lang w:val="uk-UA"/>
        </w:rPr>
        <w:t>відповідальністю</w:t>
      </w:r>
      <w:r w:rsidRPr="0003104E">
        <w:rPr>
          <w:lang w:val="uk-UA"/>
        </w:rPr>
        <w:t>» та іншим законодавством.</w:t>
      </w:r>
    </w:p>
    <w:p w:rsidR="00A80618" w:rsidRPr="0003104E" w:rsidRDefault="00A80618">
      <w:pPr>
        <w:pStyle w:val="ab"/>
        <w:numPr>
          <w:ilvl w:val="0"/>
          <w:numId w:val="27"/>
        </w:numPr>
        <w:ind w:left="709" w:hanging="709"/>
        <w:jc w:val="both"/>
        <w:rPr>
          <w:lang w:val="uk-UA"/>
        </w:rPr>
      </w:pPr>
      <w:r w:rsidRPr="0003104E">
        <w:rPr>
          <w:lang w:val="uk-UA"/>
        </w:rPr>
        <w:t>Товариство припиняється внаслідок передання всього свого майна, всіх прав та обов’язків іншим господарським товариствам - правонаступникам шляхом злиття, приєднання, поділу, перетворення або в результаті ліквідації.</w:t>
      </w:r>
      <w:bookmarkStart w:id="100" w:name="n349"/>
      <w:bookmarkEnd w:id="100"/>
    </w:p>
    <w:p w:rsidR="00EC6D71" w:rsidRPr="000E16CB" w:rsidRDefault="00A80618" w:rsidP="00EC6D71">
      <w:pPr>
        <w:pStyle w:val="ab"/>
        <w:numPr>
          <w:ilvl w:val="0"/>
          <w:numId w:val="27"/>
        </w:numPr>
        <w:ind w:left="709" w:hanging="709"/>
        <w:jc w:val="both"/>
        <w:rPr>
          <w:lang w:val="uk-UA"/>
        </w:rPr>
      </w:pPr>
      <w:r w:rsidRPr="0003104E">
        <w:rPr>
          <w:lang w:val="uk-UA"/>
        </w:rPr>
        <w:t xml:space="preserve">Добровільне припинення товариства здійснюється за рішенням загальних зборів учасників у порядку, встановленому законом, з дотриманням вимог, встановлених законодавством. Інші підстави та порядок припинення </w:t>
      </w:r>
      <w:r w:rsidR="000C44FD" w:rsidRPr="0003104E">
        <w:rPr>
          <w:lang w:val="uk-UA"/>
        </w:rPr>
        <w:t>Т</w:t>
      </w:r>
      <w:r w:rsidRPr="0003104E">
        <w:rPr>
          <w:lang w:val="uk-UA"/>
        </w:rPr>
        <w:t>овариства встановлюються законом.</w:t>
      </w:r>
      <w:bookmarkStart w:id="101" w:name="n350"/>
      <w:bookmarkEnd w:id="101"/>
    </w:p>
    <w:p w:rsidR="00EC6D71" w:rsidRPr="0003104E" w:rsidRDefault="00CF2168" w:rsidP="007A133C">
      <w:pPr>
        <w:jc w:val="center"/>
        <w:rPr>
          <w:b/>
          <w:lang w:val="uk-UA"/>
        </w:rPr>
      </w:pPr>
      <w:r w:rsidRPr="0003104E">
        <w:rPr>
          <w:b/>
          <w:lang w:val="uk-UA"/>
        </w:rPr>
        <w:t>4</w:t>
      </w:r>
      <w:r w:rsidR="00504E6C" w:rsidRPr="0003104E">
        <w:rPr>
          <w:b/>
          <w:lang w:val="uk-UA"/>
        </w:rPr>
        <w:t>1</w:t>
      </w:r>
      <w:r w:rsidR="00EC6D71" w:rsidRPr="0003104E">
        <w:rPr>
          <w:b/>
          <w:lang w:val="uk-UA"/>
        </w:rPr>
        <w:t>. ПРИКІНЦЕВІ ПОЛОЖЕННЯ</w:t>
      </w:r>
    </w:p>
    <w:p w:rsidR="00EC6D71" w:rsidRPr="0022729D" w:rsidRDefault="00EC6D71" w:rsidP="00EC6D71">
      <w:pPr>
        <w:jc w:val="both"/>
        <w:rPr>
          <w:sz w:val="12"/>
          <w:szCs w:val="12"/>
          <w:lang w:val="uk-UA"/>
        </w:rPr>
      </w:pPr>
    </w:p>
    <w:p w:rsidR="00E17C27" w:rsidRPr="0003104E" w:rsidRDefault="00F6467A" w:rsidP="00E17C27">
      <w:pPr>
        <w:ind w:left="709" w:hanging="709"/>
        <w:jc w:val="both"/>
        <w:rPr>
          <w:lang w:val="uk-UA"/>
        </w:rPr>
      </w:pPr>
      <w:r w:rsidRPr="0003104E">
        <w:rPr>
          <w:lang w:val="uk-UA"/>
        </w:rPr>
        <w:t>4</w:t>
      </w:r>
      <w:r w:rsidR="00504E6C" w:rsidRPr="0003104E">
        <w:rPr>
          <w:lang w:val="uk-UA"/>
        </w:rPr>
        <w:t>1</w:t>
      </w:r>
      <w:r w:rsidR="007A133C" w:rsidRPr="0003104E">
        <w:rPr>
          <w:lang w:val="uk-UA"/>
        </w:rPr>
        <w:t>.1.</w:t>
      </w:r>
      <w:r w:rsidR="00CF7B8D" w:rsidRPr="0003104E">
        <w:rPr>
          <w:lang w:val="uk-UA"/>
        </w:rPr>
        <w:tab/>
      </w:r>
      <w:r w:rsidR="00EC6D71" w:rsidRPr="0003104E">
        <w:rPr>
          <w:lang w:val="uk-UA"/>
        </w:rPr>
        <w:t>Цей</w:t>
      </w:r>
      <w:r w:rsidR="0054465F" w:rsidRPr="0003104E">
        <w:rPr>
          <w:lang w:val="uk-UA"/>
        </w:rPr>
        <w:t xml:space="preserve"> Статут набирає чинності з дати </w:t>
      </w:r>
      <w:r w:rsidR="00EF22CC" w:rsidRPr="0003104E">
        <w:rPr>
          <w:lang w:val="uk-UA"/>
        </w:rPr>
        <w:t>його державної реєстрації</w:t>
      </w:r>
      <w:r w:rsidR="00EC6D71" w:rsidRPr="0003104E">
        <w:rPr>
          <w:lang w:val="uk-UA"/>
        </w:rPr>
        <w:t>.</w:t>
      </w:r>
    </w:p>
    <w:p w:rsidR="00D112B0" w:rsidRPr="0003104E" w:rsidRDefault="00F6467A" w:rsidP="00D112B0">
      <w:pPr>
        <w:ind w:left="709" w:hanging="709"/>
        <w:jc w:val="both"/>
        <w:rPr>
          <w:lang w:val="uk-UA"/>
        </w:rPr>
      </w:pPr>
      <w:r w:rsidRPr="0003104E">
        <w:rPr>
          <w:lang w:val="uk-UA"/>
        </w:rPr>
        <w:t>4</w:t>
      </w:r>
      <w:r w:rsidR="00504E6C" w:rsidRPr="0003104E">
        <w:rPr>
          <w:lang w:val="uk-UA"/>
        </w:rPr>
        <w:t>1</w:t>
      </w:r>
      <w:r w:rsidR="007A133C" w:rsidRPr="0003104E">
        <w:rPr>
          <w:lang w:val="uk-UA"/>
        </w:rPr>
        <w:t>.2.</w:t>
      </w:r>
      <w:r w:rsidR="00CF7B8D" w:rsidRPr="0003104E">
        <w:rPr>
          <w:lang w:val="uk-UA"/>
        </w:rPr>
        <w:tab/>
      </w:r>
      <w:r w:rsidR="00EC6D71" w:rsidRPr="0003104E">
        <w:rPr>
          <w:lang w:val="uk-UA"/>
        </w:rPr>
        <w:t xml:space="preserve">У випадку визнання одного чи кількох положень (речень, підпунктів, пунктів, статей, </w:t>
      </w:r>
      <w:r w:rsidR="00CF63EF" w:rsidRPr="0003104E">
        <w:rPr>
          <w:lang w:val="uk-UA"/>
        </w:rPr>
        <w:t>роз</w:t>
      </w:r>
      <w:r w:rsidR="00AA60E6" w:rsidRPr="0003104E">
        <w:rPr>
          <w:lang w:val="uk-UA"/>
        </w:rPr>
        <w:t>ділів</w:t>
      </w:r>
      <w:r w:rsidR="00EC6D71" w:rsidRPr="0003104E">
        <w:rPr>
          <w:lang w:val="uk-UA"/>
        </w:rPr>
        <w:t>) цього Статуту недійсними, це не тягне визнання Статуту недійсним у цілому і інші положення цього Статуту зберігають свою чинність</w:t>
      </w:r>
      <w:r w:rsidR="00E17C27" w:rsidRPr="0003104E">
        <w:rPr>
          <w:lang w:val="uk-UA"/>
        </w:rPr>
        <w:t>.</w:t>
      </w:r>
    </w:p>
    <w:p w:rsidR="005023C9" w:rsidRPr="0003104E" w:rsidRDefault="00D112B0" w:rsidP="005023C9">
      <w:pPr>
        <w:ind w:left="709" w:hanging="709"/>
        <w:jc w:val="both"/>
        <w:rPr>
          <w:lang w:val="uk-UA"/>
        </w:rPr>
      </w:pPr>
      <w:r w:rsidRPr="0003104E">
        <w:rPr>
          <w:lang w:val="uk-UA"/>
        </w:rPr>
        <w:t xml:space="preserve">41.3.   </w:t>
      </w:r>
      <w:r w:rsidR="0003331D" w:rsidRPr="0003104E">
        <w:rPr>
          <w:rStyle w:val="FontStyle20"/>
          <w:sz w:val="24"/>
          <w:szCs w:val="24"/>
          <w:lang w:val="uk-UA"/>
        </w:rPr>
        <w:t xml:space="preserve">Зміни та доповнення до </w:t>
      </w:r>
      <w:r w:rsidR="005023C9" w:rsidRPr="0003104E">
        <w:rPr>
          <w:rStyle w:val="FontStyle20"/>
          <w:sz w:val="24"/>
          <w:szCs w:val="24"/>
          <w:lang w:val="uk-UA"/>
        </w:rPr>
        <w:t>С</w:t>
      </w:r>
      <w:r w:rsidR="0003331D" w:rsidRPr="0003104E">
        <w:rPr>
          <w:rStyle w:val="FontStyle20"/>
          <w:sz w:val="24"/>
          <w:szCs w:val="24"/>
          <w:lang w:val="uk-UA"/>
        </w:rPr>
        <w:t>татуту Товариства вносяться рішенням Загальних зборів учасників у порядку, визначеному чинним законодавством України.</w:t>
      </w:r>
      <w:r w:rsidR="00D233D1">
        <w:rPr>
          <w:rStyle w:val="FontStyle20"/>
          <w:sz w:val="24"/>
          <w:szCs w:val="24"/>
          <w:lang w:val="uk-UA"/>
        </w:rPr>
        <w:t xml:space="preserve"> </w:t>
      </w:r>
      <w:r w:rsidR="005023C9" w:rsidRPr="0003104E">
        <w:rPr>
          <w:lang w:val="uk-UA"/>
        </w:rPr>
        <w:t>Зміни та доповнення до статуту здійснюються шляхом викладення Статуту у новій редакції та підлягають обов’язковій державній реєстрації у порядку, встановленому чинним законодавством України.</w:t>
      </w:r>
    </w:p>
    <w:p w:rsidR="008131EA" w:rsidRPr="0003104E" w:rsidRDefault="00052F8C" w:rsidP="0075311D">
      <w:pPr>
        <w:ind w:left="709" w:hanging="709"/>
        <w:jc w:val="both"/>
        <w:rPr>
          <w:lang w:val="uk-UA"/>
        </w:rPr>
      </w:pPr>
      <w:r w:rsidRPr="0003104E">
        <w:rPr>
          <w:lang w:val="uk-UA"/>
        </w:rPr>
        <w:t>41.</w:t>
      </w:r>
      <w:r w:rsidRPr="0003104E">
        <w:rPr>
          <w:rStyle w:val="FontStyle20"/>
          <w:sz w:val="24"/>
          <w:szCs w:val="24"/>
          <w:lang w:val="uk-UA"/>
        </w:rPr>
        <w:t xml:space="preserve">4. </w:t>
      </w:r>
      <w:r w:rsidR="008131EA" w:rsidRPr="0003104E">
        <w:rPr>
          <w:lang w:val="uk-UA"/>
        </w:rPr>
        <w:t xml:space="preserve">Статут </w:t>
      </w:r>
      <w:r w:rsidR="0075311D" w:rsidRPr="0003104E">
        <w:rPr>
          <w:lang w:val="uk-UA"/>
        </w:rPr>
        <w:t>Т</w:t>
      </w:r>
      <w:r w:rsidR="008131EA" w:rsidRPr="0003104E">
        <w:rPr>
          <w:lang w:val="uk-UA"/>
        </w:rPr>
        <w:t xml:space="preserve">овариства </w:t>
      </w:r>
      <w:r w:rsidR="005023C9" w:rsidRPr="0003104E">
        <w:rPr>
          <w:lang w:val="uk-UA"/>
        </w:rPr>
        <w:t xml:space="preserve">в новій редакції </w:t>
      </w:r>
      <w:r w:rsidR="008131EA" w:rsidRPr="0003104E">
        <w:rPr>
          <w:lang w:val="uk-UA"/>
        </w:rPr>
        <w:t>викладається у письмовій формі, прошивається, пронумеровується та</w:t>
      </w:r>
      <w:r w:rsidR="00D233D1">
        <w:rPr>
          <w:lang w:val="uk-UA"/>
        </w:rPr>
        <w:t xml:space="preserve"> </w:t>
      </w:r>
      <w:r w:rsidR="00F9739F" w:rsidRPr="0003104E">
        <w:rPr>
          <w:shd w:val="clear" w:color="auto" w:fill="FFFFFF"/>
          <w:lang w:val="uk-UA"/>
        </w:rPr>
        <w:t xml:space="preserve">підписується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установчому документі </w:t>
      </w:r>
      <w:r w:rsidR="008131EA" w:rsidRPr="0003104E">
        <w:rPr>
          <w:lang w:val="uk-UA"/>
        </w:rPr>
        <w:t>засвідчується нотаріально.</w:t>
      </w:r>
    </w:p>
    <w:p w:rsidR="001A6DAA" w:rsidRPr="00D233D1" w:rsidRDefault="001A6DAA" w:rsidP="00CF7B8D">
      <w:pPr>
        <w:ind w:firstLine="709"/>
        <w:jc w:val="both"/>
        <w:rPr>
          <w:rStyle w:val="FontStyle20"/>
          <w:sz w:val="28"/>
          <w:szCs w:val="28"/>
          <w:lang w:val="uk-UA"/>
        </w:rPr>
      </w:pPr>
    </w:p>
    <w:p w:rsidR="001A6DAA" w:rsidRPr="00E54AEE" w:rsidRDefault="041CB95E" w:rsidP="00C11E90">
      <w:pPr>
        <w:ind w:firstLine="709"/>
        <w:jc w:val="center"/>
        <w:rPr>
          <w:rStyle w:val="FontStyle20"/>
          <w:b/>
          <w:bCs/>
          <w:sz w:val="24"/>
          <w:szCs w:val="24"/>
          <w:lang w:val="uk-UA"/>
        </w:rPr>
      </w:pPr>
      <w:r w:rsidRPr="00E54AEE">
        <w:rPr>
          <w:rStyle w:val="FontStyle20"/>
          <w:b/>
          <w:bCs/>
          <w:sz w:val="24"/>
          <w:szCs w:val="24"/>
          <w:lang w:val="uk-UA"/>
        </w:rPr>
        <w:t>42. ПІДПИСИ</w:t>
      </w:r>
      <w:r w:rsidR="75ECFF7A" w:rsidRPr="00E54AEE">
        <w:rPr>
          <w:rStyle w:val="FontStyle20"/>
          <w:b/>
          <w:bCs/>
          <w:sz w:val="24"/>
          <w:szCs w:val="24"/>
          <w:lang w:val="uk-UA"/>
        </w:rPr>
        <w:t xml:space="preserve"> ЗАСНОВНИКІВ</w:t>
      </w:r>
    </w:p>
    <w:p w:rsidR="00D233D1" w:rsidRDefault="00D233D1" w:rsidP="0022729D">
      <w:pPr>
        <w:rPr>
          <w:rStyle w:val="FontStyle20"/>
          <w:b/>
          <w:bCs/>
          <w:sz w:val="28"/>
          <w:szCs w:val="28"/>
          <w:lang w:val="uk-UA"/>
        </w:rPr>
      </w:pPr>
    </w:p>
    <w:p w:rsidR="0022729D" w:rsidRDefault="0022729D" w:rsidP="0022729D">
      <w:pPr>
        <w:rPr>
          <w:rStyle w:val="FontStyle20"/>
          <w:b/>
          <w:bCs/>
          <w:sz w:val="28"/>
          <w:szCs w:val="28"/>
          <w:lang w:val="uk-UA"/>
        </w:rPr>
      </w:pPr>
    </w:p>
    <w:p w:rsidR="0022729D" w:rsidRPr="00D233D1" w:rsidRDefault="0022729D" w:rsidP="0022729D">
      <w:pPr>
        <w:rPr>
          <w:rStyle w:val="FontStyle20"/>
          <w:b/>
          <w:bCs/>
          <w:sz w:val="28"/>
          <w:szCs w:val="28"/>
          <w:lang w:val="uk-UA"/>
        </w:rPr>
      </w:pPr>
    </w:p>
    <w:p w:rsidR="00D233D1" w:rsidRPr="00E54AEE" w:rsidRDefault="00D233D1" w:rsidP="0022729D">
      <w:pPr>
        <w:rPr>
          <w:rStyle w:val="FontStyle20"/>
          <w:b/>
          <w:bCs/>
          <w:sz w:val="24"/>
          <w:szCs w:val="24"/>
          <w:lang w:val="uk-UA"/>
        </w:rPr>
      </w:pPr>
      <w:r w:rsidRPr="00E54AEE">
        <w:rPr>
          <w:rStyle w:val="FontStyle20"/>
          <w:b/>
          <w:bCs/>
          <w:sz w:val="24"/>
          <w:szCs w:val="24"/>
          <w:lang w:val="uk-UA"/>
        </w:rPr>
        <w:t xml:space="preserve">Секретар ради                                                   </w:t>
      </w:r>
      <w:r w:rsidR="000E16CB" w:rsidRPr="00E54AEE">
        <w:rPr>
          <w:rStyle w:val="FontStyle20"/>
          <w:b/>
          <w:bCs/>
          <w:sz w:val="24"/>
          <w:szCs w:val="24"/>
          <w:lang w:val="uk-UA"/>
        </w:rPr>
        <w:t xml:space="preserve">               </w:t>
      </w:r>
      <w:r w:rsidR="0022729D">
        <w:rPr>
          <w:rStyle w:val="FontStyle20"/>
          <w:b/>
          <w:bCs/>
          <w:sz w:val="24"/>
          <w:szCs w:val="24"/>
          <w:lang w:val="uk-UA"/>
        </w:rPr>
        <w:t xml:space="preserve">                                   </w:t>
      </w:r>
      <w:r w:rsidRPr="00E54AEE">
        <w:rPr>
          <w:rStyle w:val="FontStyle20"/>
          <w:b/>
          <w:bCs/>
          <w:sz w:val="24"/>
          <w:szCs w:val="24"/>
          <w:lang w:val="uk-UA"/>
        </w:rPr>
        <w:t>Людмила РУДЯК</w:t>
      </w:r>
    </w:p>
    <w:p w:rsidR="001A6DAA" w:rsidRPr="0003104E" w:rsidRDefault="001A6DAA" w:rsidP="2767C5CE">
      <w:pPr>
        <w:jc w:val="both"/>
        <w:rPr>
          <w:rFonts w:eastAsiaTheme="minorEastAsia"/>
          <w:lang w:val="uk-UA" w:eastAsia="zh-CN"/>
        </w:rPr>
      </w:pPr>
    </w:p>
    <w:sectPr w:rsidR="001A6DAA" w:rsidRPr="0003104E" w:rsidSect="00745B9E">
      <w:headerReference w:type="default" r:id="rId12"/>
      <w:footerReference w:type="default" r:id="rId13"/>
      <w:pgSz w:w="11906" w:h="16838"/>
      <w:pgMar w:top="567" w:right="567" w:bottom="567" w:left="1701" w:header="227" w:footer="22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F6" w:rsidRDefault="007734F6">
      <w:r>
        <w:separator/>
      </w:r>
    </w:p>
  </w:endnote>
  <w:endnote w:type="continuationSeparator" w:id="0">
    <w:p w:rsidR="007734F6" w:rsidRDefault="007734F6">
      <w:r>
        <w:continuationSeparator/>
      </w:r>
    </w:p>
  </w:endnote>
  <w:endnote w:type="continuationNotice" w:id="1">
    <w:p w:rsidR="007734F6" w:rsidRDefault="007734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Arial">
    <w:altName w:val="Calibri"/>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54" w:rsidRPr="0003104E" w:rsidRDefault="00E67354">
    <w:pPr>
      <w:tabs>
        <w:tab w:val="center" w:pos="4819"/>
        <w:tab w:val="right" w:pos="9639"/>
      </w:tabs>
      <w:jc w:val="right"/>
      <w:rPr>
        <w:rFonts w:asciiTheme="minorHAnsi" w:hAnsiTheme="minorHAnsi" w:cstheme="minorHAnsi"/>
        <w:sz w:val="20"/>
        <w:szCs w:val="20"/>
      </w:rPr>
    </w:pPr>
    <w:r w:rsidRPr="0003104E">
      <w:rPr>
        <w:rFonts w:asciiTheme="minorHAnsi" w:hAnsiTheme="minorHAnsi" w:cstheme="minorHAnsi"/>
        <w:sz w:val="20"/>
        <w:szCs w:val="20"/>
      </w:rPr>
      <w:fldChar w:fldCharType="begin"/>
    </w:r>
    <w:r w:rsidRPr="0003104E">
      <w:rPr>
        <w:rFonts w:asciiTheme="minorHAnsi" w:hAnsiTheme="minorHAnsi" w:cstheme="minorHAnsi"/>
        <w:sz w:val="20"/>
        <w:szCs w:val="20"/>
      </w:rPr>
      <w:instrText>PAGE</w:instrText>
    </w:r>
    <w:r w:rsidRPr="0003104E">
      <w:rPr>
        <w:rFonts w:asciiTheme="minorHAnsi" w:hAnsiTheme="minorHAnsi" w:cstheme="minorHAnsi"/>
        <w:sz w:val="20"/>
        <w:szCs w:val="20"/>
      </w:rPr>
      <w:fldChar w:fldCharType="separate"/>
    </w:r>
    <w:r w:rsidR="0022729D">
      <w:rPr>
        <w:rFonts w:asciiTheme="minorHAnsi" w:hAnsiTheme="minorHAnsi" w:cstheme="minorHAnsi"/>
        <w:noProof/>
        <w:sz w:val="20"/>
        <w:szCs w:val="20"/>
      </w:rPr>
      <w:t>30</w:t>
    </w:r>
    <w:r w:rsidRPr="0003104E">
      <w:rPr>
        <w:rFonts w:asciiTheme="minorHAnsi" w:hAnsiTheme="minorHAnsi" w:cstheme="minorHAnsi"/>
        <w:sz w:val="20"/>
        <w:szCs w:val="20"/>
      </w:rPr>
      <w:fldChar w:fldCharType="end"/>
    </w:r>
  </w:p>
  <w:p w:rsidR="00E67354" w:rsidRDefault="00E67354">
    <w:pPr>
      <w:tabs>
        <w:tab w:val="center" w:pos="4819"/>
        <w:tab w:val="right" w:pos="9639"/>
      </w:tabs>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F6" w:rsidRDefault="007734F6">
      <w:r>
        <w:separator/>
      </w:r>
    </w:p>
  </w:footnote>
  <w:footnote w:type="continuationSeparator" w:id="0">
    <w:p w:rsidR="007734F6" w:rsidRDefault="007734F6">
      <w:r>
        <w:continuationSeparator/>
      </w:r>
    </w:p>
  </w:footnote>
  <w:footnote w:type="continuationNotice" w:id="1">
    <w:p w:rsidR="007734F6" w:rsidRDefault="007734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54" w:rsidRDefault="00E67354">
    <w:pPr>
      <w:tabs>
        <w:tab w:val="center" w:pos="4819"/>
        <w:tab w:val="right" w:pos="9639"/>
      </w:tabs>
      <w:jc w:val="right"/>
      <w:rPr>
        <w:sz w:val="22"/>
        <w:szCs w:val="22"/>
      </w:rPr>
    </w:pPr>
  </w:p>
  <w:p w:rsidR="00E67354" w:rsidRDefault="00E67354">
    <w:pPr>
      <w:tabs>
        <w:tab w:val="center" w:pos="4819"/>
        <w:tab w:val="right" w:pos="9639"/>
      </w:tabs>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DAC"/>
    <w:multiLevelType w:val="hybridMultilevel"/>
    <w:tmpl w:val="53B48870"/>
    <w:lvl w:ilvl="0" w:tplc="20DC1DDC">
      <w:start w:val="1"/>
      <w:numFmt w:val="decimal"/>
      <w:lvlText w:val="2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5B78"/>
    <w:multiLevelType w:val="hybridMultilevel"/>
    <w:tmpl w:val="AACA9396"/>
    <w:lvl w:ilvl="0" w:tplc="5F3ACE70">
      <w:start w:val="1"/>
      <w:numFmt w:val="decimal"/>
      <w:lvlText w:val="18.%1."/>
      <w:lvlJc w:val="left"/>
      <w:pPr>
        <w:ind w:left="990" w:hanging="360"/>
      </w:pPr>
      <w:rPr>
        <w:rFonts w:hint="default"/>
        <w:b w:val="0"/>
        <w:bCs w:val="0"/>
      </w:rPr>
    </w:lvl>
    <w:lvl w:ilvl="1" w:tplc="04190005">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04A8D"/>
    <w:multiLevelType w:val="hybridMultilevel"/>
    <w:tmpl w:val="610EAF70"/>
    <w:lvl w:ilvl="0" w:tplc="A18CE504">
      <w:start w:val="1"/>
      <w:numFmt w:val="decimal"/>
      <w:lvlText w:val="10.%1."/>
      <w:lvlJc w:val="left"/>
      <w:pPr>
        <w:ind w:left="720" w:hanging="360"/>
      </w:pPr>
      <w:rPr>
        <w:rFonts w:asciiTheme="minorHAnsi" w:hAnsiTheme="minorHAnsi" w:hint="default"/>
      </w:rPr>
    </w:lvl>
    <w:lvl w:ilvl="1" w:tplc="04190011">
      <w:start w:val="1"/>
      <w:numFmt w:val="decimal"/>
      <w:lvlText w:val="%2)"/>
      <w:lvlJc w:val="left"/>
      <w:pPr>
        <w:ind w:left="1440" w:hanging="360"/>
      </w:pPr>
    </w:lvl>
    <w:lvl w:ilvl="2" w:tplc="F5A441A4">
      <w:start w:val="17"/>
      <w:numFmt w:val="bullet"/>
      <w:lvlText w:val="-"/>
      <w:lvlJc w:val="left"/>
      <w:pPr>
        <w:ind w:left="2340" w:hanging="360"/>
      </w:pPr>
      <w:rPr>
        <w:rFonts w:ascii="Calibri" w:eastAsia="Times New Roman" w:hAnsi="Calibri" w:cstheme="minorHAnsi"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C1EA1"/>
    <w:multiLevelType w:val="hybridMultilevel"/>
    <w:tmpl w:val="0CD6DD90"/>
    <w:lvl w:ilvl="0" w:tplc="58506758">
      <w:start w:val="1"/>
      <w:numFmt w:val="decimal"/>
      <w:lvlText w:val="6.%1."/>
      <w:lvlJc w:val="left"/>
      <w:pPr>
        <w:ind w:left="360" w:hanging="360"/>
      </w:pPr>
      <w:rPr>
        <w:rFonts w:asciiTheme="minorHAnsi" w:hAnsiTheme="minorHAnsi" w:hint="default"/>
        <w:b w:val="0"/>
        <w:bCs w:val="0"/>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0AB863C7"/>
    <w:multiLevelType w:val="hybridMultilevel"/>
    <w:tmpl w:val="0876DF26"/>
    <w:lvl w:ilvl="0" w:tplc="3C225422">
      <w:start w:val="1"/>
      <w:numFmt w:val="decimal"/>
      <w:lvlText w:val="26.%1."/>
      <w:lvlJc w:val="left"/>
      <w:pPr>
        <w:ind w:left="720" w:hanging="360"/>
      </w:pPr>
      <w:rPr>
        <w:rFonts w:hint="default"/>
      </w:rPr>
    </w:lvl>
    <w:lvl w:ilvl="1" w:tplc="04190011">
      <w:start w:val="1"/>
      <w:numFmt w:val="decimal"/>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60A30"/>
    <w:multiLevelType w:val="hybridMultilevel"/>
    <w:tmpl w:val="7390BB9C"/>
    <w:lvl w:ilvl="0" w:tplc="9A482B16">
      <w:start w:val="1"/>
      <w:numFmt w:val="decimal"/>
      <w:lvlText w:val="5.%1."/>
      <w:lvlJc w:val="left"/>
      <w:pPr>
        <w:ind w:left="502" w:hanging="360"/>
      </w:pPr>
      <w:rPr>
        <w:rFonts w:asciiTheme="minorHAnsi" w:hAnsiTheme="minorHAnsi"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0C152409"/>
    <w:multiLevelType w:val="hybridMultilevel"/>
    <w:tmpl w:val="827402E2"/>
    <w:lvl w:ilvl="0" w:tplc="ED4618A2">
      <w:start w:val="1"/>
      <w:numFmt w:val="decimal"/>
      <w:lvlText w:val="9.%1."/>
      <w:lvlJc w:val="left"/>
      <w:pPr>
        <w:ind w:left="720" w:hanging="360"/>
      </w:pPr>
      <w:rPr>
        <w:rFonts w:asciiTheme="minorHAnsi" w:hAnsiTheme="minorHAnsi" w:hint="default"/>
        <w:b w:val="0"/>
        <w:bCs w:val="0"/>
      </w:rPr>
    </w:lvl>
    <w:lvl w:ilvl="1" w:tplc="FF4A85D0">
      <w:start w:val="1"/>
      <w:numFmt w:val="decimal"/>
      <w:lvlText w:val="%2)"/>
      <w:lvlJc w:val="left"/>
      <w:pPr>
        <w:ind w:left="928" w:hanging="360"/>
      </w:pPr>
      <w:rPr>
        <w:rFonts w:asciiTheme="minorHAnsi" w:hAnsiTheme="minorHAnsi" w:cstheme="minorHAns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02C16"/>
    <w:multiLevelType w:val="multilevel"/>
    <w:tmpl w:val="995A7F28"/>
    <w:lvl w:ilvl="0">
      <w:start w:val="29"/>
      <w:numFmt w:val="decimal"/>
      <w:lvlText w:val="%1."/>
      <w:lvlJc w:val="left"/>
      <w:pPr>
        <w:ind w:left="440" w:hanging="440"/>
      </w:pPr>
      <w:rPr>
        <w:rFonts w:hint="default"/>
      </w:rPr>
    </w:lvl>
    <w:lvl w:ilvl="1">
      <w:start w:val="1"/>
      <w:numFmt w:val="decimal"/>
      <w:lvlText w:val="29.%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8A146D"/>
    <w:multiLevelType w:val="hybridMultilevel"/>
    <w:tmpl w:val="B78E7362"/>
    <w:lvl w:ilvl="0" w:tplc="B9FC745A">
      <w:start w:val="1"/>
      <w:numFmt w:val="decimal"/>
      <w:lvlText w:val="4.%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40806"/>
    <w:multiLevelType w:val="hybridMultilevel"/>
    <w:tmpl w:val="0F3018C8"/>
    <w:lvl w:ilvl="0" w:tplc="295AD9C6">
      <w:start w:val="1"/>
      <w:numFmt w:val="decimal"/>
      <w:lvlText w:val="36.%1."/>
      <w:lvlJc w:val="left"/>
      <w:pPr>
        <w:ind w:left="36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7F7ABF"/>
    <w:multiLevelType w:val="hybridMultilevel"/>
    <w:tmpl w:val="9D9CFC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A7375E"/>
    <w:multiLevelType w:val="hybridMultilevel"/>
    <w:tmpl w:val="97729B60"/>
    <w:lvl w:ilvl="0" w:tplc="EE524C12">
      <w:start w:val="1"/>
      <w:numFmt w:val="decimal"/>
      <w:lvlText w:val="7.%1."/>
      <w:lvlJc w:val="left"/>
      <w:pPr>
        <w:ind w:left="360" w:hanging="360"/>
      </w:pPr>
      <w:rPr>
        <w:rFonts w:asciiTheme="minorHAnsi" w:hAnsiTheme="minorHAnsi"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nsid w:val="241A2D7B"/>
    <w:multiLevelType w:val="hybridMultilevel"/>
    <w:tmpl w:val="7D9EAA44"/>
    <w:lvl w:ilvl="0" w:tplc="67583594">
      <w:start w:val="1"/>
      <w:numFmt w:val="decimal"/>
      <w:lvlText w:val="17.%1."/>
      <w:lvlJc w:val="left"/>
      <w:pPr>
        <w:ind w:left="1353"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8A2422"/>
    <w:multiLevelType w:val="hybridMultilevel"/>
    <w:tmpl w:val="EF8C7268"/>
    <w:lvl w:ilvl="0" w:tplc="997A6EA4">
      <w:start w:val="1"/>
      <w:numFmt w:val="decimal"/>
      <w:lvlText w:val="22.%1."/>
      <w:lvlJc w:val="left"/>
      <w:pPr>
        <w:ind w:left="9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612E5"/>
    <w:multiLevelType w:val="multilevel"/>
    <w:tmpl w:val="7D9A1700"/>
    <w:lvl w:ilvl="0">
      <w:start w:val="32"/>
      <w:numFmt w:val="decimal"/>
      <w:lvlText w:val="%1."/>
      <w:lvlJc w:val="left"/>
      <w:pPr>
        <w:ind w:left="440" w:hanging="440"/>
      </w:pPr>
      <w:rPr>
        <w:rFonts w:hint="default"/>
      </w:rPr>
    </w:lvl>
    <w:lvl w:ilvl="1">
      <w:start w:val="1"/>
      <w:numFmt w:val="decimal"/>
      <w:lvlText w:val="3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3E204E"/>
    <w:multiLevelType w:val="hybridMultilevel"/>
    <w:tmpl w:val="1E6C570C"/>
    <w:lvl w:ilvl="0" w:tplc="A18CE504">
      <w:start w:val="1"/>
      <w:numFmt w:val="decimal"/>
      <w:lvlText w:val="10.%1."/>
      <w:lvlJc w:val="left"/>
      <w:pPr>
        <w:ind w:left="720" w:hanging="360"/>
      </w:pPr>
      <w:rPr>
        <w:rFonts w:asciiTheme="minorHAnsi" w:hAnsi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D1CF6"/>
    <w:multiLevelType w:val="hybridMultilevel"/>
    <w:tmpl w:val="6F0694BC"/>
    <w:lvl w:ilvl="0" w:tplc="75D83D42">
      <w:start w:val="1"/>
      <w:numFmt w:val="decimal"/>
      <w:lvlText w:val="2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52DEB"/>
    <w:multiLevelType w:val="hybridMultilevel"/>
    <w:tmpl w:val="B7606AF0"/>
    <w:lvl w:ilvl="0" w:tplc="D898C79E">
      <w:start w:val="1"/>
      <w:numFmt w:val="decimal"/>
      <w:lvlText w:val="12.%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C72032"/>
    <w:multiLevelType w:val="multilevel"/>
    <w:tmpl w:val="835008C4"/>
    <w:lvl w:ilvl="0">
      <w:start w:val="29"/>
      <w:numFmt w:val="decimal"/>
      <w:lvlText w:val="%1."/>
      <w:lvlJc w:val="left"/>
      <w:pPr>
        <w:ind w:left="440" w:hanging="440"/>
      </w:pPr>
      <w:rPr>
        <w:rFonts w:hint="default"/>
      </w:rPr>
    </w:lvl>
    <w:lvl w:ilvl="1">
      <w:start w:val="1"/>
      <w:numFmt w:val="decimal"/>
      <w:lvlText w:val="3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133D58"/>
    <w:multiLevelType w:val="multilevel"/>
    <w:tmpl w:val="064E4E1E"/>
    <w:lvl w:ilvl="0">
      <w:start w:val="33"/>
      <w:numFmt w:val="decimal"/>
      <w:lvlText w:val="%1."/>
      <w:lvlJc w:val="left"/>
      <w:pPr>
        <w:ind w:left="440" w:hanging="440"/>
      </w:pPr>
      <w:rPr>
        <w:rFonts w:cstheme="minorBidi" w:hint="default"/>
      </w:rPr>
    </w:lvl>
    <w:lvl w:ilvl="1">
      <w:start w:val="1"/>
      <w:numFmt w:val="decimal"/>
      <w:lvlText w:val="34.%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nsid w:val="46FD2231"/>
    <w:multiLevelType w:val="multilevel"/>
    <w:tmpl w:val="54362FBE"/>
    <w:lvl w:ilvl="0">
      <w:start w:val="28"/>
      <w:numFmt w:val="decimal"/>
      <w:lvlText w:val="%1."/>
      <w:lvlJc w:val="left"/>
      <w:pPr>
        <w:ind w:left="440" w:hanging="440"/>
      </w:pPr>
      <w:rPr>
        <w:rFonts w:hint="default"/>
      </w:rPr>
    </w:lvl>
    <w:lvl w:ilvl="1">
      <w:start w:val="1"/>
      <w:numFmt w:val="decimal"/>
      <w:lvlText w:val="28.%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551E10"/>
    <w:multiLevelType w:val="multilevel"/>
    <w:tmpl w:val="185E1EA6"/>
    <w:lvl w:ilvl="0">
      <w:start w:val="30"/>
      <w:numFmt w:val="decimal"/>
      <w:lvlText w:val="%1."/>
      <w:lvlJc w:val="left"/>
      <w:pPr>
        <w:ind w:left="440" w:hanging="440"/>
      </w:pPr>
      <w:rPr>
        <w:rFonts w:hint="default"/>
      </w:rPr>
    </w:lvl>
    <w:lvl w:ilvl="1">
      <w:start w:val="1"/>
      <w:numFmt w:val="decimal"/>
      <w:lvlText w:val="31.%2."/>
      <w:lvlJc w:val="left"/>
      <w:pPr>
        <w:ind w:left="99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166E0B"/>
    <w:multiLevelType w:val="hybridMultilevel"/>
    <w:tmpl w:val="C38C6B82"/>
    <w:lvl w:ilvl="0" w:tplc="76EEEB46">
      <w:start w:val="1"/>
      <w:numFmt w:val="decimal"/>
      <w:lvlText w:val="40.%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33BED"/>
    <w:multiLevelType w:val="hybridMultilevel"/>
    <w:tmpl w:val="51048AB4"/>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7423CA2"/>
    <w:multiLevelType w:val="hybridMultilevel"/>
    <w:tmpl w:val="CA4A0546"/>
    <w:lvl w:ilvl="0" w:tplc="712063BA">
      <w:start w:val="1"/>
      <w:numFmt w:val="decimal"/>
      <w:lvlText w:val="38.%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404730"/>
    <w:multiLevelType w:val="hybridMultilevel"/>
    <w:tmpl w:val="77B611D2"/>
    <w:lvl w:ilvl="0" w:tplc="57861118">
      <w:start w:val="1"/>
      <w:numFmt w:val="decimal"/>
      <w:lvlText w:val="8.%1."/>
      <w:lvlJc w:val="left"/>
      <w:pPr>
        <w:ind w:left="360" w:hanging="360"/>
      </w:pPr>
      <w:rPr>
        <w:rFonts w:asciiTheme="minorHAnsi" w:hAnsiTheme="minorHAnsi"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61153C2B"/>
    <w:multiLevelType w:val="hybridMultilevel"/>
    <w:tmpl w:val="196CC8EC"/>
    <w:lvl w:ilvl="0" w:tplc="28187952">
      <w:start w:val="1"/>
      <w:numFmt w:val="decimal"/>
      <w:lvlText w:val="13.%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E7993"/>
    <w:multiLevelType w:val="multilevel"/>
    <w:tmpl w:val="B74EC00C"/>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6071A9"/>
    <w:multiLevelType w:val="multilevel"/>
    <w:tmpl w:val="B52AC360"/>
    <w:lvl w:ilvl="0">
      <w:start w:val="34"/>
      <w:numFmt w:val="none"/>
      <w:lvlText w:val="35."/>
      <w:lvlJc w:val="left"/>
      <w:pPr>
        <w:ind w:left="440" w:hanging="440"/>
      </w:pPr>
      <w:rPr>
        <w:rFonts w:hint="default"/>
      </w:rPr>
    </w:lvl>
    <w:lvl w:ilvl="1">
      <w:start w:val="1"/>
      <w:numFmt w:val="decimal"/>
      <w:lvlText w:val="3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EC26449"/>
    <w:multiLevelType w:val="hybridMultilevel"/>
    <w:tmpl w:val="114A8A76"/>
    <w:lvl w:ilvl="0" w:tplc="9B966E8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027497"/>
    <w:multiLevelType w:val="hybridMultilevel"/>
    <w:tmpl w:val="6CF457A8"/>
    <w:lvl w:ilvl="0" w:tplc="7ECE475E">
      <w:start w:val="1"/>
      <w:numFmt w:val="decimal"/>
      <w:lvlText w:val="11.%1."/>
      <w:lvlJc w:val="left"/>
      <w:pPr>
        <w:ind w:left="1353" w:hanging="360"/>
      </w:pPr>
      <w:rPr>
        <w:rFonts w:hint="default"/>
        <w:i w:val="0"/>
      </w:rPr>
    </w:lvl>
    <w:lvl w:ilvl="1" w:tplc="63F081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A44998"/>
    <w:multiLevelType w:val="hybridMultilevel"/>
    <w:tmpl w:val="2446106E"/>
    <w:lvl w:ilvl="0" w:tplc="95069254">
      <w:start w:val="1"/>
      <w:numFmt w:val="decimal"/>
      <w:lvlText w:val="29.%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8"/>
  </w:num>
  <w:num w:numId="3">
    <w:abstractNumId w:val="5"/>
  </w:num>
  <w:num w:numId="4">
    <w:abstractNumId w:val="3"/>
  </w:num>
  <w:num w:numId="5">
    <w:abstractNumId w:val="11"/>
  </w:num>
  <w:num w:numId="6">
    <w:abstractNumId w:val="25"/>
  </w:num>
  <w:num w:numId="7">
    <w:abstractNumId w:val="6"/>
  </w:num>
  <w:num w:numId="8">
    <w:abstractNumId w:val="15"/>
  </w:num>
  <w:num w:numId="9">
    <w:abstractNumId w:val="2"/>
  </w:num>
  <w:num w:numId="10">
    <w:abstractNumId w:val="30"/>
  </w:num>
  <w:num w:numId="11">
    <w:abstractNumId w:val="17"/>
  </w:num>
  <w:num w:numId="12">
    <w:abstractNumId w:val="26"/>
  </w:num>
  <w:num w:numId="13">
    <w:abstractNumId w:val="12"/>
  </w:num>
  <w:num w:numId="14">
    <w:abstractNumId w:val="1"/>
  </w:num>
  <w:num w:numId="15">
    <w:abstractNumId w:val="4"/>
  </w:num>
  <w:num w:numId="16">
    <w:abstractNumId w:val="31"/>
  </w:num>
  <w:num w:numId="17">
    <w:abstractNumId w:val="24"/>
  </w:num>
  <w:num w:numId="18">
    <w:abstractNumId w:val="20"/>
  </w:num>
  <w:num w:numId="19">
    <w:abstractNumId w:val="7"/>
  </w:num>
  <w:num w:numId="20">
    <w:abstractNumId w:val="21"/>
  </w:num>
  <w:num w:numId="21">
    <w:abstractNumId w:val="14"/>
  </w:num>
  <w:num w:numId="22">
    <w:abstractNumId w:val="19"/>
  </w:num>
  <w:num w:numId="23">
    <w:abstractNumId w:val="28"/>
  </w:num>
  <w:num w:numId="24">
    <w:abstractNumId w:val="13"/>
  </w:num>
  <w:num w:numId="25">
    <w:abstractNumId w:val="0"/>
  </w:num>
  <w:num w:numId="26">
    <w:abstractNumId w:val="9"/>
  </w:num>
  <w:num w:numId="27">
    <w:abstractNumId w:val="22"/>
  </w:num>
  <w:num w:numId="28">
    <w:abstractNumId w:val="18"/>
  </w:num>
  <w:num w:numId="29">
    <w:abstractNumId w:val="16"/>
  </w:num>
  <w:num w:numId="30">
    <w:abstractNumId w:val="23"/>
  </w:num>
  <w:num w:numId="31">
    <w:abstractNumId w:val="27"/>
  </w:num>
  <w:num w:numId="32">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rsids>
    <w:rsidRoot w:val="00EC6D71"/>
    <w:rsid w:val="00000ABC"/>
    <w:rsid w:val="00002125"/>
    <w:rsid w:val="000026C2"/>
    <w:rsid w:val="00002791"/>
    <w:rsid w:val="000032AD"/>
    <w:rsid w:val="00003642"/>
    <w:rsid w:val="0000385D"/>
    <w:rsid w:val="00004280"/>
    <w:rsid w:val="00004406"/>
    <w:rsid w:val="0000465B"/>
    <w:rsid w:val="00004D1F"/>
    <w:rsid w:val="000054CA"/>
    <w:rsid w:val="0000557D"/>
    <w:rsid w:val="00005DEA"/>
    <w:rsid w:val="0000647B"/>
    <w:rsid w:val="00006961"/>
    <w:rsid w:val="000072CB"/>
    <w:rsid w:val="0000747D"/>
    <w:rsid w:val="000102C8"/>
    <w:rsid w:val="00010780"/>
    <w:rsid w:val="000111F2"/>
    <w:rsid w:val="00011791"/>
    <w:rsid w:val="00011C87"/>
    <w:rsid w:val="0001250D"/>
    <w:rsid w:val="000129A8"/>
    <w:rsid w:val="00012F62"/>
    <w:rsid w:val="0001305B"/>
    <w:rsid w:val="000134F5"/>
    <w:rsid w:val="00014674"/>
    <w:rsid w:val="0001570E"/>
    <w:rsid w:val="0001675B"/>
    <w:rsid w:val="000170E8"/>
    <w:rsid w:val="0001733C"/>
    <w:rsid w:val="0001785E"/>
    <w:rsid w:val="000178EF"/>
    <w:rsid w:val="00017FA7"/>
    <w:rsid w:val="0002011D"/>
    <w:rsid w:val="00020978"/>
    <w:rsid w:val="0002176C"/>
    <w:rsid w:val="00021815"/>
    <w:rsid w:val="0002189A"/>
    <w:rsid w:val="00021CCC"/>
    <w:rsid w:val="00021D4F"/>
    <w:rsid w:val="00023094"/>
    <w:rsid w:val="0002375A"/>
    <w:rsid w:val="000237F1"/>
    <w:rsid w:val="00023917"/>
    <w:rsid w:val="00023D42"/>
    <w:rsid w:val="00023E02"/>
    <w:rsid w:val="00023EBC"/>
    <w:rsid w:val="00023F77"/>
    <w:rsid w:val="00023FCB"/>
    <w:rsid w:val="0002401F"/>
    <w:rsid w:val="00024A63"/>
    <w:rsid w:val="00025603"/>
    <w:rsid w:val="00025BFD"/>
    <w:rsid w:val="00025E8A"/>
    <w:rsid w:val="0002715E"/>
    <w:rsid w:val="000275DD"/>
    <w:rsid w:val="00027678"/>
    <w:rsid w:val="00027781"/>
    <w:rsid w:val="00027B43"/>
    <w:rsid w:val="00030226"/>
    <w:rsid w:val="0003039D"/>
    <w:rsid w:val="0003104E"/>
    <w:rsid w:val="00032011"/>
    <w:rsid w:val="00032899"/>
    <w:rsid w:val="00032F4C"/>
    <w:rsid w:val="00033262"/>
    <w:rsid w:val="0003331D"/>
    <w:rsid w:val="00033812"/>
    <w:rsid w:val="000338D5"/>
    <w:rsid w:val="00033D01"/>
    <w:rsid w:val="000345C4"/>
    <w:rsid w:val="00034964"/>
    <w:rsid w:val="0003586F"/>
    <w:rsid w:val="00035DFB"/>
    <w:rsid w:val="00035FF9"/>
    <w:rsid w:val="000360EE"/>
    <w:rsid w:val="00036265"/>
    <w:rsid w:val="00036597"/>
    <w:rsid w:val="000370E1"/>
    <w:rsid w:val="000375A2"/>
    <w:rsid w:val="00037D40"/>
    <w:rsid w:val="00040075"/>
    <w:rsid w:val="0004049C"/>
    <w:rsid w:val="000407EB"/>
    <w:rsid w:val="000409DB"/>
    <w:rsid w:val="00040AC7"/>
    <w:rsid w:val="00040AF5"/>
    <w:rsid w:val="00040F91"/>
    <w:rsid w:val="000410AB"/>
    <w:rsid w:val="00041878"/>
    <w:rsid w:val="00041D2C"/>
    <w:rsid w:val="00041DC7"/>
    <w:rsid w:val="000423B7"/>
    <w:rsid w:val="0004351B"/>
    <w:rsid w:val="00043A4E"/>
    <w:rsid w:val="00043A69"/>
    <w:rsid w:val="00043F98"/>
    <w:rsid w:val="00044372"/>
    <w:rsid w:val="00044459"/>
    <w:rsid w:val="00044542"/>
    <w:rsid w:val="00044835"/>
    <w:rsid w:val="000448ED"/>
    <w:rsid w:val="00045279"/>
    <w:rsid w:val="00045496"/>
    <w:rsid w:val="00045641"/>
    <w:rsid w:val="0004583D"/>
    <w:rsid w:val="0004695C"/>
    <w:rsid w:val="00046C33"/>
    <w:rsid w:val="00047D4B"/>
    <w:rsid w:val="00047EC3"/>
    <w:rsid w:val="0005016B"/>
    <w:rsid w:val="000507B5"/>
    <w:rsid w:val="000514E3"/>
    <w:rsid w:val="0005231F"/>
    <w:rsid w:val="00052F8C"/>
    <w:rsid w:val="0005334E"/>
    <w:rsid w:val="000541BE"/>
    <w:rsid w:val="00054F4A"/>
    <w:rsid w:val="00055841"/>
    <w:rsid w:val="00055E56"/>
    <w:rsid w:val="0005645F"/>
    <w:rsid w:val="000564EB"/>
    <w:rsid w:val="00056A9E"/>
    <w:rsid w:val="00056E85"/>
    <w:rsid w:val="00060131"/>
    <w:rsid w:val="00060333"/>
    <w:rsid w:val="00060F28"/>
    <w:rsid w:val="00061D6B"/>
    <w:rsid w:val="00062B68"/>
    <w:rsid w:val="00062CC9"/>
    <w:rsid w:val="00063D57"/>
    <w:rsid w:val="00064198"/>
    <w:rsid w:val="00064EB3"/>
    <w:rsid w:val="00064F54"/>
    <w:rsid w:val="00065B87"/>
    <w:rsid w:val="00065FFE"/>
    <w:rsid w:val="000663F7"/>
    <w:rsid w:val="000665D3"/>
    <w:rsid w:val="000665EB"/>
    <w:rsid w:val="00066864"/>
    <w:rsid w:val="000668F4"/>
    <w:rsid w:val="00067454"/>
    <w:rsid w:val="000700F0"/>
    <w:rsid w:val="00070296"/>
    <w:rsid w:val="00070972"/>
    <w:rsid w:val="00070A6B"/>
    <w:rsid w:val="0007134F"/>
    <w:rsid w:val="00072E5E"/>
    <w:rsid w:val="00072F81"/>
    <w:rsid w:val="00074298"/>
    <w:rsid w:val="000744B3"/>
    <w:rsid w:val="000744EB"/>
    <w:rsid w:val="0007463B"/>
    <w:rsid w:val="00074F79"/>
    <w:rsid w:val="00075436"/>
    <w:rsid w:val="000755F9"/>
    <w:rsid w:val="0007582F"/>
    <w:rsid w:val="00075843"/>
    <w:rsid w:val="00076651"/>
    <w:rsid w:val="000773DF"/>
    <w:rsid w:val="0007790C"/>
    <w:rsid w:val="00077F4D"/>
    <w:rsid w:val="000814C9"/>
    <w:rsid w:val="00081F5D"/>
    <w:rsid w:val="000821D1"/>
    <w:rsid w:val="000828FC"/>
    <w:rsid w:val="00082DF8"/>
    <w:rsid w:val="00084E33"/>
    <w:rsid w:val="000858EA"/>
    <w:rsid w:val="00085F76"/>
    <w:rsid w:val="000863B7"/>
    <w:rsid w:val="00086637"/>
    <w:rsid w:val="000867D5"/>
    <w:rsid w:val="00087660"/>
    <w:rsid w:val="00087CC6"/>
    <w:rsid w:val="00090A8F"/>
    <w:rsid w:val="00090ADB"/>
    <w:rsid w:val="0009196C"/>
    <w:rsid w:val="00091989"/>
    <w:rsid w:val="00091E6F"/>
    <w:rsid w:val="000924E6"/>
    <w:rsid w:val="00092EF9"/>
    <w:rsid w:val="0009334B"/>
    <w:rsid w:val="00093942"/>
    <w:rsid w:val="00094334"/>
    <w:rsid w:val="0009445C"/>
    <w:rsid w:val="00095338"/>
    <w:rsid w:val="00097276"/>
    <w:rsid w:val="00097614"/>
    <w:rsid w:val="000A1632"/>
    <w:rsid w:val="000A1B64"/>
    <w:rsid w:val="000A3177"/>
    <w:rsid w:val="000A40DD"/>
    <w:rsid w:val="000A410B"/>
    <w:rsid w:val="000A4F16"/>
    <w:rsid w:val="000A53C5"/>
    <w:rsid w:val="000A5856"/>
    <w:rsid w:val="000A6EBE"/>
    <w:rsid w:val="000A704B"/>
    <w:rsid w:val="000A7E2D"/>
    <w:rsid w:val="000A7E48"/>
    <w:rsid w:val="000B0132"/>
    <w:rsid w:val="000B054F"/>
    <w:rsid w:val="000B0696"/>
    <w:rsid w:val="000B0748"/>
    <w:rsid w:val="000B0982"/>
    <w:rsid w:val="000B0FEE"/>
    <w:rsid w:val="000B11E0"/>
    <w:rsid w:val="000B1EB9"/>
    <w:rsid w:val="000B26FC"/>
    <w:rsid w:val="000B2730"/>
    <w:rsid w:val="000B2B87"/>
    <w:rsid w:val="000B2E46"/>
    <w:rsid w:val="000B3B05"/>
    <w:rsid w:val="000B3B7D"/>
    <w:rsid w:val="000B40C1"/>
    <w:rsid w:val="000B46D9"/>
    <w:rsid w:val="000B4DA2"/>
    <w:rsid w:val="000B57ED"/>
    <w:rsid w:val="000B65ED"/>
    <w:rsid w:val="000B7563"/>
    <w:rsid w:val="000B78AD"/>
    <w:rsid w:val="000C0093"/>
    <w:rsid w:val="000C1799"/>
    <w:rsid w:val="000C1F6B"/>
    <w:rsid w:val="000C23C9"/>
    <w:rsid w:val="000C2A3C"/>
    <w:rsid w:val="000C2D6A"/>
    <w:rsid w:val="000C44FD"/>
    <w:rsid w:val="000C453C"/>
    <w:rsid w:val="000C4E12"/>
    <w:rsid w:val="000C52C3"/>
    <w:rsid w:val="000C5600"/>
    <w:rsid w:val="000C57C5"/>
    <w:rsid w:val="000C5B52"/>
    <w:rsid w:val="000C6966"/>
    <w:rsid w:val="000D0D63"/>
    <w:rsid w:val="000D0D77"/>
    <w:rsid w:val="000D0E03"/>
    <w:rsid w:val="000D12F2"/>
    <w:rsid w:val="000D1588"/>
    <w:rsid w:val="000D1DE6"/>
    <w:rsid w:val="000D2494"/>
    <w:rsid w:val="000D2D37"/>
    <w:rsid w:val="000D355D"/>
    <w:rsid w:val="000D3854"/>
    <w:rsid w:val="000D393B"/>
    <w:rsid w:val="000D3E04"/>
    <w:rsid w:val="000D48C0"/>
    <w:rsid w:val="000D4FBA"/>
    <w:rsid w:val="000D4FC2"/>
    <w:rsid w:val="000D552B"/>
    <w:rsid w:val="000D5D40"/>
    <w:rsid w:val="000D6086"/>
    <w:rsid w:val="000D6178"/>
    <w:rsid w:val="000D64B5"/>
    <w:rsid w:val="000D668E"/>
    <w:rsid w:val="000D6775"/>
    <w:rsid w:val="000D6EAA"/>
    <w:rsid w:val="000D73BD"/>
    <w:rsid w:val="000D77D7"/>
    <w:rsid w:val="000D7F9D"/>
    <w:rsid w:val="000E0501"/>
    <w:rsid w:val="000E0ABC"/>
    <w:rsid w:val="000E0B7E"/>
    <w:rsid w:val="000E1017"/>
    <w:rsid w:val="000E11CD"/>
    <w:rsid w:val="000E15DD"/>
    <w:rsid w:val="000E1687"/>
    <w:rsid w:val="000E16CB"/>
    <w:rsid w:val="000E1A4A"/>
    <w:rsid w:val="000E1F75"/>
    <w:rsid w:val="000E207F"/>
    <w:rsid w:val="000E25E6"/>
    <w:rsid w:val="000E2FE1"/>
    <w:rsid w:val="000E3511"/>
    <w:rsid w:val="000E38F0"/>
    <w:rsid w:val="000E3C49"/>
    <w:rsid w:val="000E3C9D"/>
    <w:rsid w:val="000E3DB9"/>
    <w:rsid w:val="000E3E91"/>
    <w:rsid w:val="000E4A30"/>
    <w:rsid w:val="000E5030"/>
    <w:rsid w:val="000E629B"/>
    <w:rsid w:val="000E6B2C"/>
    <w:rsid w:val="000E71CA"/>
    <w:rsid w:val="000E768A"/>
    <w:rsid w:val="000F04C6"/>
    <w:rsid w:val="000F0DC0"/>
    <w:rsid w:val="000F18DD"/>
    <w:rsid w:val="000F1AF6"/>
    <w:rsid w:val="000F1C5A"/>
    <w:rsid w:val="000F1D0B"/>
    <w:rsid w:val="000F224F"/>
    <w:rsid w:val="000F2547"/>
    <w:rsid w:val="000F26AC"/>
    <w:rsid w:val="000F37F3"/>
    <w:rsid w:val="000F3CC4"/>
    <w:rsid w:val="000F3D97"/>
    <w:rsid w:val="000F479B"/>
    <w:rsid w:val="000F4881"/>
    <w:rsid w:val="000F4B95"/>
    <w:rsid w:val="000F5570"/>
    <w:rsid w:val="000F58EC"/>
    <w:rsid w:val="000F5CCC"/>
    <w:rsid w:val="000F5E05"/>
    <w:rsid w:val="000F5E9B"/>
    <w:rsid w:val="000F5F97"/>
    <w:rsid w:val="000F6A37"/>
    <w:rsid w:val="000F6BD7"/>
    <w:rsid w:val="000F7822"/>
    <w:rsid w:val="000F7949"/>
    <w:rsid w:val="000F7A54"/>
    <w:rsid w:val="000F7FD6"/>
    <w:rsid w:val="001000D9"/>
    <w:rsid w:val="00100248"/>
    <w:rsid w:val="00100720"/>
    <w:rsid w:val="00100B68"/>
    <w:rsid w:val="00101C77"/>
    <w:rsid w:val="001021B5"/>
    <w:rsid w:val="001027B7"/>
    <w:rsid w:val="00102887"/>
    <w:rsid w:val="00103EE1"/>
    <w:rsid w:val="00104231"/>
    <w:rsid w:val="00104C92"/>
    <w:rsid w:val="00104DDB"/>
    <w:rsid w:val="001059D6"/>
    <w:rsid w:val="00106190"/>
    <w:rsid w:val="0010762F"/>
    <w:rsid w:val="001076B7"/>
    <w:rsid w:val="001077EA"/>
    <w:rsid w:val="00107CAF"/>
    <w:rsid w:val="00107E45"/>
    <w:rsid w:val="0011008F"/>
    <w:rsid w:val="00111154"/>
    <w:rsid w:val="0011120C"/>
    <w:rsid w:val="00111607"/>
    <w:rsid w:val="001119C0"/>
    <w:rsid w:val="001121E4"/>
    <w:rsid w:val="001136AC"/>
    <w:rsid w:val="00113763"/>
    <w:rsid w:val="001144E8"/>
    <w:rsid w:val="00115230"/>
    <w:rsid w:val="00115A94"/>
    <w:rsid w:val="00116125"/>
    <w:rsid w:val="00116448"/>
    <w:rsid w:val="001170E5"/>
    <w:rsid w:val="00117231"/>
    <w:rsid w:val="00120FEA"/>
    <w:rsid w:val="0012167F"/>
    <w:rsid w:val="00121949"/>
    <w:rsid w:val="0012207A"/>
    <w:rsid w:val="0012231F"/>
    <w:rsid w:val="0012259E"/>
    <w:rsid w:val="00122D5A"/>
    <w:rsid w:val="00122F3D"/>
    <w:rsid w:val="0012345F"/>
    <w:rsid w:val="00123C35"/>
    <w:rsid w:val="00124D3C"/>
    <w:rsid w:val="0012654D"/>
    <w:rsid w:val="001267BA"/>
    <w:rsid w:val="00126886"/>
    <w:rsid w:val="00126B8F"/>
    <w:rsid w:val="0012794D"/>
    <w:rsid w:val="00127AE4"/>
    <w:rsid w:val="00127CF3"/>
    <w:rsid w:val="001303D2"/>
    <w:rsid w:val="00130BAA"/>
    <w:rsid w:val="00130C27"/>
    <w:rsid w:val="00131667"/>
    <w:rsid w:val="00131802"/>
    <w:rsid w:val="00131A26"/>
    <w:rsid w:val="00131B53"/>
    <w:rsid w:val="001323EC"/>
    <w:rsid w:val="001325F4"/>
    <w:rsid w:val="00132791"/>
    <w:rsid w:val="001328F2"/>
    <w:rsid w:val="00133649"/>
    <w:rsid w:val="00133A4B"/>
    <w:rsid w:val="00133D69"/>
    <w:rsid w:val="00133E5C"/>
    <w:rsid w:val="00133EE3"/>
    <w:rsid w:val="00134F03"/>
    <w:rsid w:val="00135288"/>
    <w:rsid w:val="00135F1D"/>
    <w:rsid w:val="0013608F"/>
    <w:rsid w:val="001360E0"/>
    <w:rsid w:val="001362BB"/>
    <w:rsid w:val="00136B10"/>
    <w:rsid w:val="00136EA4"/>
    <w:rsid w:val="00136F60"/>
    <w:rsid w:val="00137830"/>
    <w:rsid w:val="0013799D"/>
    <w:rsid w:val="00137EBF"/>
    <w:rsid w:val="00140A16"/>
    <w:rsid w:val="00140E19"/>
    <w:rsid w:val="00141897"/>
    <w:rsid w:val="001419E4"/>
    <w:rsid w:val="0014263C"/>
    <w:rsid w:val="00142857"/>
    <w:rsid w:val="00142A0C"/>
    <w:rsid w:val="00142BA2"/>
    <w:rsid w:val="001431F8"/>
    <w:rsid w:val="00143AC2"/>
    <w:rsid w:val="001441F3"/>
    <w:rsid w:val="00144350"/>
    <w:rsid w:val="001445D7"/>
    <w:rsid w:val="00144E8E"/>
    <w:rsid w:val="00144FE7"/>
    <w:rsid w:val="001452BB"/>
    <w:rsid w:val="001455FB"/>
    <w:rsid w:val="001468E9"/>
    <w:rsid w:val="00147122"/>
    <w:rsid w:val="001472F2"/>
    <w:rsid w:val="00147738"/>
    <w:rsid w:val="00147A29"/>
    <w:rsid w:val="00147AAF"/>
    <w:rsid w:val="0015026A"/>
    <w:rsid w:val="0015036B"/>
    <w:rsid w:val="00150D5E"/>
    <w:rsid w:val="0015116F"/>
    <w:rsid w:val="0015170C"/>
    <w:rsid w:val="00151A49"/>
    <w:rsid w:val="00151DA9"/>
    <w:rsid w:val="001522E5"/>
    <w:rsid w:val="00152A2D"/>
    <w:rsid w:val="00152BF8"/>
    <w:rsid w:val="00152C93"/>
    <w:rsid w:val="00152FA4"/>
    <w:rsid w:val="00153157"/>
    <w:rsid w:val="0015332C"/>
    <w:rsid w:val="0015370E"/>
    <w:rsid w:val="001537C3"/>
    <w:rsid w:val="001547A5"/>
    <w:rsid w:val="00154C1E"/>
    <w:rsid w:val="001565E2"/>
    <w:rsid w:val="00156F87"/>
    <w:rsid w:val="001571C0"/>
    <w:rsid w:val="0015720C"/>
    <w:rsid w:val="00157451"/>
    <w:rsid w:val="0015781E"/>
    <w:rsid w:val="00157F7C"/>
    <w:rsid w:val="00160437"/>
    <w:rsid w:val="00160462"/>
    <w:rsid w:val="0016048D"/>
    <w:rsid w:val="00160588"/>
    <w:rsid w:val="00161325"/>
    <w:rsid w:val="00161AF4"/>
    <w:rsid w:val="00161BEF"/>
    <w:rsid w:val="00161DE4"/>
    <w:rsid w:val="00162EE5"/>
    <w:rsid w:val="00163039"/>
    <w:rsid w:val="00163791"/>
    <w:rsid w:val="00163898"/>
    <w:rsid w:val="00163953"/>
    <w:rsid w:val="00163E82"/>
    <w:rsid w:val="001641F1"/>
    <w:rsid w:val="001645EF"/>
    <w:rsid w:val="00164683"/>
    <w:rsid w:val="001646C1"/>
    <w:rsid w:val="001652C4"/>
    <w:rsid w:val="00165C4A"/>
    <w:rsid w:val="00166D1A"/>
    <w:rsid w:val="001675A2"/>
    <w:rsid w:val="001678A9"/>
    <w:rsid w:val="00167A92"/>
    <w:rsid w:val="00170E23"/>
    <w:rsid w:val="0017298F"/>
    <w:rsid w:val="00172992"/>
    <w:rsid w:val="00172C07"/>
    <w:rsid w:val="00172D5B"/>
    <w:rsid w:val="00173103"/>
    <w:rsid w:val="001745A0"/>
    <w:rsid w:val="001747A2"/>
    <w:rsid w:val="001751BF"/>
    <w:rsid w:val="00175972"/>
    <w:rsid w:val="0017655C"/>
    <w:rsid w:val="0017676F"/>
    <w:rsid w:val="00176E76"/>
    <w:rsid w:val="00177187"/>
    <w:rsid w:val="00177293"/>
    <w:rsid w:val="001775BC"/>
    <w:rsid w:val="001777F4"/>
    <w:rsid w:val="001778F8"/>
    <w:rsid w:val="0018067A"/>
    <w:rsid w:val="0018154E"/>
    <w:rsid w:val="00181A14"/>
    <w:rsid w:val="00183828"/>
    <w:rsid w:val="0018408E"/>
    <w:rsid w:val="0018472F"/>
    <w:rsid w:val="001848DE"/>
    <w:rsid w:val="0018498B"/>
    <w:rsid w:val="001856B2"/>
    <w:rsid w:val="001863D4"/>
    <w:rsid w:val="0018696A"/>
    <w:rsid w:val="00187164"/>
    <w:rsid w:val="001871F3"/>
    <w:rsid w:val="00187593"/>
    <w:rsid w:val="00187CBF"/>
    <w:rsid w:val="00191524"/>
    <w:rsid w:val="0019167E"/>
    <w:rsid w:val="00191747"/>
    <w:rsid w:val="0019176F"/>
    <w:rsid w:val="00192981"/>
    <w:rsid w:val="00192A7A"/>
    <w:rsid w:val="00193749"/>
    <w:rsid w:val="001938AE"/>
    <w:rsid w:val="00194102"/>
    <w:rsid w:val="0019442A"/>
    <w:rsid w:val="00194874"/>
    <w:rsid w:val="00195411"/>
    <w:rsid w:val="001962E7"/>
    <w:rsid w:val="001967FA"/>
    <w:rsid w:val="00196A45"/>
    <w:rsid w:val="001974E0"/>
    <w:rsid w:val="001976AF"/>
    <w:rsid w:val="00197885"/>
    <w:rsid w:val="00197B6D"/>
    <w:rsid w:val="001A0CAF"/>
    <w:rsid w:val="001A1156"/>
    <w:rsid w:val="001A1BCD"/>
    <w:rsid w:val="001A2137"/>
    <w:rsid w:val="001A2210"/>
    <w:rsid w:val="001A4276"/>
    <w:rsid w:val="001A428A"/>
    <w:rsid w:val="001A42C5"/>
    <w:rsid w:val="001A459C"/>
    <w:rsid w:val="001A4909"/>
    <w:rsid w:val="001A5F24"/>
    <w:rsid w:val="001A5FE9"/>
    <w:rsid w:val="001A60CD"/>
    <w:rsid w:val="001A66DC"/>
    <w:rsid w:val="001A6C68"/>
    <w:rsid w:val="001A6DAA"/>
    <w:rsid w:val="001A7057"/>
    <w:rsid w:val="001A70CB"/>
    <w:rsid w:val="001A711E"/>
    <w:rsid w:val="001A74F6"/>
    <w:rsid w:val="001A7661"/>
    <w:rsid w:val="001A7AB0"/>
    <w:rsid w:val="001A7BF3"/>
    <w:rsid w:val="001A7E47"/>
    <w:rsid w:val="001B1142"/>
    <w:rsid w:val="001B19A2"/>
    <w:rsid w:val="001B19B9"/>
    <w:rsid w:val="001B1A15"/>
    <w:rsid w:val="001B1B7A"/>
    <w:rsid w:val="001B2003"/>
    <w:rsid w:val="001B2089"/>
    <w:rsid w:val="001B2A96"/>
    <w:rsid w:val="001B2C3E"/>
    <w:rsid w:val="001B2C63"/>
    <w:rsid w:val="001B3083"/>
    <w:rsid w:val="001B31C3"/>
    <w:rsid w:val="001B31E7"/>
    <w:rsid w:val="001B323A"/>
    <w:rsid w:val="001B3612"/>
    <w:rsid w:val="001B3759"/>
    <w:rsid w:val="001B37AC"/>
    <w:rsid w:val="001B3990"/>
    <w:rsid w:val="001B5203"/>
    <w:rsid w:val="001B5569"/>
    <w:rsid w:val="001B5C7B"/>
    <w:rsid w:val="001B6B79"/>
    <w:rsid w:val="001B72F7"/>
    <w:rsid w:val="001B78DE"/>
    <w:rsid w:val="001B7B9E"/>
    <w:rsid w:val="001C00ED"/>
    <w:rsid w:val="001C046D"/>
    <w:rsid w:val="001C0844"/>
    <w:rsid w:val="001C09F4"/>
    <w:rsid w:val="001C12E4"/>
    <w:rsid w:val="001C14CA"/>
    <w:rsid w:val="001C1518"/>
    <w:rsid w:val="001C1865"/>
    <w:rsid w:val="001C1B2D"/>
    <w:rsid w:val="001C1D7C"/>
    <w:rsid w:val="001C1E96"/>
    <w:rsid w:val="001C2F4B"/>
    <w:rsid w:val="001C3749"/>
    <w:rsid w:val="001C389A"/>
    <w:rsid w:val="001C3D76"/>
    <w:rsid w:val="001C4158"/>
    <w:rsid w:val="001C420C"/>
    <w:rsid w:val="001C44C8"/>
    <w:rsid w:val="001C5857"/>
    <w:rsid w:val="001C5A0B"/>
    <w:rsid w:val="001C5F43"/>
    <w:rsid w:val="001C780D"/>
    <w:rsid w:val="001D0569"/>
    <w:rsid w:val="001D1289"/>
    <w:rsid w:val="001D1321"/>
    <w:rsid w:val="001D1468"/>
    <w:rsid w:val="001D1896"/>
    <w:rsid w:val="001D1E55"/>
    <w:rsid w:val="001D2741"/>
    <w:rsid w:val="001D2969"/>
    <w:rsid w:val="001D2F0E"/>
    <w:rsid w:val="001D362B"/>
    <w:rsid w:val="001D43CF"/>
    <w:rsid w:val="001D47D3"/>
    <w:rsid w:val="001D4F27"/>
    <w:rsid w:val="001D628D"/>
    <w:rsid w:val="001D66F5"/>
    <w:rsid w:val="001D671E"/>
    <w:rsid w:val="001D68C3"/>
    <w:rsid w:val="001D7367"/>
    <w:rsid w:val="001D76A7"/>
    <w:rsid w:val="001E0595"/>
    <w:rsid w:val="001E1B3F"/>
    <w:rsid w:val="001E1E4C"/>
    <w:rsid w:val="001E2049"/>
    <w:rsid w:val="001E2328"/>
    <w:rsid w:val="001E23F6"/>
    <w:rsid w:val="001E29FA"/>
    <w:rsid w:val="001E3585"/>
    <w:rsid w:val="001E36C2"/>
    <w:rsid w:val="001E3BDC"/>
    <w:rsid w:val="001E41FB"/>
    <w:rsid w:val="001E4D78"/>
    <w:rsid w:val="001E5059"/>
    <w:rsid w:val="001E591E"/>
    <w:rsid w:val="001E5D44"/>
    <w:rsid w:val="001E6B95"/>
    <w:rsid w:val="001E6C0E"/>
    <w:rsid w:val="001E6C97"/>
    <w:rsid w:val="001E6DC3"/>
    <w:rsid w:val="001E7389"/>
    <w:rsid w:val="001E753E"/>
    <w:rsid w:val="001E76EC"/>
    <w:rsid w:val="001E7CC2"/>
    <w:rsid w:val="001F0101"/>
    <w:rsid w:val="001F023B"/>
    <w:rsid w:val="001F0A12"/>
    <w:rsid w:val="001F1221"/>
    <w:rsid w:val="001F1509"/>
    <w:rsid w:val="001F1D4E"/>
    <w:rsid w:val="001F1D55"/>
    <w:rsid w:val="001F246B"/>
    <w:rsid w:val="001F2D93"/>
    <w:rsid w:val="001F3CFA"/>
    <w:rsid w:val="001F3D14"/>
    <w:rsid w:val="001F49EF"/>
    <w:rsid w:val="001F4AE2"/>
    <w:rsid w:val="001F4B1C"/>
    <w:rsid w:val="001F4C09"/>
    <w:rsid w:val="001F64A1"/>
    <w:rsid w:val="00200011"/>
    <w:rsid w:val="00200154"/>
    <w:rsid w:val="00200E43"/>
    <w:rsid w:val="002011DF"/>
    <w:rsid w:val="002012BB"/>
    <w:rsid w:val="002022C5"/>
    <w:rsid w:val="002022F5"/>
    <w:rsid w:val="0020254C"/>
    <w:rsid w:val="00202FFB"/>
    <w:rsid w:val="002030BB"/>
    <w:rsid w:val="0020344E"/>
    <w:rsid w:val="002038AC"/>
    <w:rsid w:val="002049A0"/>
    <w:rsid w:val="00204A66"/>
    <w:rsid w:val="00204F3A"/>
    <w:rsid w:val="002051CB"/>
    <w:rsid w:val="00205BF0"/>
    <w:rsid w:val="00205D0F"/>
    <w:rsid w:val="00205F8D"/>
    <w:rsid w:val="0020605F"/>
    <w:rsid w:val="002064E5"/>
    <w:rsid w:val="00207025"/>
    <w:rsid w:val="00207B4D"/>
    <w:rsid w:val="00207B88"/>
    <w:rsid w:val="00207DD8"/>
    <w:rsid w:val="00207EBD"/>
    <w:rsid w:val="00207F09"/>
    <w:rsid w:val="00207F35"/>
    <w:rsid w:val="00210F8D"/>
    <w:rsid w:val="00211EDC"/>
    <w:rsid w:val="00212244"/>
    <w:rsid w:val="0021302F"/>
    <w:rsid w:val="002130CE"/>
    <w:rsid w:val="0021349B"/>
    <w:rsid w:val="00213733"/>
    <w:rsid w:val="002138C0"/>
    <w:rsid w:val="00214140"/>
    <w:rsid w:val="00214221"/>
    <w:rsid w:val="00215BD3"/>
    <w:rsid w:val="00215DA5"/>
    <w:rsid w:val="00215F99"/>
    <w:rsid w:val="00216753"/>
    <w:rsid w:val="00216811"/>
    <w:rsid w:val="00217064"/>
    <w:rsid w:val="0021713F"/>
    <w:rsid w:val="00217816"/>
    <w:rsid w:val="00217CDB"/>
    <w:rsid w:val="00217D67"/>
    <w:rsid w:val="00217DBC"/>
    <w:rsid w:val="002208F3"/>
    <w:rsid w:val="00220CA5"/>
    <w:rsid w:val="00220F8F"/>
    <w:rsid w:val="002214CE"/>
    <w:rsid w:val="00221520"/>
    <w:rsid w:val="002217DC"/>
    <w:rsid w:val="00221CBA"/>
    <w:rsid w:val="002228CC"/>
    <w:rsid w:val="00222942"/>
    <w:rsid w:val="00222EEF"/>
    <w:rsid w:val="00222FDA"/>
    <w:rsid w:val="00223044"/>
    <w:rsid w:val="00223668"/>
    <w:rsid w:val="00223B25"/>
    <w:rsid w:val="00223C75"/>
    <w:rsid w:val="00223D52"/>
    <w:rsid w:val="0022452F"/>
    <w:rsid w:val="0022549E"/>
    <w:rsid w:val="00225834"/>
    <w:rsid w:val="00225E7A"/>
    <w:rsid w:val="00226803"/>
    <w:rsid w:val="00226920"/>
    <w:rsid w:val="00226B46"/>
    <w:rsid w:val="0022729D"/>
    <w:rsid w:val="00227386"/>
    <w:rsid w:val="002279F3"/>
    <w:rsid w:val="00227A87"/>
    <w:rsid w:val="00227C98"/>
    <w:rsid w:val="002302D2"/>
    <w:rsid w:val="00230809"/>
    <w:rsid w:val="00230B64"/>
    <w:rsid w:val="00230C1C"/>
    <w:rsid w:val="002320A8"/>
    <w:rsid w:val="002320D7"/>
    <w:rsid w:val="00232FF4"/>
    <w:rsid w:val="0023313C"/>
    <w:rsid w:val="00233171"/>
    <w:rsid w:val="002334D2"/>
    <w:rsid w:val="00233510"/>
    <w:rsid w:val="0023385F"/>
    <w:rsid w:val="00233873"/>
    <w:rsid w:val="00233C7E"/>
    <w:rsid w:val="0023408F"/>
    <w:rsid w:val="00234C9B"/>
    <w:rsid w:val="00236553"/>
    <w:rsid w:val="00237A67"/>
    <w:rsid w:val="00237D80"/>
    <w:rsid w:val="00237F50"/>
    <w:rsid w:val="002403AF"/>
    <w:rsid w:val="0024134E"/>
    <w:rsid w:val="002413DB"/>
    <w:rsid w:val="00241470"/>
    <w:rsid w:val="00241585"/>
    <w:rsid w:val="002415F0"/>
    <w:rsid w:val="00241806"/>
    <w:rsid w:val="00241A47"/>
    <w:rsid w:val="002422CA"/>
    <w:rsid w:val="002424B4"/>
    <w:rsid w:val="002427CB"/>
    <w:rsid w:val="00243115"/>
    <w:rsid w:val="002445E4"/>
    <w:rsid w:val="00244ACC"/>
    <w:rsid w:val="002459EE"/>
    <w:rsid w:val="00245CF9"/>
    <w:rsid w:val="0024609B"/>
    <w:rsid w:val="002464B8"/>
    <w:rsid w:val="002465F7"/>
    <w:rsid w:val="00246D90"/>
    <w:rsid w:val="00246F77"/>
    <w:rsid w:val="00247384"/>
    <w:rsid w:val="00250AC3"/>
    <w:rsid w:val="00250D45"/>
    <w:rsid w:val="00251F3B"/>
    <w:rsid w:val="00252269"/>
    <w:rsid w:val="002522A6"/>
    <w:rsid w:val="00252F1B"/>
    <w:rsid w:val="00253458"/>
    <w:rsid w:val="002535C3"/>
    <w:rsid w:val="002537E6"/>
    <w:rsid w:val="00253A02"/>
    <w:rsid w:val="00253AE8"/>
    <w:rsid w:val="00253B59"/>
    <w:rsid w:val="00255712"/>
    <w:rsid w:val="002559DB"/>
    <w:rsid w:val="00256413"/>
    <w:rsid w:val="00256632"/>
    <w:rsid w:val="00256DF9"/>
    <w:rsid w:val="00256EE2"/>
    <w:rsid w:val="00257A68"/>
    <w:rsid w:val="00260051"/>
    <w:rsid w:val="0026026D"/>
    <w:rsid w:val="00260DB9"/>
    <w:rsid w:val="002612E9"/>
    <w:rsid w:val="002619E9"/>
    <w:rsid w:val="00261AAA"/>
    <w:rsid w:val="00261CDD"/>
    <w:rsid w:val="00262EF3"/>
    <w:rsid w:val="002631E0"/>
    <w:rsid w:val="002631E5"/>
    <w:rsid w:val="0026338A"/>
    <w:rsid w:val="002641B2"/>
    <w:rsid w:val="002641B9"/>
    <w:rsid w:val="00264ADE"/>
    <w:rsid w:val="00264ED6"/>
    <w:rsid w:val="00265DFC"/>
    <w:rsid w:val="002662E0"/>
    <w:rsid w:val="0026656C"/>
    <w:rsid w:val="002665A4"/>
    <w:rsid w:val="002667E4"/>
    <w:rsid w:val="002667F8"/>
    <w:rsid w:val="0026682E"/>
    <w:rsid w:val="0026687C"/>
    <w:rsid w:val="00266966"/>
    <w:rsid w:val="002674E3"/>
    <w:rsid w:val="002676E0"/>
    <w:rsid w:val="002679FB"/>
    <w:rsid w:val="00267A05"/>
    <w:rsid w:val="00270136"/>
    <w:rsid w:val="002706FF"/>
    <w:rsid w:val="00270B0C"/>
    <w:rsid w:val="0027180B"/>
    <w:rsid w:val="00271B71"/>
    <w:rsid w:val="0027346A"/>
    <w:rsid w:val="00273B27"/>
    <w:rsid w:val="00274A9E"/>
    <w:rsid w:val="002756B5"/>
    <w:rsid w:val="00276B03"/>
    <w:rsid w:val="00277484"/>
    <w:rsid w:val="002777BA"/>
    <w:rsid w:val="00277B57"/>
    <w:rsid w:val="00277BC3"/>
    <w:rsid w:val="00277D6F"/>
    <w:rsid w:val="0027B43D"/>
    <w:rsid w:val="00280361"/>
    <w:rsid w:val="002813F2"/>
    <w:rsid w:val="002820B6"/>
    <w:rsid w:val="002826E9"/>
    <w:rsid w:val="00283027"/>
    <w:rsid w:val="0028302F"/>
    <w:rsid w:val="00283122"/>
    <w:rsid w:val="002835A3"/>
    <w:rsid w:val="00284370"/>
    <w:rsid w:val="00284396"/>
    <w:rsid w:val="002844F1"/>
    <w:rsid w:val="00285413"/>
    <w:rsid w:val="00285727"/>
    <w:rsid w:val="00285BA0"/>
    <w:rsid w:val="00286311"/>
    <w:rsid w:val="0028682A"/>
    <w:rsid w:val="00287347"/>
    <w:rsid w:val="00287515"/>
    <w:rsid w:val="00287E4F"/>
    <w:rsid w:val="0029005F"/>
    <w:rsid w:val="00290321"/>
    <w:rsid w:val="002905B4"/>
    <w:rsid w:val="002908C5"/>
    <w:rsid w:val="00290C00"/>
    <w:rsid w:val="00290C91"/>
    <w:rsid w:val="002918C7"/>
    <w:rsid w:val="00292CEA"/>
    <w:rsid w:val="0029318D"/>
    <w:rsid w:val="002937C6"/>
    <w:rsid w:val="00293DEC"/>
    <w:rsid w:val="00294532"/>
    <w:rsid w:val="002945C7"/>
    <w:rsid w:val="0029480B"/>
    <w:rsid w:val="00294E52"/>
    <w:rsid w:val="00295AB6"/>
    <w:rsid w:val="00296271"/>
    <w:rsid w:val="0029637C"/>
    <w:rsid w:val="0029736A"/>
    <w:rsid w:val="002A0572"/>
    <w:rsid w:val="002A0FB9"/>
    <w:rsid w:val="002A12EE"/>
    <w:rsid w:val="002A12F4"/>
    <w:rsid w:val="002A172F"/>
    <w:rsid w:val="002A207B"/>
    <w:rsid w:val="002A2249"/>
    <w:rsid w:val="002A22AC"/>
    <w:rsid w:val="002A2C62"/>
    <w:rsid w:val="002A3FB3"/>
    <w:rsid w:val="002A41EB"/>
    <w:rsid w:val="002A48FC"/>
    <w:rsid w:val="002A4D12"/>
    <w:rsid w:val="002A5194"/>
    <w:rsid w:val="002A5A84"/>
    <w:rsid w:val="002A5B04"/>
    <w:rsid w:val="002A5C98"/>
    <w:rsid w:val="002A5E44"/>
    <w:rsid w:val="002A5EE4"/>
    <w:rsid w:val="002A727C"/>
    <w:rsid w:val="002A738C"/>
    <w:rsid w:val="002A73DF"/>
    <w:rsid w:val="002A78A3"/>
    <w:rsid w:val="002A7F46"/>
    <w:rsid w:val="002B0841"/>
    <w:rsid w:val="002B087C"/>
    <w:rsid w:val="002B0F2B"/>
    <w:rsid w:val="002B1361"/>
    <w:rsid w:val="002B176C"/>
    <w:rsid w:val="002B1780"/>
    <w:rsid w:val="002B1907"/>
    <w:rsid w:val="002B1C74"/>
    <w:rsid w:val="002B2215"/>
    <w:rsid w:val="002B2584"/>
    <w:rsid w:val="002B4301"/>
    <w:rsid w:val="002B489F"/>
    <w:rsid w:val="002B48FF"/>
    <w:rsid w:val="002B4BDB"/>
    <w:rsid w:val="002B4E6B"/>
    <w:rsid w:val="002B55D0"/>
    <w:rsid w:val="002B5AA6"/>
    <w:rsid w:val="002B608F"/>
    <w:rsid w:val="002B6510"/>
    <w:rsid w:val="002B66C9"/>
    <w:rsid w:val="002B67B1"/>
    <w:rsid w:val="002B6DE2"/>
    <w:rsid w:val="002B6E72"/>
    <w:rsid w:val="002B701B"/>
    <w:rsid w:val="002B761E"/>
    <w:rsid w:val="002B77A9"/>
    <w:rsid w:val="002B78B9"/>
    <w:rsid w:val="002C0627"/>
    <w:rsid w:val="002C1496"/>
    <w:rsid w:val="002C1AE7"/>
    <w:rsid w:val="002C1CE0"/>
    <w:rsid w:val="002C24DA"/>
    <w:rsid w:val="002C2CA6"/>
    <w:rsid w:val="002C4A55"/>
    <w:rsid w:val="002C4F8F"/>
    <w:rsid w:val="002C52BF"/>
    <w:rsid w:val="002C541F"/>
    <w:rsid w:val="002C54D5"/>
    <w:rsid w:val="002C5893"/>
    <w:rsid w:val="002C689F"/>
    <w:rsid w:val="002C68A3"/>
    <w:rsid w:val="002C6902"/>
    <w:rsid w:val="002C72BD"/>
    <w:rsid w:val="002C7374"/>
    <w:rsid w:val="002C78C0"/>
    <w:rsid w:val="002C78F1"/>
    <w:rsid w:val="002C7902"/>
    <w:rsid w:val="002C7DFD"/>
    <w:rsid w:val="002C7E76"/>
    <w:rsid w:val="002D03CC"/>
    <w:rsid w:val="002D1A5B"/>
    <w:rsid w:val="002D1C2B"/>
    <w:rsid w:val="002D2184"/>
    <w:rsid w:val="002D2886"/>
    <w:rsid w:val="002D325D"/>
    <w:rsid w:val="002D3972"/>
    <w:rsid w:val="002D3FE3"/>
    <w:rsid w:val="002D4CDE"/>
    <w:rsid w:val="002D5662"/>
    <w:rsid w:val="002D6350"/>
    <w:rsid w:val="002D64BC"/>
    <w:rsid w:val="002D6A9A"/>
    <w:rsid w:val="002D741F"/>
    <w:rsid w:val="002D7BC5"/>
    <w:rsid w:val="002E00C5"/>
    <w:rsid w:val="002E0EAD"/>
    <w:rsid w:val="002E1641"/>
    <w:rsid w:val="002E1728"/>
    <w:rsid w:val="002E18C4"/>
    <w:rsid w:val="002E1CF2"/>
    <w:rsid w:val="002E2146"/>
    <w:rsid w:val="002E214E"/>
    <w:rsid w:val="002E2173"/>
    <w:rsid w:val="002E21D1"/>
    <w:rsid w:val="002E26BB"/>
    <w:rsid w:val="002E2B10"/>
    <w:rsid w:val="002E2FA4"/>
    <w:rsid w:val="002E3BF5"/>
    <w:rsid w:val="002E46A2"/>
    <w:rsid w:val="002E4DEF"/>
    <w:rsid w:val="002E6244"/>
    <w:rsid w:val="002E644F"/>
    <w:rsid w:val="002E6E66"/>
    <w:rsid w:val="002E74BD"/>
    <w:rsid w:val="002E76B5"/>
    <w:rsid w:val="002E779C"/>
    <w:rsid w:val="002E789F"/>
    <w:rsid w:val="002E7B8F"/>
    <w:rsid w:val="002F1002"/>
    <w:rsid w:val="002F10E4"/>
    <w:rsid w:val="002F14EA"/>
    <w:rsid w:val="002F158E"/>
    <w:rsid w:val="002F1F10"/>
    <w:rsid w:val="002F24DF"/>
    <w:rsid w:val="002F2DB2"/>
    <w:rsid w:val="002F3D3A"/>
    <w:rsid w:val="002F492C"/>
    <w:rsid w:val="002F4F0C"/>
    <w:rsid w:val="002F502D"/>
    <w:rsid w:val="002F56C9"/>
    <w:rsid w:val="002F6F27"/>
    <w:rsid w:val="002F731B"/>
    <w:rsid w:val="002F7889"/>
    <w:rsid w:val="0030031C"/>
    <w:rsid w:val="00301B48"/>
    <w:rsid w:val="00301E5A"/>
    <w:rsid w:val="00301FAC"/>
    <w:rsid w:val="003023C3"/>
    <w:rsid w:val="003035F7"/>
    <w:rsid w:val="0030425F"/>
    <w:rsid w:val="00304E72"/>
    <w:rsid w:val="003050E3"/>
    <w:rsid w:val="00305CC9"/>
    <w:rsid w:val="0030662F"/>
    <w:rsid w:val="003067B9"/>
    <w:rsid w:val="0030707B"/>
    <w:rsid w:val="00307ADB"/>
    <w:rsid w:val="0031048D"/>
    <w:rsid w:val="003114AB"/>
    <w:rsid w:val="003116D5"/>
    <w:rsid w:val="00311785"/>
    <w:rsid w:val="00311A53"/>
    <w:rsid w:val="003127CE"/>
    <w:rsid w:val="00312DB2"/>
    <w:rsid w:val="00312FB4"/>
    <w:rsid w:val="00313483"/>
    <w:rsid w:val="00314014"/>
    <w:rsid w:val="0031431A"/>
    <w:rsid w:val="00314909"/>
    <w:rsid w:val="00314D33"/>
    <w:rsid w:val="00314D58"/>
    <w:rsid w:val="00316432"/>
    <w:rsid w:val="003167C4"/>
    <w:rsid w:val="0031693C"/>
    <w:rsid w:val="00316AD3"/>
    <w:rsid w:val="0031748E"/>
    <w:rsid w:val="00317DF7"/>
    <w:rsid w:val="003201F0"/>
    <w:rsid w:val="003206EC"/>
    <w:rsid w:val="0032095A"/>
    <w:rsid w:val="003218B1"/>
    <w:rsid w:val="003220BB"/>
    <w:rsid w:val="003227E0"/>
    <w:rsid w:val="0032298B"/>
    <w:rsid w:val="00323317"/>
    <w:rsid w:val="00323F16"/>
    <w:rsid w:val="00324347"/>
    <w:rsid w:val="00324556"/>
    <w:rsid w:val="003247DC"/>
    <w:rsid w:val="00324CA5"/>
    <w:rsid w:val="00324F98"/>
    <w:rsid w:val="00324FE1"/>
    <w:rsid w:val="003255B7"/>
    <w:rsid w:val="00325DCF"/>
    <w:rsid w:val="00325FD6"/>
    <w:rsid w:val="003264B7"/>
    <w:rsid w:val="00326B52"/>
    <w:rsid w:val="00326D6B"/>
    <w:rsid w:val="003270B2"/>
    <w:rsid w:val="00327B9E"/>
    <w:rsid w:val="00327D77"/>
    <w:rsid w:val="00327E19"/>
    <w:rsid w:val="003311C5"/>
    <w:rsid w:val="0033147C"/>
    <w:rsid w:val="00331834"/>
    <w:rsid w:val="003318D5"/>
    <w:rsid w:val="00331DB6"/>
    <w:rsid w:val="00332210"/>
    <w:rsid w:val="0033329E"/>
    <w:rsid w:val="0033342D"/>
    <w:rsid w:val="00333F68"/>
    <w:rsid w:val="003343A2"/>
    <w:rsid w:val="003355B6"/>
    <w:rsid w:val="00335606"/>
    <w:rsid w:val="003359E7"/>
    <w:rsid w:val="00335FE4"/>
    <w:rsid w:val="003376DB"/>
    <w:rsid w:val="00337780"/>
    <w:rsid w:val="00337EBE"/>
    <w:rsid w:val="00340387"/>
    <w:rsid w:val="003406E8"/>
    <w:rsid w:val="003417EE"/>
    <w:rsid w:val="003420E8"/>
    <w:rsid w:val="00342258"/>
    <w:rsid w:val="0034227C"/>
    <w:rsid w:val="0034393A"/>
    <w:rsid w:val="00343A96"/>
    <w:rsid w:val="00343DF4"/>
    <w:rsid w:val="0034502B"/>
    <w:rsid w:val="003453C7"/>
    <w:rsid w:val="00345698"/>
    <w:rsid w:val="003457BE"/>
    <w:rsid w:val="00345E18"/>
    <w:rsid w:val="00346470"/>
    <w:rsid w:val="00346806"/>
    <w:rsid w:val="00346AE7"/>
    <w:rsid w:val="00350006"/>
    <w:rsid w:val="00350316"/>
    <w:rsid w:val="00350342"/>
    <w:rsid w:val="00350976"/>
    <w:rsid w:val="00350D8E"/>
    <w:rsid w:val="003524D7"/>
    <w:rsid w:val="00352AE1"/>
    <w:rsid w:val="00352DFD"/>
    <w:rsid w:val="00353231"/>
    <w:rsid w:val="003539EE"/>
    <w:rsid w:val="00353D8F"/>
    <w:rsid w:val="0035407B"/>
    <w:rsid w:val="00354A68"/>
    <w:rsid w:val="00354DA4"/>
    <w:rsid w:val="003555CF"/>
    <w:rsid w:val="00355604"/>
    <w:rsid w:val="00355D05"/>
    <w:rsid w:val="0035696F"/>
    <w:rsid w:val="00356ACA"/>
    <w:rsid w:val="00356E8E"/>
    <w:rsid w:val="003572DF"/>
    <w:rsid w:val="0035784F"/>
    <w:rsid w:val="00357A26"/>
    <w:rsid w:val="003606A7"/>
    <w:rsid w:val="00363027"/>
    <w:rsid w:val="00363A83"/>
    <w:rsid w:val="00363CB2"/>
    <w:rsid w:val="00363E81"/>
    <w:rsid w:val="00364824"/>
    <w:rsid w:val="00364E6A"/>
    <w:rsid w:val="0036538C"/>
    <w:rsid w:val="0036567F"/>
    <w:rsid w:val="0036577B"/>
    <w:rsid w:val="00365820"/>
    <w:rsid w:val="00366772"/>
    <w:rsid w:val="0036687E"/>
    <w:rsid w:val="003668CB"/>
    <w:rsid w:val="00366ABC"/>
    <w:rsid w:val="00370DD7"/>
    <w:rsid w:val="00370F3C"/>
    <w:rsid w:val="0037219E"/>
    <w:rsid w:val="00372947"/>
    <w:rsid w:val="003731A6"/>
    <w:rsid w:val="00373A62"/>
    <w:rsid w:val="0037444C"/>
    <w:rsid w:val="00374791"/>
    <w:rsid w:val="00374BBD"/>
    <w:rsid w:val="00374D79"/>
    <w:rsid w:val="003756E0"/>
    <w:rsid w:val="00376AC7"/>
    <w:rsid w:val="003775E5"/>
    <w:rsid w:val="003802C2"/>
    <w:rsid w:val="00380E1A"/>
    <w:rsid w:val="00381E33"/>
    <w:rsid w:val="00382215"/>
    <w:rsid w:val="00382588"/>
    <w:rsid w:val="0038265E"/>
    <w:rsid w:val="003833B1"/>
    <w:rsid w:val="00383498"/>
    <w:rsid w:val="003838ED"/>
    <w:rsid w:val="00383B87"/>
    <w:rsid w:val="00383E60"/>
    <w:rsid w:val="00383F0A"/>
    <w:rsid w:val="003843A2"/>
    <w:rsid w:val="003848E7"/>
    <w:rsid w:val="00384DF4"/>
    <w:rsid w:val="00385C62"/>
    <w:rsid w:val="0038645B"/>
    <w:rsid w:val="00386838"/>
    <w:rsid w:val="003871F2"/>
    <w:rsid w:val="00387BCB"/>
    <w:rsid w:val="00387EAA"/>
    <w:rsid w:val="00391577"/>
    <w:rsid w:val="0039186E"/>
    <w:rsid w:val="00391D64"/>
    <w:rsid w:val="003929F6"/>
    <w:rsid w:val="00392FEF"/>
    <w:rsid w:val="00393CD2"/>
    <w:rsid w:val="00394068"/>
    <w:rsid w:val="003941A7"/>
    <w:rsid w:val="003942C3"/>
    <w:rsid w:val="00394792"/>
    <w:rsid w:val="003948E4"/>
    <w:rsid w:val="00394CEB"/>
    <w:rsid w:val="0039503F"/>
    <w:rsid w:val="00395558"/>
    <w:rsid w:val="003969E5"/>
    <w:rsid w:val="00396BC1"/>
    <w:rsid w:val="00396F33"/>
    <w:rsid w:val="00397E62"/>
    <w:rsid w:val="00397F1E"/>
    <w:rsid w:val="003A03F7"/>
    <w:rsid w:val="003A05C5"/>
    <w:rsid w:val="003A0859"/>
    <w:rsid w:val="003A0B5F"/>
    <w:rsid w:val="003A0B7D"/>
    <w:rsid w:val="003A0DA8"/>
    <w:rsid w:val="003A0DFA"/>
    <w:rsid w:val="003A13B6"/>
    <w:rsid w:val="003A1541"/>
    <w:rsid w:val="003A1E39"/>
    <w:rsid w:val="003A2D33"/>
    <w:rsid w:val="003A3EAC"/>
    <w:rsid w:val="003A4FC4"/>
    <w:rsid w:val="003A50D4"/>
    <w:rsid w:val="003A54AB"/>
    <w:rsid w:val="003A550A"/>
    <w:rsid w:val="003A5948"/>
    <w:rsid w:val="003A5CE1"/>
    <w:rsid w:val="003A67DF"/>
    <w:rsid w:val="003A6BF6"/>
    <w:rsid w:val="003A6C00"/>
    <w:rsid w:val="003A76A1"/>
    <w:rsid w:val="003A796B"/>
    <w:rsid w:val="003B00E7"/>
    <w:rsid w:val="003B042F"/>
    <w:rsid w:val="003B08D1"/>
    <w:rsid w:val="003B1775"/>
    <w:rsid w:val="003B2339"/>
    <w:rsid w:val="003B24AE"/>
    <w:rsid w:val="003B2DDC"/>
    <w:rsid w:val="003B3A3D"/>
    <w:rsid w:val="003B3EC9"/>
    <w:rsid w:val="003B3F90"/>
    <w:rsid w:val="003B4092"/>
    <w:rsid w:val="003B4497"/>
    <w:rsid w:val="003B5826"/>
    <w:rsid w:val="003B631F"/>
    <w:rsid w:val="003B6F7C"/>
    <w:rsid w:val="003B707C"/>
    <w:rsid w:val="003B7457"/>
    <w:rsid w:val="003B77BD"/>
    <w:rsid w:val="003B7B73"/>
    <w:rsid w:val="003C0B1B"/>
    <w:rsid w:val="003C154E"/>
    <w:rsid w:val="003C15EE"/>
    <w:rsid w:val="003C1812"/>
    <w:rsid w:val="003C1B95"/>
    <w:rsid w:val="003C2348"/>
    <w:rsid w:val="003C240B"/>
    <w:rsid w:val="003C2FA5"/>
    <w:rsid w:val="003C3CA8"/>
    <w:rsid w:val="003C4362"/>
    <w:rsid w:val="003C44E7"/>
    <w:rsid w:val="003C4B95"/>
    <w:rsid w:val="003C4DE4"/>
    <w:rsid w:val="003C4F3E"/>
    <w:rsid w:val="003C53A2"/>
    <w:rsid w:val="003C5A4A"/>
    <w:rsid w:val="003C5CEE"/>
    <w:rsid w:val="003C5F1E"/>
    <w:rsid w:val="003C656A"/>
    <w:rsid w:val="003C6632"/>
    <w:rsid w:val="003C66F0"/>
    <w:rsid w:val="003C6EBF"/>
    <w:rsid w:val="003D03B0"/>
    <w:rsid w:val="003D0848"/>
    <w:rsid w:val="003D11E3"/>
    <w:rsid w:val="003D18A4"/>
    <w:rsid w:val="003D18F7"/>
    <w:rsid w:val="003D19AF"/>
    <w:rsid w:val="003D19F4"/>
    <w:rsid w:val="003D2117"/>
    <w:rsid w:val="003D3B6A"/>
    <w:rsid w:val="003D3E17"/>
    <w:rsid w:val="003D462F"/>
    <w:rsid w:val="003D46C5"/>
    <w:rsid w:val="003D49EF"/>
    <w:rsid w:val="003D4B51"/>
    <w:rsid w:val="003D4D02"/>
    <w:rsid w:val="003D4DEF"/>
    <w:rsid w:val="003D53E6"/>
    <w:rsid w:val="003D5BD7"/>
    <w:rsid w:val="003D5F2D"/>
    <w:rsid w:val="003D61E1"/>
    <w:rsid w:val="003D78F6"/>
    <w:rsid w:val="003D7B51"/>
    <w:rsid w:val="003E065F"/>
    <w:rsid w:val="003E09A7"/>
    <w:rsid w:val="003E1114"/>
    <w:rsid w:val="003E1B27"/>
    <w:rsid w:val="003E1EDF"/>
    <w:rsid w:val="003E2700"/>
    <w:rsid w:val="003E2CE6"/>
    <w:rsid w:val="003E2EC5"/>
    <w:rsid w:val="003E3877"/>
    <w:rsid w:val="003E3DF6"/>
    <w:rsid w:val="003E423D"/>
    <w:rsid w:val="003E44A2"/>
    <w:rsid w:val="003E4752"/>
    <w:rsid w:val="003E5C58"/>
    <w:rsid w:val="003E5D26"/>
    <w:rsid w:val="003E6305"/>
    <w:rsid w:val="003E67D0"/>
    <w:rsid w:val="003E6926"/>
    <w:rsid w:val="003E728D"/>
    <w:rsid w:val="003E7E4C"/>
    <w:rsid w:val="003F045F"/>
    <w:rsid w:val="003F04BE"/>
    <w:rsid w:val="003F08C3"/>
    <w:rsid w:val="003F1984"/>
    <w:rsid w:val="003F22CA"/>
    <w:rsid w:val="003F232A"/>
    <w:rsid w:val="003F2E88"/>
    <w:rsid w:val="003F307A"/>
    <w:rsid w:val="003F323D"/>
    <w:rsid w:val="003F3BBE"/>
    <w:rsid w:val="003F413A"/>
    <w:rsid w:val="003F4195"/>
    <w:rsid w:val="003F5B23"/>
    <w:rsid w:val="003F5E61"/>
    <w:rsid w:val="003F689F"/>
    <w:rsid w:val="003F6AEA"/>
    <w:rsid w:val="003F6C3F"/>
    <w:rsid w:val="003F724F"/>
    <w:rsid w:val="003F7543"/>
    <w:rsid w:val="003F7600"/>
    <w:rsid w:val="003F7A1E"/>
    <w:rsid w:val="003F7BB0"/>
    <w:rsid w:val="003F7FEA"/>
    <w:rsid w:val="00400274"/>
    <w:rsid w:val="0040036A"/>
    <w:rsid w:val="0040125F"/>
    <w:rsid w:val="00401819"/>
    <w:rsid w:val="00403B81"/>
    <w:rsid w:val="00403C59"/>
    <w:rsid w:val="00403CE6"/>
    <w:rsid w:val="004047A5"/>
    <w:rsid w:val="00405233"/>
    <w:rsid w:val="0040574F"/>
    <w:rsid w:val="00405FE5"/>
    <w:rsid w:val="0040778C"/>
    <w:rsid w:val="00410012"/>
    <w:rsid w:val="0041020C"/>
    <w:rsid w:val="0041024C"/>
    <w:rsid w:val="004102C0"/>
    <w:rsid w:val="004102E2"/>
    <w:rsid w:val="004108A3"/>
    <w:rsid w:val="004111F0"/>
    <w:rsid w:val="0041120C"/>
    <w:rsid w:val="00411BE2"/>
    <w:rsid w:val="00411D0A"/>
    <w:rsid w:val="0041333D"/>
    <w:rsid w:val="00414116"/>
    <w:rsid w:val="00414132"/>
    <w:rsid w:val="00414839"/>
    <w:rsid w:val="00414855"/>
    <w:rsid w:val="00414DC1"/>
    <w:rsid w:val="0041510B"/>
    <w:rsid w:val="00415230"/>
    <w:rsid w:val="00415436"/>
    <w:rsid w:val="00415F18"/>
    <w:rsid w:val="004160A9"/>
    <w:rsid w:val="00416D33"/>
    <w:rsid w:val="00416D69"/>
    <w:rsid w:val="00416D8E"/>
    <w:rsid w:val="00416EEB"/>
    <w:rsid w:val="004176C6"/>
    <w:rsid w:val="00417A09"/>
    <w:rsid w:val="00417A84"/>
    <w:rsid w:val="00417F57"/>
    <w:rsid w:val="0042040F"/>
    <w:rsid w:val="00420950"/>
    <w:rsid w:val="00420B11"/>
    <w:rsid w:val="00420B5F"/>
    <w:rsid w:val="00420BC0"/>
    <w:rsid w:val="00420F10"/>
    <w:rsid w:val="004217FE"/>
    <w:rsid w:val="0042266D"/>
    <w:rsid w:val="004229C5"/>
    <w:rsid w:val="0042368F"/>
    <w:rsid w:val="004236FC"/>
    <w:rsid w:val="00423C63"/>
    <w:rsid w:val="004240A6"/>
    <w:rsid w:val="00424403"/>
    <w:rsid w:val="004244B5"/>
    <w:rsid w:val="004249E8"/>
    <w:rsid w:val="00424DDF"/>
    <w:rsid w:val="004252F6"/>
    <w:rsid w:val="004259E1"/>
    <w:rsid w:val="00425DBA"/>
    <w:rsid w:val="00426EBC"/>
    <w:rsid w:val="0042735E"/>
    <w:rsid w:val="004273A3"/>
    <w:rsid w:val="004277DE"/>
    <w:rsid w:val="00431750"/>
    <w:rsid w:val="00431C85"/>
    <w:rsid w:val="004320AA"/>
    <w:rsid w:val="004323E4"/>
    <w:rsid w:val="00432A01"/>
    <w:rsid w:val="00433358"/>
    <w:rsid w:val="00433419"/>
    <w:rsid w:val="004340BA"/>
    <w:rsid w:val="00434F94"/>
    <w:rsid w:val="00435116"/>
    <w:rsid w:val="00435827"/>
    <w:rsid w:val="00436384"/>
    <w:rsid w:val="004369FA"/>
    <w:rsid w:val="00436E7E"/>
    <w:rsid w:val="00436ECD"/>
    <w:rsid w:val="00437785"/>
    <w:rsid w:val="004377B0"/>
    <w:rsid w:val="00437933"/>
    <w:rsid w:val="00440480"/>
    <w:rsid w:val="0044080B"/>
    <w:rsid w:val="00440AA1"/>
    <w:rsid w:val="0044169B"/>
    <w:rsid w:val="00441B62"/>
    <w:rsid w:val="00441FD0"/>
    <w:rsid w:val="00442BBF"/>
    <w:rsid w:val="00442C47"/>
    <w:rsid w:val="00443498"/>
    <w:rsid w:val="00443F57"/>
    <w:rsid w:val="0044437C"/>
    <w:rsid w:val="00444DE6"/>
    <w:rsid w:val="004451D4"/>
    <w:rsid w:val="00446603"/>
    <w:rsid w:val="00446F15"/>
    <w:rsid w:val="004500FE"/>
    <w:rsid w:val="004504FB"/>
    <w:rsid w:val="00450643"/>
    <w:rsid w:val="0045074D"/>
    <w:rsid w:val="00450907"/>
    <w:rsid w:val="0045097B"/>
    <w:rsid w:val="00450F98"/>
    <w:rsid w:val="004510C7"/>
    <w:rsid w:val="00451261"/>
    <w:rsid w:val="0045132A"/>
    <w:rsid w:val="004513CD"/>
    <w:rsid w:val="004529C3"/>
    <w:rsid w:val="0045312E"/>
    <w:rsid w:val="00453512"/>
    <w:rsid w:val="004535FB"/>
    <w:rsid w:val="00453949"/>
    <w:rsid w:val="00453BAA"/>
    <w:rsid w:val="00453F8A"/>
    <w:rsid w:val="00454509"/>
    <w:rsid w:val="004550B3"/>
    <w:rsid w:val="004559A4"/>
    <w:rsid w:val="00455D32"/>
    <w:rsid w:val="00455D51"/>
    <w:rsid w:val="0045648E"/>
    <w:rsid w:val="004567A2"/>
    <w:rsid w:val="00456B3B"/>
    <w:rsid w:val="004579A2"/>
    <w:rsid w:val="00457C8B"/>
    <w:rsid w:val="00457FD8"/>
    <w:rsid w:val="00460541"/>
    <w:rsid w:val="00461009"/>
    <w:rsid w:val="00462591"/>
    <w:rsid w:val="00462865"/>
    <w:rsid w:val="00462AEB"/>
    <w:rsid w:val="00462D0C"/>
    <w:rsid w:val="004633FA"/>
    <w:rsid w:val="00463ED6"/>
    <w:rsid w:val="00464501"/>
    <w:rsid w:val="00464D6A"/>
    <w:rsid w:val="0046506E"/>
    <w:rsid w:val="004651A4"/>
    <w:rsid w:val="0046545B"/>
    <w:rsid w:val="00465924"/>
    <w:rsid w:val="004667C1"/>
    <w:rsid w:val="00466E00"/>
    <w:rsid w:val="00467171"/>
    <w:rsid w:val="00467312"/>
    <w:rsid w:val="00467AFB"/>
    <w:rsid w:val="00467BFF"/>
    <w:rsid w:val="004706EE"/>
    <w:rsid w:val="004711F1"/>
    <w:rsid w:val="004716E8"/>
    <w:rsid w:val="00471811"/>
    <w:rsid w:val="00471BA5"/>
    <w:rsid w:val="00471D0B"/>
    <w:rsid w:val="00471FA5"/>
    <w:rsid w:val="0047359E"/>
    <w:rsid w:val="004748CC"/>
    <w:rsid w:val="00474DF3"/>
    <w:rsid w:val="00474EA1"/>
    <w:rsid w:val="00475160"/>
    <w:rsid w:val="0047620C"/>
    <w:rsid w:val="00476563"/>
    <w:rsid w:val="00476830"/>
    <w:rsid w:val="004768F5"/>
    <w:rsid w:val="0048080E"/>
    <w:rsid w:val="00480F82"/>
    <w:rsid w:val="00481089"/>
    <w:rsid w:val="0048153B"/>
    <w:rsid w:val="00481AF3"/>
    <w:rsid w:val="00481E18"/>
    <w:rsid w:val="00481E7C"/>
    <w:rsid w:val="004821AC"/>
    <w:rsid w:val="0048242A"/>
    <w:rsid w:val="00482535"/>
    <w:rsid w:val="00482E84"/>
    <w:rsid w:val="00483054"/>
    <w:rsid w:val="00483A0F"/>
    <w:rsid w:val="00483DB8"/>
    <w:rsid w:val="00484007"/>
    <w:rsid w:val="00484507"/>
    <w:rsid w:val="0048483E"/>
    <w:rsid w:val="00485E60"/>
    <w:rsid w:val="00486329"/>
    <w:rsid w:val="0048698E"/>
    <w:rsid w:val="00487F67"/>
    <w:rsid w:val="004903D7"/>
    <w:rsid w:val="00490488"/>
    <w:rsid w:val="0049115C"/>
    <w:rsid w:val="0049179A"/>
    <w:rsid w:val="00491D66"/>
    <w:rsid w:val="004922F8"/>
    <w:rsid w:val="00494251"/>
    <w:rsid w:val="0049492A"/>
    <w:rsid w:val="00495702"/>
    <w:rsid w:val="00495ABF"/>
    <w:rsid w:val="00495B06"/>
    <w:rsid w:val="00495BAA"/>
    <w:rsid w:val="00495F6A"/>
    <w:rsid w:val="00496A4F"/>
    <w:rsid w:val="00496C98"/>
    <w:rsid w:val="0049750D"/>
    <w:rsid w:val="00497F0C"/>
    <w:rsid w:val="00497F83"/>
    <w:rsid w:val="004A018B"/>
    <w:rsid w:val="004A07FB"/>
    <w:rsid w:val="004A0A8E"/>
    <w:rsid w:val="004A0CFD"/>
    <w:rsid w:val="004A0F57"/>
    <w:rsid w:val="004A23FB"/>
    <w:rsid w:val="004A244E"/>
    <w:rsid w:val="004A2F7C"/>
    <w:rsid w:val="004A2FBA"/>
    <w:rsid w:val="004A41AD"/>
    <w:rsid w:val="004A43A5"/>
    <w:rsid w:val="004A48F0"/>
    <w:rsid w:val="004A49C1"/>
    <w:rsid w:val="004A4E8E"/>
    <w:rsid w:val="004A4EBC"/>
    <w:rsid w:val="004A556E"/>
    <w:rsid w:val="004A5E74"/>
    <w:rsid w:val="004A6089"/>
    <w:rsid w:val="004A689A"/>
    <w:rsid w:val="004A6F92"/>
    <w:rsid w:val="004A6FFE"/>
    <w:rsid w:val="004A703F"/>
    <w:rsid w:val="004B08B7"/>
    <w:rsid w:val="004B0BC6"/>
    <w:rsid w:val="004B0CAC"/>
    <w:rsid w:val="004B1350"/>
    <w:rsid w:val="004B1557"/>
    <w:rsid w:val="004B19E5"/>
    <w:rsid w:val="004B1E9A"/>
    <w:rsid w:val="004B2554"/>
    <w:rsid w:val="004B2A57"/>
    <w:rsid w:val="004B2E2F"/>
    <w:rsid w:val="004B2F83"/>
    <w:rsid w:val="004B35ED"/>
    <w:rsid w:val="004B430B"/>
    <w:rsid w:val="004B44AA"/>
    <w:rsid w:val="004B50B1"/>
    <w:rsid w:val="004B50C6"/>
    <w:rsid w:val="004B5B33"/>
    <w:rsid w:val="004B5BBB"/>
    <w:rsid w:val="004B5C9E"/>
    <w:rsid w:val="004B5D07"/>
    <w:rsid w:val="004B5EFB"/>
    <w:rsid w:val="004B5F1B"/>
    <w:rsid w:val="004B6497"/>
    <w:rsid w:val="004B6DF2"/>
    <w:rsid w:val="004B760A"/>
    <w:rsid w:val="004B7951"/>
    <w:rsid w:val="004C082D"/>
    <w:rsid w:val="004C1236"/>
    <w:rsid w:val="004C17DD"/>
    <w:rsid w:val="004C1B23"/>
    <w:rsid w:val="004C1D3A"/>
    <w:rsid w:val="004C2495"/>
    <w:rsid w:val="004C2C7A"/>
    <w:rsid w:val="004C3033"/>
    <w:rsid w:val="004C308F"/>
    <w:rsid w:val="004C3260"/>
    <w:rsid w:val="004C3FDE"/>
    <w:rsid w:val="004C4056"/>
    <w:rsid w:val="004C4450"/>
    <w:rsid w:val="004C458E"/>
    <w:rsid w:val="004C4600"/>
    <w:rsid w:val="004C4701"/>
    <w:rsid w:val="004C4B46"/>
    <w:rsid w:val="004C4E30"/>
    <w:rsid w:val="004C5009"/>
    <w:rsid w:val="004C5142"/>
    <w:rsid w:val="004C527C"/>
    <w:rsid w:val="004C5D68"/>
    <w:rsid w:val="004C6020"/>
    <w:rsid w:val="004C6E27"/>
    <w:rsid w:val="004C6FCF"/>
    <w:rsid w:val="004C7D4F"/>
    <w:rsid w:val="004D0800"/>
    <w:rsid w:val="004D0B97"/>
    <w:rsid w:val="004D108F"/>
    <w:rsid w:val="004D1147"/>
    <w:rsid w:val="004D18D0"/>
    <w:rsid w:val="004D238B"/>
    <w:rsid w:val="004D242C"/>
    <w:rsid w:val="004D25A9"/>
    <w:rsid w:val="004D2E41"/>
    <w:rsid w:val="004D2F98"/>
    <w:rsid w:val="004D33CD"/>
    <w:rsid w:val="004D38D0"/>
    <w:rsid w:val="004D556F"/>
    <w:rsid w:val="004D5678"/>
    <w:rsid w:val="004D594F"/>
    <w:rsid w:val="004D695A"/>
    <w:rsid w:val="004D73D4"/>
    <w:rsid w:val="004D7D7D"/>
    <w:rsid w:val="004E050F"/>
    <w:rsid w:val="004E05F0"/>
    <w:rsid w:val="004E087E"/>
    <w:rsid w:val="004E0893"/>
    <w:rsid w:val="004E182B"/>
    <w:rsid w:val="004E1850"/>
    <w:rsid w:val="004E19FC"/>
    <w:rsid w:val="004E1A24"/>
    <w:rsid w:val="004E1F91"/>
    <w:rsid w:val="004E203A"/>
    <w:rsid w:val="004E3B19"/>
    <w:rsid w:val="004E4058"/>
    <w:rsid w:val="004E461F"/>
    <w:rsid w:val="004E475F"/>
    <w:rsid w:val="004E47B8"/>
    <w:rsid w:val="004E4B53"/>
    <w:rsid w:val="004E4EDE"/>
    <w:rsid w:val="004E53FA"/>
    <w:rsid w:val="004E591B"/>
    <w:rsid w:val="004E6030"/>
    <w:rsid w:val="004E6555"/>
    <w:rsid w:val="004E6BD0"/>
    <w:rsid w:val="004E6FEC"/>
    <w:rsid w:val="004E7380"/>
    <w:rsid w:val="004E753E"/>
    <w:rsid w:val="004E7749"/>
    <w:rsid w:val="004E7AC4"/>
    <w:rsid w:val="004E7C2B"/>
    <w:rsid w:val="004E7FF1"/>
    <w:rsid w:val="004F03A8"/>
    <w:rsid w:val="004F0771"/>
    <w:rsid w:val="004F0813"/>
    <w:rsid w:val="004F108C"/>
    <w:rsid w:val="004F1798"/>
    <w:rsid w:val="004F1FA7"/>
    <w:rsid w:val="004F3B3B"/>
    <w:rsid w:val="004F3D2E"/>
    <w:rsid w:val="004F46AF"/>
    <w:rsid w:val="004F5229"/>
    <w:rsid w:val="004F5477"/>
    <w:rsid w:val="004F5BE1"/>
    <w:rsid w:val="004F6E99"/>
    <w:rsid w:val="004F72CE"/>
    <w:rsid w:val="004F7782"/>
    <w:rsid w:val="004F79EB"/>
    <w:rsid w:val="0050027D"/>
    <w:rsid w:val="005005AD"/>
    <w:rsid w:val="00501301"/>
    <w:rsid w:val="005023C9"/>
    <w:rsid w:val="0050254F"/>
    <w:rsid w:val="0050332C"/>
    <w:rsid w:val="00503689"/>
    <w:rsid w:val="00503CBC"/>
    <w:rsid w:val="00503DED"/>
    <w:rsid w:val="005047C0"/>
    <w:rsid w:val="005047E9"/>
    <w:rsid w:val="00504E6C"/>
    <w:rsid w:val="00505A50"/>
    <w:rsid w:val="0050603D"/>
    <w:rsid w:val="00506727"/>
    <w:rsid w:val="00507969"/>
    <w:rsid w:val="005105A2"/>
    <w:rsid w:val="00510AE9"/>
    <w:rsid w:val="00510E8E"/>
    <w:rsid w:val="005116A3"/>
    <w:rsid w:val="0051192A"/>
    <w:rsid w:val="00512B19"/>
    <w:rsid w:val="00512C50"/>
    <w:rsid w:val="00513714"/>
    <w:rsid w:val="005137B6"/>
    <w:rsid w:val="00513F6E"/>
    <w:rsid w:val="00514A13"/>
    <w:rsid w:val="00515188"/>
    <w:rsid w:val="00515704"/>
    <w:rsid w:val="00515D81"/>
    <w:rsid w:val="005163CC"/>
    <w:rsid w:val="00516520"/>
    <w:rsid w:val="0051696F"/>
    <w:rsid w:val="00516D17"/>
    <w:rsid w:val="00516D4B"/>
    <w:rsid w:val="005174A3"/>
    <w:rsid w:val="005178C8"/>
    <w:rsid w:val="005179FE"/>
    <w:rsid w:val="00517A45"/>
    <w:rsid w:val="00520338"/>
    <w:rsid w:val="00520473"/>
    <w:rsid w:val="0052065B"/>
    <w:rsid w:val="0052353F"/>
    <w:rsid w:val="00523D4F"/>
    <w:rsid w:val="00524704"/>
    <w:rsid w:val="00524D8A"/>
    <w:rsid w:val="00525F95"/>
    <w:rsid w:val="0052633E"/>
    <w:rsid w:val="005267B1"/>
    <w:rsid w:val="00526907"/>
    <w:rsid w:val="00526D5A"/>
    <w:rsid w:val="00527364"/>
    <w:rsid w:val="00527C3A"/>
    <w:rsid w:val="00527CF0"/>
    <w:rsid w:val="005300BD"/>
    <w:rsid w:val="00530598"/>
    <w:rsid w:val="005306DC"/>
    <w:rsid w:val="00530F6F"/>
    <w:rsid w:val="00531BCF"/>
    <w:rsid w:val="00531D74"/>
    <w:rsid w:val="00531E8E"/>
    <w:rsid w:val="0053204D"/>
    <w:rsid w:val="0053235A"/>
    <w:rsid w:val="0053291F"/>
    <w:rsid w:val="0053314A"/>
    <w:rsid w:val="00533BA8"/>
    <w:rsid w:val="00533EE3"/>
    <w:rsid w:val="005340E4"/>
    <w:rsid w:val="00534A7D"/>
    <w:rsid w:val="00534DA4"/>
    <w:rsid w:val="005356EF"/>
    <w:rsid w:val="005364CF"/>
    <w:rsid w:val="00536526"/>
    <w:rsid w:val="005365B1"/>
    <w:rsid w:val="005366DC"/>
    <w:rsid w:val="005373F6"/>
    <w:rsid w:val="00537D66"/>
    <w:rsid w:val="0054095A"/>
    <w:rsid w:val="00540F02"/>
    <w:rsid w:val="0054115B"/>
    <w:rsid w:val="005418A6"/>
    <w:rsid w:val="00541A5A"/>
    <w:rsid w:val="00541DD1"/>
    <w:rsid w:val="00542291"/>
    <w:rsid w:val="0054265D"/>
    <w:rsid w:val="00542BB1"/>
    <w:rsid w:val="00542E3A"/>
    <w:rsid w:val="00542E7B"/>
    <w:rsid w:val="005436A1"/>
    <w:rsid w:val="005436C5"/>
    <w:rsid w:val="00543D8D"/>
    <w:rsid w:val="0054418A"/>
    <w:rsid w:val="00544497"/>
    <w:rsid w:val="0054465F"/>
    <w:rsid w:val="00544ADB"/>
    <w:rsid w:val="00545C14"/>
    <w:rsid w:val="005462EC"/>
    <w:rsid w:val="005472C2"/>
    <w:rsid w:val="005479B4"/>
    <w:rsid w:val="00547F68"/>
    <w:rsid w:val="0055076C"/>
    <w:rsid w:val="005510E3"/>
    <w:rsid w:val="00551B8A"/>
    <w:rsid w:val="00551C06"/>
    <w:rsid w:val="005524BD"/>
    <w:rsid w:val="00552780"/>
    <w:rsid w:val="00552A9F"/>
    <w:rsid w:val="00552AAA"/>
    <w:rsid w:val="00553262"/>
    <w:rsid w:val="00553316"/>
    <w:rsid w:val="00553A0A"/>
    <w:rsid w:val="00553ADB"/>
    <w:rsid w:val="00553C44"/>
    <w:rsid w:val="00553E80"/>
    <w:rsid w:val="00554C9B"/>
    <w:rsid w:val="00555807"/>
    <w:rsid w:val="00555AE5"/>
    <w:rsid w:val="00556A77"/>
    <w:rsid w:val="0055746E"/>
    <w:rsid w:val="0055763C"/>
    <w:rsid w:val="00560035"/>
    <w:rsid w:val="0056053B"/>
    <w:rsid w:val="0056097A"/>
    <w:rsid w:val="00560E5E"/>
    <w:rsid w:val="00561124"/>
    <w:rsid w:val="00561785"/>
    <w:rsid w:val="005626AC"/>
    <w:rsid w:val="00562734"/>
    <w:rsid w:val="00563CFC"/>
    <w:rsid w:val="00563F5C"/>
    <w:rsid w:val="00564122"/>
    <w:rsid w:val="00564B95"/>
    <w:rsid w:val="005653B0"/>
    <w:rsid w:val="00565954"/>
    <w:rsid w:val="00565C41"/>
    <w:rsid w:val="00565E8B"/>
    <w:rsid w:val="0056618A"/>
    <w:rsid w:val="005663AC"/>
    <w:rsid w:val="005672D5"/>
    <w:rsid w:val="00570230"/>
    <w:rsid w:val="00570A86"/>
    <w:rsid w:val="00571013"/>
    <w:rsid w:val="00571736"/>
    <w:rsid w:val="00571FF7"/>
    <w:rsid w:val="005720A9"/>
    <w:rsid w:val="00572314"/>
    <w:rsid w:val="0057238D"/>
    <w:rsid w:val="00573347"/>
    <w:rsid w:val="005748D2"/>
    <w:rsid w:val="005749D0"/>
    <w:rsid w:val="00574A1C"/>
    <w:rsid w:val="00575C2F"/>
    <w:rsid w:val="00575CC5"/>
    <w:rsid w:val="00576317"/>
    <w:rsid w:val="00576477"/>
    <w:rsid w:val="00576A5D"/>
    <w:rsid w:val="00576E72"/>
    <w:rsid w:val="00576F80"/>
    <w:rsid w:val="00577290"/>
    <w:rsid w:val="0057783E"/>
    <w:rsid w:val="005800A4"/>
    <w:rsid w:val="0058085C"/>
    <w:rsid w:val="00581287"/>
    <w:rsid w:val="0058144F"/>
    <w:rsid w:val="00582899"/>
    <w:rsid w:val="00582D70"/>
    <w:rsid w:val="005830D6"/>
    <w:rsid w:val="005837C2"/>
    <w:rsid w:val="005858AF"/>
    <w:rsid w:val="00585B31"/>
    <w:rsid w:val="0058788D"/>
    <w:rsid w:val="00587CC2"/>
    <w:rsid w:val="0059192A"/>
    <w:rsid w:val="00591F42"/>
    <w:rsid w:val="00593693"/>
    <w:rsid w:val="005938A0"/>
    <w:rsid w:val="00594892"/>
    <w:rsid w:val="00594A74"/>
    <w:rsid w:val="00594BC5"/>
    <w:rsid w:val="00595019"/>
    <w:rsid w:val="0059535A"/>
    <w:rsid w:val="00595E81"/>
    <w:rsid w:val="00596ADF"/>
    <w:rsid w:val="00596F06"/>
    <w:rsid w:val="00597402"/>
    <w:rsid w:val="005A082E"/>
    <w:rsid w:val="005A09B5"/>
    <w:rsid w:val="005A0B08"/>
    <w:rsid w:val="005A1693"/>
    <w:rsid w:val="005A1707"/>
    <w:rsid w:val="005A1C17"/>
    <w:rsid w:val="005A250F"/>
    <w:rsid w:val="005A2807"/>
    <w:rsid w:val="005A2CCA"/>
    <w:rsid w:val="005A2FBD"/>
    <w:rsid w:val="005A300B"/>
    <w:rsid w:val="005A33D0"/>
    <w:rsid w:val="005A3E69"/>
    <w:rsid w:val="005A3F96"/>
    <w:rsid w:val="005A4485"/>
    <w:rsid w:val="005A45DC"/>
    <w:rsid w:val="005A5825"/>
    <w:rsid w:val="005A59C6"/>
    <w:rsid w:val="005A5B3A"/>
    <w:rsid w:val="005A62E6"/>
    <w:rsid w:val="005A689C"/>
    <w:rsid w:val="005A6DD0"/>
    <w:rsid w:val="005A7DF0"/>
    <w:rsid w:val="005A7E26"/>
    <w:rsid w:val="005B046A"/>
    <w:rsid w:val="005B06AF"/>
    <w:rsid w:val="005B072D"/>
    <w:rsid w:val="005B1275"/>
    <w:rsid w:val="005B1458"/>
    <w:rsid w:val="005B1A27"/>
    <w:rsid w:val="005B1B5E"/>
    <w:rsid w:val="005B220F"/>
    <w:rsid w:val="005B2B6C"/>
    <w:rsid w:val="005B2CCE"/>
    <w:rsid w:val="005B2E76"/>
    <w:rsid w:val="005B3FA8"/>
    <w:rsid w:val="005B4852"/>
    <w:rsid w:val="005B48DC"/>
    <w:rsid w:val="005B4A38"/>
    <w:rsid w:val="005B576B"/>
    <w:rsid w:val="005B57C6"/>
    <w:rsid w:val="005B5900"/>
    <w:rsid w:val="005B5F81"/>
    <w:rsid w:val="005B5F90"/>
    <w:rsid w:val="005B65B3"/>
    <w:rsid w:val="005B6D15"/>
    <w:rsid w:val="005B72D6"/>
    <w:rsid w:val="005B7312"/>
    <w:rsid w:val="005B75A7"/>
    <w:rsid w:val="005B764C"/>
    <w:rsid w:val="005B77B6"/>
    <w:rsid w:val="005B7B59"/>
    <w:rsid w:val="005B7C9B"/>
    <w:rsid w:val="005C0554"/>
    <w:rsid w:val="005C120E"/>
    <w:rsid w:val="005C1277"/>
    <w:rsid w:val="005C19AA"/>
    <w:rsid w:val="005C2174"/>
    <w:rsid w:val="005C2BCE"/>
    <w:rsid w:val="005C3FC9"/>
    <w:rsid w:val="005C47B6"/>
    <w:rsid w:val="005C4890"/>
    <w:rsid w:val="005C5396"/>
    <w:rsid w:val="005C561C"/>
    <w:rsid w:val="005C5D65"/>
    <w:rsid w:val="005C6B0F"/>
    <w:rsid w:val="005C6C13"/>
    <w:rsid w:val="005C6C26"/>
    <w:rsid w:val="005C73F1"/>
    <w:rsid w:val="005C7BB2"/>
    <w:rsid w:val="005D0BB4"/>
    <w:rsid w:val="005D0D68"/>
    <w:rsid w:val="005D105D"/>
    <w:rsid w:val="005D1966"/>
    <w:rsid w:val="005D19EC"/>
    <w:rsid w:val="005D1A9E"/>
    <w:rsid w:val="005D203D"/>
    <w:rsid w:val="005D23BD"/>
    <w:rsid w:val="005D26DB"/>
    <w:rsid w:val="005D2A52"/>
    <w:rsid w:val="005D31A7"/>
    <w:rsid w:val="005D36C9"/>
    <w:rsid w:val="005D3B72"/>
    <w:rsid w:val="005D3BBB"/>
    <w:rsid w:val="005D3D75"/>
    <w:rsid w:val="005D4888"/>
    <w:rsid w:val="005D4E10"/>
    <w:rsid w:val="005D5180"/>
    <w:rsid w:val="005D51AC"/>
    <w:rsid w:val="005D55CF"/>
    <w:rsid w:val="005D5868"/>
    <w:rsid w:val="005D62D7"/>
    <w:rsid w:val="005D6344"/>
    <w:rsid w:val="005D6F68"/>
    <w:rsid w:val="005D6F6D"/>
    <w:rsid w:val="005D73C5"/>
    <w:rsid w:val="005D74DA"/>
    <w:rsid w:val="005D7E56"/>
    <w:rsid w:val="005E0519"/>
    <w:rsid w:val="005E05C8"/>
    <w:rsid w:val="005E0E04"/>
    <w:rsid w:val="005E25F9"/>
    <w:rsid w:val="005E298D"/>
    <w:rsid w:val="005E2EDA"/>
    <w:rsid w:val="005E32CC"/>
    <w:rsid w:val="005E4909"/>
    <w:rsid w:val="005E6E24"/>
    <w:rsid w:val="005E6F4C"/>
    <w:rsid w:val="005E7077"/>
    <w:rsid w:val="005E740A"/>
    <w:rsid w:val="005E7568"/>
    <w:rsid w:val="005E77FA"/>
    <w:rsid w:val="005E7920"/>
    <w:rsid w:val="005E79F1"/>
    <w:rsid w:val="005E7BF2"/>
    <w:rsid w:val="005E7E5B"/>
    <w:rsid w:val="005F04D2"/>
    <w:rsid w:val="005F09CF"/>
    <w:rsid w:val="005F0E9D"/>
    <w:rsid w:val="005F0F00"/>
    <w:rsid w:val="005F1256"/>
    <w:rsid w:val="005F18E4"/>
    <w:rsid w:val="005F1AF1"/>
    <w:rsid w:val="005F28D3"/>
    <w:rsid w:val="005F3100"/>
    <w:rsid w:val="005F3792"/>
    <w:rsid w:val="005F3942"/>
    <w:rsid w:val="005F3A6B"/>
    <w:rsid w:val="005F3DE9"/>
    <w:rsid w:val="005F3EC4"/>
    <w:rsid w:val="005F46BC"/>
    <w:rsid w:val="005F4AB9"/>
    <w:rsid w:val="005F4DF8"/>
    <w:rsid w:val="005F5655"/>
    <w:rsid w:val="005F5CBC"/>
    <w:rsid w:val="005F6CEE"/>
    <w:rsid w:val="005F7024"/>
    <w:rsid w:val="005F7595"/>
    <w:rsid w:val="005F7BD9"/>
    <w:rsid w:val="00600566"/>
    <w:rsid w:val="00600996"/>
    <w:rsid w:val="00600AE6"/>
    <w:rsid w:val="00600E5F"/>
    <w:rsid w:val="006013D8"/>
    <w:rsid w:val="006016BD"/>
    <w:rsid w:val="00601DB8"/>
    <w:rsid w:val="0060300D"/>
    <w:rsid w:val="00603796"/>
    <w:rsid w:val="00604886"/>
    <w:rsid w:val="0060506E"/>
    <w:rsid w:val="00605296"/>
    <w:rsid w:val="00605762"/>
    <w:rsid w:val="00605A87"/>
    <w:rsid w:val="00605BCB"/>
    <w:rsid w:val="00605CFD"/>
    <w:rsid w:val="006064A2"/>
    <w:rsid w:val="0060682E"/>
    <w:rsid w:val="00606B36"/>
    <w:rsid w:val="00607414"/>
    <w:rsid w:val="00607B96"/>
    <w:rsid w:val="00610221"/>
    <w:rsid w:val="006104C9"/>
    <w:rsid w:val="006106CB"/>
    <w:rsid w:val="0061081D"/>
    <w:rsid w:val="00610828"/>
    <w:rsid w:val="006109F1"/>
    <w:rsid w:val="006110BD"/>
    <w:rsid w:val="006111C4"/>
    <w:rsid w:val="006134D9"/>
    <w:rsid w:val="00613AE5"/>
    <w:rsid w:val="00614091"/>
    <w:rsid w:val="006145F6"/>
    <w:rsid w:val="00614A02"/>
    <w:rsid w:val="00614E07"/>
    <w:rsid w:val="00615A1A"/>
    <w:rsid w:val="006166FE"/>
    <w:rsid w:val="0061681C"/>
    <w:rsid w:val="00617587"/>
    <w:rsid w:val="006175AE"/>
    <w:rsid w:val="0062002E"/>
    <w:rsid w:val="00620495"/>
    <w:rsid w:val="006216C4"/>
    <w:rsid w:val="0062176C"/>
    <w:rsid w:val="00621DE4"/>
    <w:rsid w:val="0062208D"/>
    <w:rsid w:val="0062269D"/>
    <w:rsid w:val="006242F7"/>
    <w:rsid w:val="006248E9"/>
    <w:rsid w:val="006249CC"/>
    <w:rsid w:val="00624C9D"/>
    <w:rsid w:val="00624D10"/>
    <w:rsid w:val="0062539D"/>
    <w:rsid w:val="006255A4"/>
    <w:rsid w:val="00625CE6"/>
    <w:rsid w:val="00626062"/>
    <w:rsid w:val="006269AF"/>
    <w:rsid w:val="00626DB9"/>
    <w:rsid w:val="00626EA6"/>
    <w:rsid w:val="006277D5"/>
    <w:rsid w:val="006279F9"/>
    <w:rsid w:val="00631C08"/>
    <w:rsid w:val="00632300"/>
    <w:rsid w:val="00632A25"/>
    <w:rsid w:val="00632B48"/>
    <w:rsid w:val="0063379B"/>
    <w:rsid w:val="006337A2"/>
    <w:rsid w:val="006337C8"/>
    <w:rsid w:val="006348CE"/>
    <w:rsid w:val="006352AE"/>
    <w:rsid w:val="00635FA9"/>
    <w:rsid w:val="006363A9"/>
    <w:rsid w:val="006366F7"/>
    <w:rsid w:val="00637054"/>
    <w:rsid w:val="00637A46"/>
    <w:rsid w:val="00637BA2"/>
    <w:rsid w:val="00637F4B"/>
    <w:rsid w:val="006400CF"/>
    <w:rsid w:val="006404FE"/>
    <w:rsid w:val="0064084B"/>
    <w:rsid w:val="006413DD"/>
    <w:rsid w:val="006416C8"/>
    <w:rsid w:val="00642A0A"/>
    <w:rsid w:val="006437BC"/>
    <w:rsid w:val="006445F7"/>
    <w:rsid w:val="00644B77"/>
    <w:rsid w:val="00644FDD"/>
    <w:rsid w:val="00645423"/>
    <w:rsid w:val="00645CF3"/>
    <w:rsid w:val="006460FF"/>
    <w:rsid w:val="006462A4"/>
    <w:rsid w:val="00646326"/>
    <w:rsid w:val="00647073"/>
    <w:rsid w:val="00647133"/>
    <w:rsid w:val="00647336"/>
    <w:rsid w:val="0064789E"/>
    <w:rsid w:val="00647DF2"/>
    <w:rsid w:val="00650090"/>
    <w:rsid w:val="00650335"/>
    <w:rsid w:val="006510FB"/>
    <w:rsid w:val="00651473"/>
    <w:rsid w:val="00651D37"/>
    <w:rsid w:val="006521DF"/>
    <w:rsid w:val="00652A5C"/>
    <w:rsid w:val="00652AEC"/>
    <w:rsid w:val="0065323D"/>
    <w:rsid w:val="0065399F"/>
    <w:rsid w:val="00653F5C"/>
    <w:rsid w:val="00654027"/>
    <w:rsid w:val="00654A59"/>
    <w:rsid w:val="00654AB7"/>
    <w:rsid w:val="00654B35"/>
    <w:rsid w:val="006556F1"/>
    <w:rsid w:val="00655C6F"/>
    <w:rsid w:val="00655D64"/>
    <w:rsid w:val="006560FA"/>
    <w:rsid w:val="006563B6"/>
    <w:rsid w:val="0065749D"/>
    <w:rsid w:val="006601CD"/>
    <w:rsid w:val="0066079F"/>
    <w:rsid w:val="00660ABC"/>
    <w:rsid w:val="00660C13"/>
    <w:rsid w:val="00660DBC"/>
    <w:rsid w:val="00660DF6"/>
    <w:rsid w:val="00661378"/>
    <w:rsid w:val="0066236A"/>
    <w:rsid w:val="006629B2"/>
    <w:rsid w:val="00662A88"/>
    <w:rsid w:val="00662CEC"/>
    <w:rsid w:val="006631E5"/>
    <w:rsid w:val="00663965"/>
    <w:rsid w:val="00663F9A"/>
    <w:rsid w:val="00664414"/>
    <w:rsid w:val="00664794"/>
    <w:rsid w:val="00665191"/>
    <w:rsid w:val="006652AB"/>
    <w:rsid w:val="00665401"/>
    <w:rsid w:val="006659B4"/>
    <w:rsid w:val="00665ADA"/>
    <w:rsid w:val="00665DF8"/>
    <w:rsid w:val="00666127"/>
    <w:rsid w:val="00666B3E"/>
    <w:rsid w:val="00666BF9"/>
    <w:rsid w:val="00667600"/>
    <w:rsid w:val="00667E13"/>
    <w:rsid w:val="006703DB"/>
    <w:rsid w:val="006705D4"/>
    <w:rsid w:val="00670915"/>
    <w:rsid w:val="00670A2D"/>
    <w:rsid w:val="00670A9F"/>
    <w:rsid w:val="00670F6C"/>
    <w:rsid w:val="0067102C"/>
    <w:rsid w:val="0067113F"/>
    <w:rsid w:val="00671CE5"/>
    <w:rsid w:val="00671EF9"/>
    <w:rsid w:val="006720F0"/>
    <w:rsid w:val="00672AB5"/>
    <w:rsid w:val="00672D78"/>
    <w:rsid w:val="00673518"/>
    <w:rsid w:val="0067376A"/>
    <w:rsid w:val="00673A2E"/>
    <w:rsid w:val="00673ACA"/>
    <w:rsid w:val="00673B6A"/>
    <w:rsid w:val="00674646"/>
    <w:rsid w:val="00674946"/>
    <w:rsid w:val="00677C58"/>
    <w:rsid w:val="00677C86"/>
    <w:rsid w:val="00680432"/>
    <w:rsid w:val="00680614"/>
    <w:rsid w:val="00680FA5"/>
    <w:rsid w:val="006813FA"/>
    <w:rsid w:val="006823C2"/>
    <w:rsid w:val="00683E51"/>
    <w:rsid w:val="006842FC"/>
    <w:rsid w:val="006847D1"/>
    <w:rsid w:val="006852AF"/>
    <w:rsid w:val="00685377"/>
    <w:rsid w:val="006855F1"/>
    <w:rsid w:val="00685EFB"/>
    <w:rsid w:val="006867DB"/>
    <w:rsid w:val="00686C8F"/>
    <w:rsid w:val="00687075"/>
    <w:rsid w:val="006873CC"/>
    <w:rsid w:val="00687FE9"/>
    <w:rsid w:val="00690CDB"/>
    <w:rsid w:val="00690E29"/>
    <w:rsid w:val="00690E36"/>
    <w:rsid w:val="00690FB4"/>
    <w:rsid w:val="0069187F"/>
    <w:rsid w:val="00691FDD"/>
    <w:rsid w:val="0069286C"/>
    <w:rsid w:val="00692EDC"/>
    <w:rsid w:val="006934A9"/>
    <w:rsid w:val="00693563"/>
    <w:rsid w:val="00693A02"/>
    <w:rsid w:val="0069441F"/>
    <w:rsid w:val="00694D9F"/>
    <w:rsid w:val="00695026"/>
    <w:rsid w:val="006951B8"/>
    <w:rsid w:val="00696BE2"/>
    <w:rsid w:val="00696FE8"/>
    <w:rsid w:val="006973FC"/>
    <w:rsid w:val="006974A2"/>
    <w:rsid w:val="006978D7"/>
    <w:rsid w:val="00697FC9"/>
    <w:rsid w:val="006A0534"/>
    <w:rsid w:val="006A0835"/>
    <w:rsid w:val="006A0C76"/>
    <w:rsid w:val="006A1218"/>
    <w:rsid w:val="006A24DA"/>
    <w:rsid w:val="006A2B9C"/>
    <w:rsid w:val="006A2E7C"/>
    <w:rsid w:val="006A2F43"/>
    <w:rsid w:val="006A3952"/>
    <w:rsid w:val="006A3BB2"/>
    <w:rsid w:val="006A3C2D"/>
    <w:rsid w:val="006A3D17"/>
    <w:rsid w:val="006A45CE"/>
    <w:rsid w:val="006A518E"/>
    <w:rsid w:val="006A5571"/>
    <w:rsid w:val="006A60A1"/>
    <w:rsid w:val="006A6350"/>
    <w:rsid w:val="006A6CB6"/>
    <w:rsid w:val="006A6EA2"/>
    <w:rsid w:val="006A6EFF"/>
    <w:rsid w:val="006A789F"/>
    <w:rsid w:val="006A7CAC"/>
    <w:rsid w:val="006B08AB"/>
    <w:rsid w:val="006B1058"/>
    <w:rsid w:val="006B1099"/>
    <w:rsid w:val="006B13F3"/>
    <w:rsid w:val="006B15C1"/>
    <w:rsid w:val="006B187A"/>
    <w:rsid w:val="006B1B95"/>
    <w:rsid w:val="006B1B9D"/>
    <w:rsid w:val="006B20C0"/>
    <w:rsid w:val="006B32A2"/>
    <w:rsid w:val="006B347C"/>
    <w:rsid w:val="006B3946"/>
    <w:rsid w:val="006B3BCC"/>
    <w:rsid w:val="006B3C4C"/>
    <w:rsid w:val="006B50BE"/>
    <w:rsid w:val="006B51BA"/>
    <w:rsid w:val="006B598F"/>
    <w:rsid w:val="006B61D0"/>
    <w:rsid w:val="006B6C7B"/>
    <w:rsid w:val="006B700D"/>
    <w:rsid w:val="006B7377"/>
    <w:rsid w:val="006C085F"/>
    <w:rsid w:val="006C0BFC"/>
    <w:rsid w:val="006C11E2"/>
    <w:rsid w:val="006C1A02"/>
    <w:rsid w:val="006C1D16"/>
    <w:rsid w:val="006C239F"/>
    <w:rsid w:val="006C300D"/>
    <w:rsid w:val="006C3D2C"/>
    <w:rsid w:val="006C4609"/>
    <w:rsid w:val="006C4E2A"/>
    <w:rsid w:val="006C50BB"/>
    <w:rsid w:val="006C556F"/>
    <w:rsid w:val="006C5948"/>
    <w:rsid w:val="006C5C31"/>
    <w:rsid w:val="006C6D3F"/>
    <w:rsid w:val="006C6EE3"/>
    <w:rsid w:val="006C701C"/>
    <w:rsid w:val="006C71BF"/>
    <w:rsid w:val="006C7445"/>
    <w:rsid w:val="006C74AC"/>
    <w:rsid w:val="006C7DE7"/>
    <w:rsid w:val="006D0B6F"/>
    <w:rsid w:val="006D11FB"/>
    <w:rsid w:val="006D15D1"/>
    <w:rsid w:val="006D1B57"/>
    <w:rsid w:val="006D21BE"/>
    <w:rsid w:val="006D2384"/>
    <w:rsid w:val="006D2CBC"/>
    <w:rsid w:val="006D349F"/>
    <w:rsid w:val="006D35BD"/>
    <w:rsid w:val="006D3D34"/>
    <w:rsid w:val="006D46B3"/>
    <w:rsid w:val="006D48D1"/>
    <w:rsid w:val="006D4AE2"/>
    <w:rsid w:val="006D58A7"/>
    <w:rsid w:val="006D5EAC"/>
    <w:rsid w:val="006D675B"/>
    <w:rsid w:val="006D68A3"/>
    <w:rsid w:val="006D7121"/>
    <w:rsid w:val="006D7132"/>
    <w:rsid w:val="006D751A"/>
    <w:rsid w:val="006D76EC"/>
    <w:rsid w:val="006D7B82"/>
    <w:rsid w:val="006D7C71"/>
    <w:rsid w:val="006E0B6F"/>
    <w:rsid w:val="006E1152"/>
    <w:rsid w:val="006E11A3"/>
    <w:rsid w:val="006E143E"/>
    <w:rsid w:val="006E2219"/>
    <w:rsid w:val="006E221D"/>
    <w:rsid w:val="006E25AE"/>
    <w:rsid w:val="006E2ED9"/>
    <w:rsid w:val="006E30A7"/>
    <w:rsid w:val="006E33F3"/>
    <w:rsid w:val="006E3667"/>
    <w:rsid w:val="006E48C6"/>
    <w:rsid w:val="006E5F2D"/>
    <w:rsid w:val="006E61F0"/>
    <w:rsid w:val="006E65FA"/>
    <w:rsid w:val="006E6692"/>
    <w:rsid w:val="006E7242"/>
    <w:rsid w:val="006E7583"/>
    <w:rsid w:val="006E7A39"/>
    <w:rsid w:val="006E7BF5"/>
    <w:rsid w:val="006E7D50"/>
    <w:rsid w:val="006F0AEE"/>
    <w:rsid w:val="006F1AB3"/>
    <w:rsid w:val="006F216F"/>
    <w:rsid w:val="006F21F8"/>
    <w:rsid w:val="006F2D98"/>
    <w:rsid w:val="006F339B"/>
    <w:rsid w:val="006F356A"/>
    <w:rsid w:val="006F3C84"/>
    <w:rsid w:val="006F45CD"/>
    <w:rsid w:val="006F4C52"/>
    <w:rsid w:val="006F4D19"/>
    <w:rsid w:val="006F4E6C"/>
    <w:rsid w:val="006F5242"/>
    <w:rsid w:val="006F543B"/>
    <w:rsid w:val="006F5BBC"/>
    <w:rsid w:val="006F6401"/>
    <w:rsid w:val="006F65AF"/>
    <w:rsid w:val="006F6A36"/>
    <w:rsid w:val="006F6CB9"/>
    <w:rsid w:val="006F6CEF"/>
    <w:rsid w:val="006F76B0"/>
    <w:rsid w:val="006F7D23"/>
    <w:rsid w:val="00700B0F"/>
    <w:rsid w:val="00701275"/>
    <w:rsid w:val="0070187A"/>
    <w:rsid w:val="007024F5"/>
    <w:rsid w:val="00702886"/>
    <w:rsid w:val="00702AF6"/>
    <w:rsid w:val="00704688"/>
    <w:rsid w:val="00704B5D"/>
    <w:rsid w:val="00704BD8"/>
    <w:rsid w:val="00705E04"/>
    <w:rsid w:val="00706285"/>
    <w:rsid w:val="00706308"/>
    <w:rsid w:val="00706559"/>
    <w:rsid w:val="00706D02"/>
    <w:rsid w:val="007079EC"/>
    <w:rsid w:val="00710A02"/>
    <w:rsid w:val="007110F3"/>
    <w:rsid w:val="00711730"/>
    <w:rsid w:val="007122EC"/>
    <w:rsid w:val="0071235D"/>
    <w:rsid w:val="0071355B"/>
    <w:rsid w:val="00714ECA"/>
    <w:rsid w:val="00715571"/>
    <w:rsid w:val="00715B2C"/>
    <w:rsid w:val="00715D40"/>
    <w:rsid w:val="0071647D"/>
    <w:rsid w:val="007178A6"/>
    <w:rsid w:val="00717AA5"/>
    <w:rsid w:val="00717B3B"/>
    <w:rsid w:val="00720083"/>
    <w:rsid w:val="007201AB"/>
    <w:rsid w:val="00720924"/>
    <w:rsid w:val="00720DB4"/>
    <w:rsid w:val="00720E5D"/>
    <w:rsid w:val="0072126A"/>
    <w:rsid w:val="007213B7"/>
    <w:rsid w:val="00721AE8"/>
    <w:rsid w:val="00721B17"/>
    <w:rsid w:val="00721D15"/>
    <w:rsid w:val="007221AE"/>
    <w:rsid w:val="00722C07"/>
    <w:rsid w:val="00722E13"/>
    <w:rsid w:val="00723568"/>
    <w:rsid w:val="00724082"/>
    <w:rsid w:val="0072594E"/>
    <w:rsid w:val="00725AA7"/>
    <w:rsid w:val="00725BAD"/>
    <w:rsid w:val="007268E4"/>
    <w:rsid w:val="00726945"/>
    <w:rsid w:val="00727462"/>
    <w:rsid w:val="007300E2"/>
    <w:rsid w:val="007304BC"/>
    <w:rsid w:val="00730C66"/>
    <w:rsid w:val="00731077"/>
    <w:rsid w:val="007318F2"/>
    <w:rsid w:val="00731C1A"/>
    <w:rsid w:val="00732105"/>
    <w:rsid w:val="00732B8D"/>
    <w:rsid w:val="00733262"/>
    <w:rsid w:val="007333F3"/>
    <w:rsid w:val="00733D93"/>
    <w:rsid w:val="00733F9A"/>
    <w:rsid w:val="00734022"/>
    <w:rsid w:val="007344E8"/>
    <w:rsid w:val="0073544F"/>
    <w:rsid w:val="0073572C"/>
    <w:rsid w:val="007362DD"/>
    <w:rsid w:val="00736E52"/>
    <w:rsid w:val="00736E79"/>
    <w:rsid w:val="007370A3"/>
    <w:rsid w:val="00737219"/>
    <w:rsid w:val="007377A8"/>
    <w:rsid w:val="007402CC"/>
    <w:rsid w:val="0074045C"/>
    <w:rsid w:val="00740697"/>
    <w:rsid w:val="00741301"/>
    <w:rsid w:val="00741456"/>
    <w:rsid w:val="007415AA"/>
    <w:rsid w:val="00742BFB"/>
    <w:rsid w:val="00742CDF"/>
    <w:rsid w:val="00742E8D"/>
    <w:rsid w:val="00743350"/>
    <w:rsid w:val="007438FE"/>
    <w:rsid w:val="00743CF2"/>
    <w:rsid w:val="0074415E"/>
    <w:rsid w:val="007447FB"/>
    <w:rsid w:val="007448C2"/>
    <w:rsid w:val="00744C60"/>
    <w:rsid w:val="00745007"/>
    <w:rsid w:val="007450DD"/>
    <w:rsid w:val="00745122"/>
    <w:rsid w:val="007451F9"/>
    <w:rsid w:val="00745703"/>
    <w:rsid w:val="00745860"/>
    <w:rsid w:val="00745B9E"/>
    <w:rsid w:val="00746581"/>
    <w:rsid w:val="00746B09"/>
    <w:rsid w:val="00746B46"/>
    <w:rsid w:val="0074788D"/>
    <w:rsid w:val="00751C16"/>
    <w:rsid w:val="00752AE4"/>
    <w:rsid w:val="0075311D"/>
    <w:rsid w:val="007533AC"/>
    <w:rsid w:val="007536F5"/>
    <w:rsid w:val="007537A7"/>
    <w:rsid w:val="00753A82"/>
    <w:rsid w:val="00753F20"/>
    <w:rsid w:val="00754314"/>
    <w:rsid w:val="0075571A"/>
    <w:rsid w:val="00755B67"/>
    <w:rsid w:val="0075614B"/>
    <w:rsid w:val="0075649E"/>
    <w:rsid w:val="007569AF"/>
    <w:rsid w:val="00760450"/>
    <w:rsid w:val="00760D36"/>
    <w:rsid w:val="00761385"/>
    <w:rsid w:val="007619AE"/>
    <w:rsid w:val="00761BED"/>
    <w:rsid w:val="00761DB6"/>
    <w:rsid w:val="00762D2A"/>
    <w:rsid w:val="00763A9B"/>
    <w:rsid w:val="00763B97"/>
    <w:rsid w:val="0076414E"/>
    <w:rsid w:val="00765138"/>
    <w:rsid w:val="007654F3"/>
    <w:rsid w:val="00765522"/>
    <w:rsid w:val="007655B1"/>
    <w:rsid w:val="0076594B"/>
    <w:rsid w:val="00765A3F"/>
    <w:rsid w:val="00766424"/>
    <w:rsid w:val="00766675"/>
    <w:rsid w:val="007669AC"/>
    <w:rsid w:val="00766BF7"/>
    <w:rsid w:val="00766BF9"/>
    <w:rsid w:val="00766DA7"/>
    <w:rsid w:val="0076719D"/>
    <w:rsid w:val="00767BA1"/>
    <w:rsid w:val="00767F29"/>
    <w:rsid w:val="0077005B"/>
    <w:rsid w:val="00770A2F"/>
    <w:rsid w:val="00771509"/>
    <w:rsid w:val="00771815"/>
    <w:rsid w:val="00771A54"/>
    <w:rsid w:val="00771FD1"/>
    <w:rsid w:val="00772308"/>
    <w:rsid w:val="0077293E"/>
    <w:rsid w:val="00773322"/>
    <w:rsid w:val="007734F6"/>
    <w:rsid w:val="00773556"/>
    <w:rsid w:val="007737A2"/>
    <w:rsid w:val="007738DE"/>
    <w:rsid w:val="00773B9D"/>
    <w:rsid w:val="007745C1"/>
    <w:rsid w:val="007746AB"/>
    <w:rsid w:val="0077524C"/>
    <w:rsid w:val="00775436"/>
    <w:rsid w:val="007756C2"/>
    <w:rsid w:val="00776255"/>
    <w:rsid w:val="00776C2A"/>
    <w:rsid w:val="00777501"/>
    <w:rsid w:val="00777D3A"/>
    <w:rsid w:val="007802CB"/>
    <w:rsid w:val="007810BA"/>
    <w:rsid w:val="00781AC0"/>
    <w:rsid w:val="00781D29"/>
    <w:rsid w:val="0078212E"/>
    <w:rsid w:val="007823FD"/>
    <w:rsid w:val="00782EA3"/>
    <w:rsid w:val="00783298"/>
    <w:rsid w:val="00783697"/>
    <w:rsid w:val="00785073"/>
    <w:rsid w:val="00785456"/>
    <w:rsid w:val="0078572F"/>
    <w:rsid w:val="00785963"/>
    <w:rsid w:val="0078678E"/>
    <w:rsid w:val="00786F5A"/>
    <w:rsid w:val="00787217"/>
    <w:rsid w:val="007876B4"/>
    <w:rsid w:val="00787E63"/>
    <w:rsid w:val="00790A2E"/>
    <w:rsid w:val="00790C07"/>
    <w:rsid w:val="00791390"/>
    <w:rsid w:val="00791886"/>
    <w:rsid w:val="00791976"/>
    <w:rsid w:val="00791A4F"/>
    <w:rsid w:val="00791D74"/>
    <w:rsid w:val="0079271B"/>
    <w:rsid w:val="007930B0"/>
    <w:rsid w:val="007932D0"/>
    <w:rsid w:val="0079454A"/>
    <w:rsid w:val="00794F3B"/>
    <w:rsid w:val="007959D1"/>
    <w:rsid w:val="00795F77"/>
    <w:rsid w:val="0079618E"/>
    <w:rsid w:val="0079669E"/>
    <w:rsid w:val="00796F2E"/>
    <w:rsid w:val="007977FD"/>
    <w:rsid w:val="00797D57"/>
    <w:rsid w:val="007A133C"/>
    <w:rsid w:val="007A16BB"/>
    <w:rsid w:val="007A17E7"/>
    <w:rsid w:val="007A216F"/>
    <w:rsid w:val="007A2595"/>
    <w:rsid w:val="007A2A06"/>
    <w:rsid w:val="007A3633"/>
    <w:rsid w:val="007A491C"/>
    <w:rsid w:val="007A49F5"/>
    <w:rsid w:val="007A4F3C"/>
    <w:rsid w:val="007A5144"/>
    <w:rsid w:val="007A537F"/>
    <w:rsid w:val="007A5832"/>
    <w:rsid w:val="007A7362"/>
    <w:rsid w:val="007A7590"/>
    <w:rsid w:val="007B01E2"/>
    <w:rsid w:val="007B02BC"/>
    <w:rsid w:val="007B02C6"/>
    <w:rsid w:val="007B03D4"/>
    <w:rsid w:val="007B0C58"/>
    <w:rsid w:val="007B0DF9"/>
    <w:rsid w:val="007B1424"/>
    <w:rsid w:val="007B1FA6"/>
    <w:rsid w:val="007B2FB8"/>
    <w:rsid w:val="007B374E"/>
    <w:rsid w:val="007B3A38"/>
    <w:rsid w:val="007B558E"/>
    <w:rsid w:val="007B5A84"/>
    <w:rsid w:val="007B5B70"/>
    <w:rsid w:val="007B6FC2"/>
    <w:rsid w:val="007B7515"/>
    <w:rsid w:val="007B7919"/>
    <w:rsid w:val="007C0499"/>
    <w:rsid w:val="007C0864"/>
    <w:rsid w:val="007C0C8B"/>
    <w:rsid w:val="007C167D"/>
    <w:rsid w:val="007C1EE9"/>
    <w:rsid w:val="007C2096"/>
    <w:rsid w:val="007C2BAD"/>
    <w:rsid w:val="007C2DC4"/>
    <w:rsid w:val="007C4440"/>
    <w:rsid w:val="007C60CD"/>
    <w:rsid w:val="007C61CE"/>
    <w:rsid w:val="007C662F"/>
    <w:rsid w:val="007C6B96"/>
    <w:rsid w:val="007C76D8"/>
    <w:rsid w:val="007C7A3E"/>
    <w:rsid w:val="007D009B"/>
    <w:rsid w:val="007D014A"/>
    <w:rsid w:val="007D06BC"/>
    <w:rsid w:val="007D2580"/>
    <w:rsid w:val="007D2A46"/>
    <w:rsid w:val="007D3252"/>
    <w:rsid w:val="007D3703"/>
    <w:rsid w:val="007D3BC7"/>
    <w:rsid w:val="007D3D02"/>
    <w:rsid w:val="007D40EF"/>
    <w:rsid w:val="007D446C"/>
    <w:rsid w:val="007D4CA4"/>
    <w:rsid w:val="007D4F2A"/>
    <w:rsid w:val="007D57C1"/>
    <w:rsid w:val="007D5C66"/>
    <w:rsid w:val="007D5D2C"/>
    <w:rsid w:val="007D5DE1"/>
    <w:rsid w:val="007D60C7"/>
    <w:rsid w:val="007D64BB"/>
    <w:rsid w:val="007D6B4E"/>
    <w:rsid w:val="007D6C64"/>
    <w:rsid w:val="007E01A4"/>
    <w:rsid w:val="007E05B3"/>
    <w:rsid w:val="007E0B99"/>
    <w:rsid w:val="007E0D92"/>
    <w:rsid w:val="007E102C"/>
    <w:rsid w:val="007E104F"/>
    <w:rsid w:val="007E1805"/>
    <w:rsid w:val="007E1D2E"/>
    <w:rsid w:val="007E1F07"/>
    <w:rsid w:val="007E2266"/>
    <w:rsid w:val="007E2BB1"/>
    <w:rsid w:val="007E3174"/>
    <w:rsid w:val="007E32F5"/>
    <w:rsid w:val="007E3381"/>
    <w:rsid w:val="007E3A88"/>
    <w:rsid w:val="007E44BD"/>
    <w:rsid w:val="007E456D"/>
    <w:rsid w:val="007E46CF"/>
    <w:rsid w:val="007E47C4"/>
    <w:rsid w:val="007E511A"/>
    <w:rsid w:val="007E55FE"/>
    <w:rsid w:val="007E5F68"/>
    <w:rsid w:val="007E60AB"/>
    <w:rsid w:val="007E6571"/>
    <w:rsid w:val="007E6F0A"/>
    <w:rsid w:val="007E710F"/>
    <w:rsid w:val="007E7D0F"/>
    <w:rsid w:val="007F0393"/>
    <w:rsid w:val="007F0BAD"/>
    <w:rsid w:val="007F0CD4"/>
    <w:rsid w:val="007F0F1B"/>
    <w:rsid w:val="007F119C"/>
    <w:rsid w:val="007F138C"/>
    <w:rsid w:val="007F14A0"/>
    <w:rsid w:val="007F1638"/>
    <w:rsid w:val="007F168B"/>
    <w:rsid w:val="007F33F9"/>
    <w:rsid w:val="007F3783"/>
    <w:rsid w:val="007F4C86"/>
    <w:rsid w:val="007F4CE2"/>
    <w:rsid w:val="007F507F"/>
    <w:rsid w:val="007F5470"/>
    <w:rsid w:val="007F58F1"/>
    <w:rsid w:val="007F5FC3"/>
    <w:rsid w:val="007F644E"/>
    <w:rsid w:val="007F6EC5"/>
    <w:rsid w:val="007F702B"/>
    <w:rsid w:val="007F7552"/>
    <w:rsid w:val="007F77B9"/>
    <w:rsid w:val="007F7937"/>
    <w:rsid w:val="007F7C58"/>
    <w:rsid w:val="00800118"/>
    <w:rsid w:val="008001AD"/>
    <w:rsid w:val="008002FC"/>
    <w:rsid w:val="008016A0"/>
    <w:rsid w:val="0080182D"/>
    <w:rsid w:val="00801B47"/>
    <w:rsid w:val="00801ED7"/>
    <w:rsid w:val="008020AF"/>
    <w:rsid w:val="008022CB"/>
    <w:rsid w:val="0080230D"/>
    <w:rsid w:val="00802BE6"/>
    <w:rsid w:val="00802DCF"/>
    <w:rsid w:val="00804313"/>
    <w:rsid w:val="00804401"/>
    <w:rsid w:val="008053EE"/>
    <w:rsid w:val="00805D2E"/>
    <w:rsid w:val="00805E85"/>
    <w:rsid w:val="00805E9B"/>
    <w:rsid w:val="008069C7"/>
    <w:rsid w:val="00806C98"/>
    <w:rsid w:val="00806EA9"/>
    <w:rsid w:val="00807516"/>
    <w:rsid w:val="008078AB"/>
    <w:rsid w:val="00807EDD"/>
    <w:rsid w:val="008107EC"/>
    <w:rsid w:val="008113FD"/>
    <w:rsid w:val="008114A8"/>
    <w:rsid w:val="008119B4"/>
    <w:rsid w:val="00811D3D"/>
    <w:rsid w:val="008124B9"/>
    <w:rsid w:val="00812569"/>
    <w:rsid w:val="00812887"/>
    <w:rsid w:val="00812D70"/>
    <w:rsid w:val="008131EA"/>
    <w:rsid w:val="0081323F"/>
    <w:rsid w:val="008136B5"/>
    <w:rsid w:val="008142C6"/>
    <w:rsid w:val="008143C0"/>
    <w:rsid w:val="008145C2"/>
    <w:rsid w:val="008148A2"/>
    <w:rsid w:val="00814B25"/>
    <w:rsid w:val="00814DDD"/>
    <w:rsid w:val="008150C0"/>
    <w:rsid w:val="00815836"/>
    <w:rsid w:val="00815AC6"/>
    <w:rsid w:val="00815F32"/>
    <w:rsid w:val="00816321"/>
    <w:rsid w:val="00816986"/>
    <w:rsid w:val="00816BE9"/>
    <w:rsid w:val="00817307"/>
    <w:rsid w:val="00820347"/>
    <w:rsid w:val="00820603"/>
    <w:rsid w:val="0082060A"/>
    <w:rsid w:val="008206EA"/>
    <w:rsid w:val="0082114D"/>
    <w:rsid w:val="008213A4"/>
    <w:rsid w:val="008220CC"/>
    <w:rsid w:val="00822377"/>
    <w:rsid w:val="00822B81"/>
    <w:rsid w:val="00822DCC"/>
    <w:rsid w:val="008238AF"/>
    <w:rsid w:val="00823C26"/>
    <w:rsid w:val="00824010"/>
    <w:rsid w:val="00824723"/>
    <w:rsid w:val="008248F5"/>
    <w:rsid w:val="00824A03"/>
    <w:rsid w:val="00824B3B"/>
    <w:rsid w:val="0082538B"/>
    <w:rsid w:val="008255A3"/>
    <w:rsid w:val="00825D0E"/>
    <w:rsid w:val="00825F2E"/>
    <w:rsid w:val="00825F34"/>
    <w:rsid w:val="00825FEA"/>
    <w:rsid w:val="008264A6"/>
    <w:rsid w:val="00826FC1"/>
    <w:rsid w:val="0082740E"/>
    <w:rsid w:val="008277D8"/>
    <w:rsid w:val="008278AD"/>
    <w:rsid w:val="00827A4A"/>
    <w:rsid w:val="00827BD8"/>
    <w:rsid w:val="00827F2D"/>
    <w:rsid w:val="00827F2F"/>
    <w:rsid w:val="00827FF4"/>
    <w:rsid w:val="0083009E"/>
    <w:rsid w:val="0083024E"/>
    <w:rsid w:val="00830BA7"/>
    <w:rsid w:val="0083113F"/>
    <w:rsid w:val="0083259E"/>
    <w:rsid w:val="008325B9"/>
    <w:rsid w:val="00833CDF"/>
    <w:rsid w:val="008353DD"/>
    <w:rsid w:val="00835911"/>
    <w:rsid w:val="00835F97"/>
    <w:rsid w:val="008360DA"/>
    <w:rsid w:val="008365F3"/>
    <w:rsid w:val="00836ACB"/>
    <w:rsid w:val="00837638"/>
    <w:rsid w:val="00837EE7"/>
    <w:rsid w:val="00840048"/>
    <w:rsid w:val="00840A88"/>
    <w:rsid w:val="00841A9A"/>
    <w:rsid w:val="00841CA7"/>
    <w:rsid w:val="0084204C"/>
    <w:rsid w:val="008420C8"/>
    <w:rsid w:val="008428A0"/>
    <w:rsid w:val="008430F8"/>
    <w:rsid w:val="00843B9D"/>
    <w:rsid w:val="00843BCE"/>
    <w:rsid w:val="00843E7E"/>
    <w:rsid w:val="00844337"/>
    <w:rsid w:val="008445C9"/>
    <w:rsid w:val="00844B53"/>
    <w:rsid w:val="00844FB4"/>
    <w:rsid w:val="0084519C"/>
    <w:rsid w:val="00845894"/>
    <w:rsid w:val="00845EAE"/>
    <w:rsid w:val="008464FF"/>
    <w:rsid w:val="0084693F"/>
    <w:rsid w:val="00846AD2"/>
    <w:rsid w:val="0084775D"/>
    <w:rsid w:val="00847C1B"/>
    <w:rsid w:val="00850C3E"/>
    <w:rsid w:val="00850D61"/>
    <w:rsid w:val="00850E06"/>
    <w:rsid w:val="00851140"/>
    <w:rsid w:val="0085197E"/>
    <w:rsid w:val="00851B48"/>
    <w:rsid w:val="00851BFE"/>
    <w:rsid w:val="00852260"/>
    <w:rsid w:val="00852849"/>
    <w:rsid w:val="008540B4"/>
    <w:rsid w:val="008540C6"/>
    <w:rsid w:val="008541D4"/>
    <w:rsid w:val="00854318"/>
    <w:rsid w:val="00854644"/>
    <w:rsid w:val="008558C7"/>
    <w:rsid w:val="00855D5F"/>
    <w:rsid w:val="00855E9C"/>
    <w:rsid w:val="00855FFF"/>
    <w:rsid w:val="008564E3"/>
    <w:rsid w:val="00856618"/>
    <w:rsid w:val="00856D85"/>
    <w:rsid w:val="00856FCF"/>
    <w:rsid w:val="008571BE"/>
    <w:rsid w:val="0085736D"/>
    <w:rsid w:val="0086086B"/>
    <w:rsid w:val="00860E96"/>
    <w:rsid w:val="00861540"/>
    <w:rsid w:val="00861887"/>
    <w:rsid w:val="00861B0F"/>
    <w:rsid w:val="0086245D"/>
    <w:rsid w:val="00862BFE"/>
    <w:rsid w:val="00862F13"/>
    <w:rsid w:val="00863053"/>
    <w:rsid w:val="008630EE"/>
    <w:rsid w:val="0086333A"/>
    <w:rsid w:val="0086349C"/>
    <w:rsid w:val="008635F9"/>
    <w:rsid w:val="00863B2A"/>
    <w:rsid w:val="0086442A"/>
    <w:rsid w:val="00864792"/>
    <w:rsid w:val="00864C68"/>
    <w:rsid w:val="00864D34"/>
    <w:rsid w:val="00864F50"/>
    <w:rsid w:val="0086504A"/>
    <w:rsid w:val="008655A0"/>
    <w:rsid w:val="008656BA"/>
    <w:rsid w:val="00865D92"/>
    <w:rsid w:val="00865E00"/>
    <w:rsid w:val="0086643D"/>
    <w:rsid w:val="00866A3D"/>
    <w:rsid w:val="00866BEB"/>
    <w:rsid w:val="00867078"/>
    <w:rsid w:val="008679BD"/>
    <w:rsid w:val="00867C2F"/>
    <w:rsid w:val="00870398"/>
    <w:rsid w:val="00870693"/>
    <w:rsid w:val="00870A06"/>
    <w:rsid w:val="00871150"/>
    <w:rsid w:val="0087153D"/>
    <w:rsid w:val="0087188E"/>
    <w:rsid w:val="00871AE1"/>
    <w:rsid w:val="00871DFE"/>
    <w:rsid w:val="00872426"/>
    <w:rsid w:val="00872DCE"/>
    <w:rsid w:val="00873684"/>
    <w:rsid w:val="00874B5B"/>
    <w:rsid w:val="00875A33"/>
    <w:rsid w:val="00875BDC"/>
    <w:rsid w:val="00875BF2"/>
    <w:rsid w:val="00876C1B"/>
    <w:rsid w:val="00876D7D"/>
    <w:rsid w:val="0087712C"/>
    <w:rsid w:val="00877F8A"/>
    <w:rsid w:val="00880047"/>
    <w:rsid w:val="00880DC4"/>
    <w:rsid w:val="008815CF"/>
    <w:rsid w:val="0088286C"/>
    <w:rsid w:val="00882A07"/>
    <w:rsid w:val="00882C46"/>
    <w:rsid w:val="00882F9C"/>
    <w:rsid w:val="008830C5"/>
    <w:rsid w:val="008833B4"/>
    <w:rsid w:val="008838D9"/>
    <w:rsid w:val="00883934"/>
    <w:rsid w:val="008839C0"/>
    <w:rsid w:val="008839F2"/>
    <w:rsid w:val="00883ED6"/>
    <w:rsid w:val="0088453A"/>
    <w:rsid w:val="008848EC"/>
    <w:rsid w:val="00884A12"/>
    <w:rsid w:val="00884A79"/>
    <w:rsid w:val="00884FE6"/>
    <w:rsid w:val="00885020"/>
    <w:rsid w:val="0088595A"/>
    <w:rsid w:val="00885BC3"/>
    <w:rsid w:val="008862EE"/>
    <w:rsid w:val="00886F27"/>
    <w:rsid w:val="00886F76"/>
    <w:rsid w:val="00887420"/>
    <w:rsid w:val="0088753D"/>
    <w:rsid w:val="0088756E"/>
    <w:rsid w:val="00890154"/>
    <w:rsid w:val="008907FC"/>
    <w:rsid w:val="008915F3"/>
    <w:rsid w:val="0089165E"/>
    <w:rsid w:val="00891C5D"/>
    <w:rsid w:val="008925A1"/>
    <w:rsid w:val="00893372"/>
    <w:rsid w:val="00894515"/>
    <w:rsid w:val="00894532"/>
    <w:rsid w:val="0089497E"/>
    <w:rsid w:val="00895310"/>
    <w:rsid w:val="0089537D"/>
    <w:rsid w:val="00895494"/>
    <w:rsid w:val="0089554E"/>
    <w:rsid w:val="00895CA6"/>
    <w:rsid w:val="008962EC"/>
    <w:rsid w:val="008963A2"/>
    <w:rsid w:val="0089653C"/>
    <w:rsid w:val="00896E7C"/>
    <w:rsid w:val="008970D7"/>
    <w:rsid w:val="00897539"/>
    <w:rsid w:val="0089776A"/>
    <w:rsid w:val="008A0242"/>
    <w:rsid w:val="008A07C1"/>
    <w:rsid w:val="008A0965"/>
    <w:rsid w:val="008A0E39"/>
    <w:rsid w:val="008A1862"/>
    <w:rsid w:val="008A1C05"/>
    <w:rsid w:val="008A1CAA"/>
    <w:rsid w:val="008A232D"/>
    <w:rsid w:val="008A2BA4"/>
    <w:rsid w:val="008A3570"/>
    <w:rsid w:val="008A4E46"/>
    <w:rsid w:val="008A4FE0"/>
    <w:rsid w:val="008A5F37"/>
    <w:rsid w:val="008A5FC2"/>
    <w:rsid w:val="008A7046"/>
    <w:rsid w:val="008A746E"/>
    <w:rsid w:val="008B02B4"/>
    <w:rsid w:val="008B14C4"/>
    <w:rsid w:val="008B15AA"/>
    <w:rsid w:val="008B19C2"/>
    <w:rsid w:val="008B1AF0"/>
    <w:rsid w:val="008B1DA6"/>
    <w:rsid w:val="008B1E64"/>
    <w:rsid w:val="008B3370"/>
    <w:rsid w:val="008B3444"/>
    <w:rsid w:val="008B3B8B"/>
    <w:rsid w:val="008B4195"/>
    <w:rsid w:val="008B427D"/>
    <w:rsid w:val="008B4E7F"/>
    <w:rsid w:val="008B50B5"/>
    <w:rsid w:val="008B53BA"/>
    <w:rsid w:val="008B633A"/>
    <w:rsid w:val="008B63F9"/>
    <w:rsid w:val="008B64CE"/>
    <w:rsid w:val="008B6964"/>
    <w:rsid w:val="008B6BEB"/>
    <w:rsid w:val="008B7410"/>
    <w:rsid w:val="008C06A6"/>
    <w:rsid w:val="008C0A98"/>
    <w:rsid w:val="008C117B"/>
    <w:rsid w:val="008C1273"/>
    <w:rsid w:val="008C2D10"/>
    <w:rsid w:val="008C3057"/>
    <w:rsid w:val="008C390E"/>
    <w:rsid w:val="008C3C17"/>
    <w:rsid w:val="008C44F7"/>
    <w:rsid w:val="008C496F"/>
    <w:rsid w:val="008C52DF"/>
    <w:rsid w:val="008C56F1"/>
    <w:rsid w:val="008C5C29"/>
    <w:rsid w:val="008C72AA"/>
    <w:rsid w:val="008D010C"/>
    <w:rsid w:val="008D0387"/>
    <w:rsid w:val="008D0664"/>
    <w:rsid w:val="008D07A4"/>
    <w:rsid w:val="008D1F4D"/>
    <w:rsid w:val="008D2744"/>
    <w:rsid w:val="008D2775"/>
    <w:rsid w:val="008D33A8"/>
    <w:rsid w:val="008D3768"/>
    <w:rsid w:val="008D37DD"/>
    <w:rsid w:val="008D3A6F"/>
    <w:rsid w:val="008D3F6F"/>
    <w:rsid w:val="008D46F3"/>
    <w:rsid w:val="008D4A3F"/>
    <w:rsid w:val="008D5FB1"/>
    <w:rsid w:val="008D6857"/>
    <w:rsid w:val="008E1383"/>
    <w:rsid w:val="008E1654"/>
    <w:rsid w:val="008E20F1"/>
    <w:rsid w:val="008E23E7"/>
    <w:rsid w:val="008E286F"/>
    <w:rsid w:val="008E2D38"/>
    <w:rsid w:val="008E3572"/>
    <w:rsid w:val="008E3967"/>
    <w:rsid w:val="008E42AA"/>
    <w:rsid w:val="008E4AB8"/>
    <w:rsid w:val="008E4D79"/>
    <w:rsid w:val="008E5047"/>
    <w:rsid w:val="008E50AB"/>
    <w:rsid w:val="008E530D"/>
    <w:rsid w:val="008E5584"/>
    <w:rsid w:val="008E5858"/>
    <w:rsid w:val="008E589B"/>
    <w:rsid w:val="008E5C10"/>
    <w:rsid w:val="008E600A"/>
    <w:rsid w:val="008E6AF1"/>
    <w:rsid w:val="008E76A2"/>
    <w:rsid w:val="008E79FB"/>
    <w:rsid w:val="008F01FB"/>
    <w:rsid w:val="008F092B"/>
    <w:rsid w:val="008F0982"/>
    <w:rsid w:val="008F0DF3"/>
    <w:rsid w:val="008F10CE"/>
    <w:rsid w:val="008F1A69"/>
    <w:rsid w:val="008F1E86"/>
    <w:rsid w:val="008F258A"/>
    <w:rsid w:val="008F2A56"/>
    <w:rsid w:val="008F2FA6"/>
    <w:rsid w:val="008F30E0"/>
    <w:rsid w:val="008F34D4"/>
    <w:rsid w:val="008F36A0"/>
    <w:rsid w:val="008F3AB3"/>
    <w:rsid w:val="008F3D8E"/>
    <w:rsid w:val="008F415D"/>
    <w:rsid w:val="008F41E1"/>
    <w:rsid w:val="008F4961"/>
    <w:rsid w:val="008F4C93"/>
    <w:rsid w:val="008F550E"/>
    <w:rsid w:val="008F5967"/>
    <w:rsid w:val="008F5B1B"/>
    <w:rsid w:val="008F6877"/>
    <w:rsid w:val="008F6FF5"/>
    <w:rsid w:val="008F720A"/>
    <w:rsid w:val="008F7C58"/>
    <w:rsid w:val="008F7F14"/>
    <w:rsid w:val="009005BF"/>
    <w:rsid w:val="0090060F"/>
    <w:rsid w:val="00900AA4"/>
    <w:rsid w:val="00900CBB"/>
    <w:rsid w:val="00900D0A"/>
    <w:rsid w:val="00900D87"/>
    <w:rsid w:val="00900FF1"/>
    <w:rsid w:val="00901786"/>
    <w:rsid w:val="00901AE0"/>
    <w:rsid w:val="00901C0A"/>
    <w:rsid w:val="00901DD8"/>
    <w:rsid w:val="00902B84"/>
    <w:rsid w:val="00903132"/>
    <w:rsid w:val="0090314B"/>
    <w:rsid w:val="00903AA2"/>
    <w:rsid w:val="0090400B"/>
    <w:rsid w:val="009044F3"/>
    <w:rsid w:val="00905019"/>
    <w:rsid w:val="009059AA"/>
    <w:rsid w:val="00905D7E"/>
    <w:rsid w:val="009061A2"/>
    <w:rsid w:val="009062A5"/>
    <w:rsid w:val="009064CF"/>
    <w:rsid w:val="00907298"/>
    <w:rsid w:val="0090772F"/>
    <w:rsid w:val="00907758"/>
    <w:rsid w:val="00910110"/>
    <w:rsid w:val="0091015D"/>
    <w:rsid w:val="00910B56"/>
    <w:rsid w:val="00911699"/>
    <w:rsid w:val="009116F3"/>
    <w:rsid w:val="00911848"/>
    <w:rsid w:val="00911E72"/>
    <w:rsid w:val="009120A3"/>
    <w:rsid w:val="00912945"/>
    <w:rsid w:val="0091300B"/>
    <w:rsid w:val="00913942"/>
    <w:rsid w:val="00914CDB"/>
    <w:rsid w:val="00915B36"/>
    <w:rsid w:val="00916353"/>
    <w:rsid w:val="00916633"/>
    <w:rsid w:val="009166AD"/>
    <w:rsid w:val="0091691A"/>
    <w:rsid w:val="00917030"/>
    <w:rsid w:val="00917582"/>
    <w:rsid w:val="00917945"/>
    <w:rsid w:val="00917B12"/>
    <w:rsid w:val="0092076E"/>
    <w:rsid w:val="00920A40"/>
    <w:rsid w:val="009217FE"/>
    <w:rsid w:val="00922020"/>
    <w:rsid w:val="009221E9"/>
    <w:rsid w:val="00922906"/>
    <w:rsid w:val="0092298F"/>
    <w:rsid w:val="009236DD"/>
    <w:rsid w:val="00923924"/>
    <w:rsid w:val="00923A79"/>
    <w:rsid w:val="00924802"/>
    <w:rsid w:val="009249A4"/>
    <w:rsid w:val="00925172"/>
    <w:rsid w:val="00925225"/>
    <w:rsid w:val="00926A2C"/>
    <w:rsid w:val="00926FEB"/>
    <w:rsid w:val="009275D1"/>
    <w:rsid w:val="0092788F"/>
    <w:rsid w:val="00927950"/>
    <w:rsid w:val="0093016C"/>
    <w:rsid w:val="009307F8"/>
    <w:rsid w:val="0093085A"/>
    <w:rsid w:val="00930DC9"/>
    <w:rsid w:val="0093211A"/>
    <w:rsid w:val="009322D1"/>
    <w:rsid w:val="00932A4F"/>
    <w:rsid w:val="00932AB1"/>
    <w:rsid w:val="00932C04"/>
    <w:rsid w:val="00933A59"/>
    <w:rsid w:val="00933A73"/>
    <w:rsid w:val="00934A9F"/>
    <w:rsid w:val="00934DB6"/>
    <w:rsid w:val="00934F28"/>
    <w:rsid w:val="009368DD"/>
    <w:rsid w:val="00937C32"/>
    <w:rsid w:val="00937DB7"/>
    <w:rsid w:val="00937EFA"/>
    <w:rsid w:val="00940485"/>
    <w:rsid w:val="00940A42"/>
    <w:rsid w:val="00941396"/>
    <w:rsid w:val="00941A37"/>
    <w:rsid w:val="00941BAA"/>
    <w:rsid w:val="00942032"/>
    <w:rsid w:val="00942157"/>
    <w:rsid w:val="0094223C"/>
    <w:rsid w:val="009424C1"/>
    <w:rsid w:val="009427C8"/>
    <w:rsid w:val="00942843"/>
    <w:rsid w:val="00942FB0"/>
    <w:rsid w:val="0094344B"/>
    <w:rsid w:val="00943C73"/>
    <w:rsid w:val="0094400B"/>
    <w:rsid w:val="009441A1"/>
    <w:rsid w:val="009441D3"/>
    <w:rsid w:val="0094487E"/>
    <w:rsid w:val="00944A83"/>
    <w:rsid w:val="00944FC9"/>
    <w:rsid w:val="00945A6B"/>
    <w:rsid w:val="00945A7A"/>
    <w:rsid w:val="00945EF1"/>
    <w:rsid w:val="009460E9"/>
    <w:rsid w:val="009468DB"/>
    <w:rsid w:val="00946FE6"/>
    <w:rsid w:val="009471ED"/>
    <w:rsid w:val="00950B47"/>
    <w:rsid w:val="009514F8"/>
    <w:rsid w:val="00951556"/>
    <w:rsid w:val="00951587"/>
    <w:rsid w:val="00952540"/>
    <w:rsid w:val="00952713"/>
    <w:rsid w:val="00952CA1"/>
    <w:rsid w:val="00953F89"/>
    <w:rsid w:val="00954AA1"/>
    <w:rsid w:val="00955648"/>
    <w:rsid w:val="009559FB"/>
    <w:rsid w:val="00955BA8"/>
    <w:rsid w:val="0095600F"/>
    <w:rsid w:val="0095633C"/>
    <w:rsid w:val="009563F1"/>
    <w:rsid w:val="00956689"/>
    <w:rsid w:val="00956AE5"/>
    <w:rsid w:val="00956E77"/>
    <w:rsid w:val="00956F16"/>
    <w:rsid w:val="00957714"/>
    <w:rsid w:val="00957A5D"/>
    <w:rsid w:val="00960B81"/>
    <w:rsid w:val="0096159A"/>
    <w:rsid w:val="00961DE5"/>
    <w:rsid w:val="00962773"/>
    <w:rsid w:val="00962C06"/>
    <w:rsid w:val="0096358F"/>
    <w:rsid w:val="00963A69"/>
    <w:rsid w:val="009640E8"/>
    <w:rsid w:val="0096475B"/>
    <w:rsid w:val="00965473"/>
    <w:rsid w:val="009657AF"/>
    <w:rsid w:val="00965DAC"/>
    <w:rsid w:val="00965F16"/>
    <w:rsid w:val="009662CF"/>
    <w:rsid w:val="009670C0"/>
    <w:rsid w:val="00967A33"/>
    <w:rsid w:val="0097075C"/>
    <w:rsid w:val="00970CD6"/>
    <w:rsid w:val="00971753"/>
    <w:rsid w:val="0097184A"/>
    <w:rsid w:val="00971C6C"/>
    <w:rsid w:val="00971ED2"/>
    <w:rsid w:val="0097215F"/>
    <w:rsid w:val="0097375D"/>
    <w:rsid w:val="0097398B"/>
    <w:rsid w:val="00973C72"/>
    <w:rsid w:val="00974851"/>
    <w:rsid w:val="00975404"/>
    <w:rsid w:val="0097547A"/>
    <w:rsid w:val="00976095"/>
    <w:rsid w:val="00976244"/>
    <w:rsid w:val="00976E6B"/>
    <w:rsid w:val="009771F6"/>
    <w:rsid w:val="009773B6"/>
    <w:rsid w:val="0097783C"/>
    <w:rsid w:val="00980BE6"/>
    <w:rsid w:val="0098120C"/>
    <w:rsid w:val="009817DC"/>
    <w:rsid w:val="00981FF8"/>
    <w:rsid w:val="00982991"/>
    <w:rsid w:val="00982BA4"/>
    <w:rsid w:val="00983091"/>
    <w:rsid w:val="00983F7B"/>
    <w:rsid w:val="00984748"/>
    <w:rsid w:val="00984800"/>
    <w:rsid w:val="00985DE5"/>
    <w:rsid w:val="00985E4D"/>
    <w:rsid w:val="00986292"/>
    <w:rsid w:val="009867D7"/>
    <w:rsid w:val="00986FC7"/>
    <w:rsid w:val="009873AD"/>
    <w:rsid w:val="0098754B"/>
    <w:rsid w:val="0098770C"/>
    <w:rsid w:val="00987B1C"/>
    <w:rsid w:val="009907C4"/>
    <w:rsid w:val="009911A4"/>
    <w:rsid w:val="00991462"/>
    <w:rsid w:val="00991712"/>
    <w:rsid w:val="00991BF4"/>
    <w:rsid w:val="009929BE"/>
    <w:rsid w:val="00992F1C"/>
    <w:rsid w:val="009930D8"/>
    <w:rsid w:val="00993669"/>
    <w:rsid w:val="0099399D"/>
    <w:rsid w:val="00993AEF"/>
    <w:rsid w:val="00993D47"/>
    <w:rsid w:val="00993EC1"/>
    <w:rsid w:val="00993F74"/>
    <w:rsid w:val="009940E6"/>
    <w:rsid w:val="00994262"/>
    <w:rsid w:val="00994438"/>
    <w:rsid w:val="00994523"/>
    <w:rsid w:val="009949B7"/>
    <w:rsid w:val="00994CBF"/>
    <w:rsid w:val="00995382"/>
    <w:rsid w:val="009957B7"/>
    <w:rsid w:val="00995EC1"/>
    <w:rsid w:val="00996586"/>
    <w:rsid w:val="00996EAA"/>
    <w:rsid w:val="0099749B"/>
    <w:rsid w:val="009A00D0"/>
    <w:rsid w:val="009A0430"/>
    <w:rsid w:val="009A04DF"/>
    <w:rsid w:val="009A0A94"/>
    <w:rsid w:val="009A0DA6"/>
    <w:rsid w:val="009A1CE0"/>
    <w:rsid w:val="009A21BF"/>
    <w:rsid w:val="009A3381"/>
    <w:rsid w:val="009A350D"/>
    <w:rsid w:val="009A41FA"/>
    <w:rsid w:val="009A42F6"/>
    <w:rsid w:val="009A444D"/>
    <w:rsid w:val="009A4C87"/>
    <w:rsid w:val="009A554E"/>
    <w:rsid w:val="009A5A64"/>
    <w:rsid w:val="009A5F45"/>
    <w:rsid w:val="009A625A"/>
    <w:rsid w:val="009A6C28"/>
    <w:rsid w:val="009A705D"/>
    <w:rsid w:val="009B034C"/>
    <w:rsid w:val="009B06DA"/>
    <w:rsid w:val="009B0706"/>
    <w:rsid w:val="009B0C87"/>
    <w:rsid w:val="009B1A63"/>
    <w:rsid w:val="009B2D55"/>
    <w:rsid w:val="009B3867"/>
    <w:rsid w:val="009B3D68"/>
    <w:rsid w:val="009B4AF6"/>
    <w:rsid w:val="009B4ED9"/>
    <w:rsid w:val="009B528F"/>
    <w:rsid w:val="009B574C"/>
    <w:rsid w:val="009B5EA5"/>
    <w:rsid w:val="009B641F"/>
    <w:rsid w:val="009B67D6"/>
    <w:rsid w:val="009B6CF3"/>
    <w:rsid w:val="009B70A0"/>
    <w:rsid w:val="009B7436"/>
    <w:rsid w:val="009B7B88"/>
    <w:rsid w:val="009B7D69"/>
    <w:rsid w:val="009C0161"/>
    <w:rsid w:val="009C02AE"/>
    <w:rsid w:val="009C08D9"/>
    <w:rsid w:val="009C19A1"/>
    <w:rsid w:val="009C1B38"/>
    <w:rsid w:val="009C2655"/>
    <w:rsid w:val="009C2A76"/>
    <w:rsid w:val="009C2BF8"/>
    <w:rsid w:val="009C2D0E"/>
    <w:rsid w:val="009C2EAD"/>
    <w:rsid w:val="009C2F5D"/>
    <w:rsid w:val="009C31B7"/>
    <w:rsid w:val="009C3987"/>
    <w:rsid w:val="009C4F06"/>
    <w:rsid w:val="009C557F"/>
    <w:rsid w:val="009C5994"/>
    <w:rsid w:val="009C5A5A"/>
    <w:rsid w:val="009C631B"/>
    <w:rsid w:val="009C641E"/>
    <w:rsid w:val="009C64CB"/>
    <w:rsid w:val="009C6658"/>
    <w:rsid w:val="009C7309"/>
    <w:rsid w:val="009C771C"/>
    <w:rsid w:val="009C79D0"/>
    <w:rsid w:val="009D078C"/>
    <w:rsid w:val="009D0DE7"/>
    <w:rsid w:val="009D0DF2"/>
    <w:rsid w:val="009D1F68"/>
    <w:rsid w:val="009D2511"/>
    <w:rsid w:val="009D31F5"/>
    <w:rsid w:val="009D3322"/>
    <w:rsid w:val="009D3E6F"/>
    <w:rsid w:val="009D4F8A"/>
    <w:rsid w:val="009D5DC0"/>
    <w:rsid w:val="009D6311"/>
    <w:rsid w:val="009D64E5"/>
    <w:rsid w:val="009D6505"/>
    <w:rsid w:val="009D6B64"/>
    <w:rsid w:val="009D7729"/>
    <w:rsid w:val="009D77B7"/>
    <w:rsid w:val="009E022B"/>
    <w:rsid w:val="009E05FA"/>
    <w:rsid w:val="009E0696"/>
    <w:rsid w:val="009E1D8B"/>
    <w:rsid w:val="009E22FB"/>
    <w:rsid w:val="009E295E"/>
    <w:rsid w:val="009E297E"/>
    <w:rsid w:val="009E310C"/>
    <w:rsid w:val="009E316A"/>
    <w:rsid w:val="009E3436"/>
    <w:rsid w:val="009E3B92"/>
    <w:rsid w:val="009E4843"/>
    <w:rsid w:val="009E5136"/>
    <w:rsid w:val="009E5785"/>
    <w:rsid w:val="009E650C"/>
    <w:rsid w:val="009E6E32"/>
    <w:rsid w:val="009E713D"/>
    <w:rsid w:val="009E7E4D"/>
    <w:rsid w:val="009E7E50"/>
    <w:rsid w:val="009F02F2"/>
    <w:rsid w:val="009F0320"/>
    <w:rsid w:val="009F1111"/>
    <w:rsid w:val="009F19C8"/>
    <w:rsid w:val="009F1B7B"/>
    <w:rsid w:val="009F294E"/>
    <w:rsid w:val="009F35DC"/>
    <w:rsid w:val="009F374E"/>
    <w:rsid w:val="009F37F2"/>
    <w:rsid w:val="009F3814"/>
    <w:rsid w:val="009F390A"/>
    <w:rsid w:val="009F4498"/>
    <w:rsid w:val="009F4764"/>
    <w:rsid w:val="009F4BE4"/>
    <w:rsid w:val="009F4C6B"/>
    <w:rsid w:val="009F54C1"/>
    <w:rsid w:val="009F5F4D"/>
    <w:rsid w:val="009F62DE"/>
    <w:rsid w:val="009F6688"/>
    <w:rsid w:val="009F7265"/>
    <w:rsid w:val="009F7737"/>
    <w:rsid w:val="009F785C"/>
    <w:rsid w:val="009F7DB2"/>
    <w:rsid w:val="00A0063D"/>
    <w:rsid w:val="00A008AD"/>
    <w:rsid w:val="00A00DFE"/>
    <w:rsid w:val="00A010FD"/>
    <w:rsid w:val="00A0118D"/>
    <w:rsid w:val="00A014EA"/>
    <w:rsid w:val="00A01631"/>
    <w:rsid w:val="00A01E74"/>
    <w:rsid w:val="00A020A1"/>
    <w:rsid w:val="00A026B3"/>
    <w:rsid w:val="00A02978"/>
    <w:rsid w:val="00A02DB1"/>
    <w:rsid w:val="00A03440"/>
    <w:rsid w:val="00A03585"/>
    <w:rsid w:val="00A03F20"/>
    <w:rsid w:val="00A0424B"/>
    <w:rsid w:val="00A04AF1"/>
    <w:rsid w:val="00A056B5"/>
    <w:rsid w:val="00A059DF"/>
    <w:rsid w:val="00A059E0"/>
    <w:rsid w:val="00A05E3E"/>
    <w:rsid w:val="00A063FC"/>
    <w:rsid w:val="00A06B0D"/>
    <w:rsid w:val="00A07778"/>
    <w:rsid w:val="00A10E3E"/>
    <w:rsid w:val="00A10F24"/>
    <w:rsid w:val="00A116FE"/>
    <w:rsid w:val="00A11F63"/>
    <w:rsid w:val="00A12386"/>
    <w:rsid w:val="00A129E8"/>
    <w:rsid w:val="00A12FDD"/>
    <w:rsid w:val="00A13066"/>
    <w:rsid w:val="00A13900"/>
    <w:rsid w:val="00A13CDD"/>
    <w:rsid w:val="00A13D88"/>
    <w:rsid w:val="00A15521"/>
    <w:rsid w:val="00A16024"/>
    <w:rsid w:val="00A161D9"/>
    <w:rsid w:val="00A17455"/>
    <w:rsid w:val="00A17EB1"/>
    <w:rsid w:val="00A202DF"/>
    <w:rsid w:val="00A20FB4"/>
    <w:rsid w:val="00A21078"/>
    <w:rsid w:val="00A211C4"/>
    <w:rsid w:val="00A21945"/>
    <w:rsid w:val="00A21DF0"/>
    <w:rsid w:val="00A222D5"/>
    <w:rsid w:val="00A224FE"/>
    <w:rsid w:val="00A22A99"/>
    <w:rsid w:val="00A22D01"/>
    <w:rsid w:val="00A23319"/>
    <w:rsid w:val="00A23C4A"/>
    <w:rsid w:val="00A24253"/>
    <w:rsid w:val="00A242E1"/>
    <w:rsid w:val="00A24BB2"/>
    <w:rsid w:val="00A24E12"/>
    <w:rsid w:val="00A25018"/>
    <w:rsid w:val="00A252D8"/>
    <w:rsid w:val="00A25F3E"/>
    <w:rsid w:val="00A27690"/>
    <w:rsid w:val="00A27ABF"/>
    <w:rsid w:val="00A30396"/>
    <w:rsid w:val="00A3048F"/>
    <w:rsid w:val="00A3072E"/>
    <w:rsid w:val="00A307C4"/>
    <w:rsid w:val="00A30C98"/>
    <w:rsid w:val="00A30D6A"/>
    <w:rsid w:val="00A30EE1"/>
    <w:rsid w:val="00A31362"/>
    <w:rsid w:val="00A31451"/>
    <w:rsid w:val="00A3176D"/>
    <w:rsid w:val="00A31853"/>
    <w:rsid w:val="00A325F6"/>
    <w:rsid w:val="00A32C83"/>
    <w:rsid w:val="00A32EDE"/>
    <w:rsid w:val="00A33028"/>
    <w:rsid w:val="00A33A37"/>
    <w:rsid w:val="00A33B3B"/>
    <w:rsid w:val="00A33E8B"/>
    <w:rsid w:val="00A33EA0"/>
    <w:rsid w:val="00A348A3"/>
    <w:rsid w:val="00A34A09"/>
    <w:rsid w:val="00A3533B"/>
    <w:rsid w:val="00A358AC"/>
    <w:rsid w:val="00A35C9A"/>
    <w:rsid w:val="00A35EE1"/>
    <w:rsid w:val="00A362B3"/>
    <w:rsid w:val="00A3698F"/>
    <w:rsid w:val="00A370B2"/>
    <w:rsid w:val="00A37C4E"/>
    <w:rsid w:val="00A37E0C"/>
    <w:rsid w:val="00A40D50"/>
    <w:rsid w:val="00A40D52"/>
    <w:rsid w:val="00A420BE"/>
    <w:rsid w:val="00A4246F"/>
    <w:rsid w:val="00A42924"/>
    <w:rsid w:val="00A42CE0"/>
    <w:rsid w:val="00A42DA4"/>
    <w:rsid w:val="00A43757"/>
    <w:rsid w:val="00A44DB1"/>
    <w:rsid w:val="00A44E58"/>
    <w:rsid w:val="00A45339"/>
    <w:rsid w:val="00A455C8"/>
    <w:rsid w:val="00A4571E"/>
    <w:rsid w:val="00A45925"/>
    <w:rsid w:val="00A45F43"/>
    <w:rsid w:val="00A460E0"/>
    <w:rsid w:val="00A464BE"/>
    <w:rsid w:val="00A465CB"/>
    <w:rsid w:val="00A469F3"/>
    <w:rsid w:val="00A4712C"/>
    <w:rsid w:val="00A478AF"/>
    <w:rsid w:val="00A47D3C"/>
    <w:rsid w:val="00A47EF7"/>
    <w:rsid w:val="00A50735"/>
    <w:rsid w:val="00A50C4A"/>
    <w:rsid w:val="00A50FE6"/>
    <w:rsid w:val="00A5118A"/>
    <w:rsid w:val="00A51879"/>
    <w:rsid w:val="00A51E03"/>
    <w:rsid w:val="00A51E69"/>
    <w:rsid w:val="00A52078"/>
    <w:rsid w:val="00A524CB"/>
    <w:rsid w:val="00A5280A"/>
    <w:rsid w:val="00A53807"/>
    <w:rsid w:val="00A5390F"/>
    <w:rsid w:val="00A53B26"/>
    <w:rsid w:val="00A544FC"/>
    <w:rsid w:val="00A54629"/>
    <w:rsid w:val="00A54C20"/>
    <w:rsid w:val="00A553E3"/>
    <w:rsid w:val="00A554E5"/>
    <w:rsid w:val="00A55A59"/>
    <w:rsid w:val="00A563F3"/>
    <w:rsid w:val="00A567EF"/>
    <w:rsid w:val="00A56E47"/>
    <w:rsid w:val="00A5734D"/>
    <w:rsid w:val="00A573C1"/>
    <w:rsid w:val="00A577C0"/>
    <w:rsid w:val="00A57F69"/>
    <w:rsid w:val="00A60817"/>
    <w:rsid w:val="00A609A4"/>
    <w:rsid w:val="00A6158E"/>
    <w:rsid w:val="00A61AED"/>
    <w:rsid w:val="00A61FFC"/>
    <w:rsid w:val="00A62266"/>
    <w:rsid w:val="00A62395"/>
    <w:rsid w:val="00A62569"/>
    <w:rsid w:val="00A629CA"/>
    <w:rsid w:val="00A62C86"/>
    <w:rsid w:val="00A62F2B"/>
    <w:rsid w:val="00A63B15"/>
    <w:rsid w:val="00A63EDB"/>
    <w:rsid w:val="00A6461A"/>
    <w:rsid w:val="00A64C41"/>
    <w:rsid w:val="00A6506F"/>
    <w:rsid w:val="00A652E8"/>
    <w:rsid w:val="00A6542F"/>
    <w:rsid w:val="00A656B1"/>
    <w:rsid w:val="00A657AA"/>
    <w:rsid w:val="00A65928"/>
    <w:rsid w:val="00A65AB1"/>
    <w:rsid w:val="00A660F1"/>
    <w:rsid w:val="00A664C7"/>
    <w:rsid w:val="00A664DB"/>
    <w:rsid w:val="00A66557"/>
    <w:rsid w:val="00A66743"/>
    <w:rsid w:val="00A6677C"/>
    <w:rsid w:val="00A66C28"/>
    <w:rsid w:val="00A67AD8"/>
    <w:rsid w:val="00A702F7"/>
    <w:rsid w:val="00A70660"/>
    <w:rsid w:val="00A71124"/>
    <w:rsid w:val="00A71AFE"/>
    <w:rsid w:val="00A71CC6"/>
    <w:rsid w:val="00A7287F"/>
    <w:rsid w:val="00A729F0"/>
    <w:rsid w:val="00A733D7"/>
    <w:rsid w:val="00A73CE2"/>
    <w:rsid w:val="00A73E8F"/>
    <w:rsid w:val="00A73FDA"/>
    <w:rsid w:val="00A743F9"/>
    <w:rsid w:val="00A749DF"/>
    <w:rsid w:val="00A75125"/>
    <w:rsid w:val="00A752D2"/>
    <w:rsid w:val="00A7539C"/>
    <w:rsid w:val="00A759C8"/>
    <w:rsid w:val="00A75CDF"/>
    <w:rsid w:val="00A75F82"/>
    <w:rsid w:val="00A764E6"/>
    <w:rsid w:val="00A76ED9"/>
    <w:rsid w:val="00A773FD"/>
    <w:rsid w:val="00A776DE"/>
    <w:rsid w:val="00A77764"/>
    <w:rsid w:val="00A778C4"/>
    <w:rsid w:val="00A77C24"/>
    <w:rsid w:val="00A80618"/>
    <w:rsid w:val="00A80DAA"/>
    <w:rsid w:val="00A82C97"/>
    <w:rsid w:val="00A82E91"/>
    <w:rsid w:val="00A83344"/>
    <w:rsid w:val="00A8343C"/>
    <w:rsid w:val="00A84120"/>
    <w:rsid w:val="00A84255"/>
    <w:rsid w:val="00A843E5"/>
    <w:rsid w:val="00A84BE5"/>
    <w:rsid w:val="00A852B7"/>
    <w:rsid w:val="00A856CA"/>
    <w:rsid w:val="00A85D0D"/>
    <w:rsid w:val="00A904C9"/>
    <w:rsid w:val="00A90AB2"/>
    <w:rsid w:val="00A90B36"/>
    <w:rsid w:val="00A90F51"/>
    <w:rsid w:val="00A90F9B"/>
    <w:rsid w:val="00A91003"/>
    <w:rsid w:val="00A9142A"/>
    <w:rsid w:val="00A91AA4"/>
    <w:rsid w:val="00A91BA2"/>
    <w:rsid w:val="00A921FF"/>
    <w:rsid w:val="00A922D7"/>
    <w:rsid w:val="00A92C76"/>
    <w:rsid w:val="00A93B02"/>
    <w:rsid w:val="00A94128"/>
    <w:rsid w:val="00A944D6"/>
    <w:rsid w:val="00A94B2A"/>
    <w:rsid w:val="00A94DBD"/>
    <w:rsid w:val="00A957D0"/>
    <w:rsid w:val="00A95BCC"/>
    <w:rsid w:val="00A95C18"/>
    <w:rsid w:val="00A96891"/>
    <w:rsid w:val="00A96DB2"/>
    <w:rsid w:val="00A9762C"/>
    <w:rsid w:val="00A976A9"/>
    <w:rsid w:val="00A97CE8"/>
    <w:rsid w:val="00AA1549"/>
    <w:rsid w:val="00AA161E"/>
    <w:rsid w:val="00AA1720"/>
    <w:rsid w:val="00AA1C13"/>
    <w:rsid w:val="00AA2DE9"/>
    <w:rsid w:val="00AA3079"/>
    <w:rsid w:val="00AA3483"/>
    <w:rsid w:val="00AA3689"/>
    <w:rsid w:val="00AA4520"/>
    <w:rsid w:val="00AA5402"/>
    <w:rsid w:val="00AA601F"/>
    <w:rsid w:val="00AA60E6"/>
    <w:rsid w:val="00AA65D9"/>
    <w:rsid w:val="00AA6914"/>
    <w:rsid w:val="00AA712B"/>
    <w:rsid w:val="00AB075C"/>
    <w:rsid w:val="00AB0CBB"/>
    <w:rsid w:val="00AB14C1"/>
    <w:rsid w:val="00AB169E"/>
    <w:rsid w:val="00AB1897"/>
    <w:rsid w:val="00AB1CD3"/>
    <w:rsid w:val="00AB234F"/>
    <w:rsid w:val="00AB310B"/>
    <w:rsid w:val="00AB42DF"/>
    <w:rsid w:val="00AB4340"/>
    <w:rsid w:val="00AB4674"/>
    <w:rsid w:val="00AB4FA1"/>
    <w:rsid w:val="00AB56B7"/>
    <w:rsid w:val="00AB572D"/>
    <w:rsid w:val="00AB5B16"/>
    <w:rsid w:val="00AB5E10"/>
    <w:rsid w:val="00AB6D84"/>
    <w:rsid w:val="00AB754E"/>
    <w:rsid w:val="00AB7870"/>
    <w:rsid w:val="00AC00E0"/>
    <w:rsid w:val="00AC0E42"/>
    <w:rsid w:val="00AC11F8"/>
    <w:rsid w:val="00AC16B8"/>
    <w:rsid w:val="00AC1C87"/>
    <w:rsid w:val="00AC23F2"/>
    <w:rsid w:val="00AC2433"/>
    <w:rsid w:val="00AC2E26"/>
    <w:rsid w:val="00AC383D"/>
    <w:rsid w:val="00AC3844"/>
    <w:rsid w:val="00AC485C"/>
    <w:rsid w:val="00AC497C"/>
    <w:rsid w:val="00AC5F8B"/>
    <w:rsid w:val="00AC6AC3"/>
    <w:rsid w:val="00AC6F89"/>
    <w:rsid w:val="00AC7B08"/>
    <w:rsid w:val="00AC7DA5"/>
    <w:rsid w:val="00AD10FD"/>
    <w:rsid w:val="00AD17AB"/>
    <w:rsid w:val="00AD203E"/>
    <w:rsid w:val="00AD330D"/>
    <w:rsid w:val="00AD401B"/>
    <w:rsid w:val="00AD4884"/>
    <w:rsid w:val="00AD4A8D"/>
    <w:rsid w:val="00AD657A"/>
    <w:rsid w:val="00AD6EDE"/>
    <w:rsid w:val="00AD73BA"/>
    <w:rsid w:val="00AD7411"/>
    <w:rsid w:val="00AD79BD"/>
    <w:rsid w:val="00AD7B58"/>
    <w:rsid w:val="00AE01D0"/>
    <w:rsid w:val="00AE0826"/>
    <w:rsid w:val="00AE1972"/>
    <w:rsid w:val="00AE2771"/>
    <w:rsid w:val="00AE303F"/>
    <w:rsid w:val="00AE3A6D"/>
    <w:rsid w:val="00AE3BA8"/>
    <w:rsid w:val="00AE4249"/>
    <w:rsid w:val="00AE44DE"/>
    <w:rsid w:val="00AE46DD"/>
    <w:rsid w:val="00AE58E3"/>
    <w:rsid w:val="00AE5924"/>
    <w:rsid w:val="00AE6499"/>
    <w:rsid w:val="00AE6EA2"/>
    <w:rsid w:val="00AE7D8D"/>
    <w:rsid w:val="00AF02B9"/>
    <w:rsid w:val="00AF0BD1"/>
    <w:rsid w:val="00AF16DD"/>
    <w:rsid w:val="00AF180C"/>
    <w:rsid w:val="00AF1986"/>
    <w:rsid w:val="00AF2713"/>
    <w:rsid w:val="00AF2E0A"/>
    <w:rsid w:val="00AF3066"/>
    <w:rsid w:val="00AF36AC"/>
    <w:rsid w:val="00AF3963"/>
    <w:rsid w:val="00AF3CF4"/>
    <w:rsid w:val="00AF409B"/>
    <w:rsid w:val="00AF4882"/>
    <w:rsid w:val="00AF5939"/>
    <w:rsid w:val="00AF68F3"/>
    <w:rsid w:val="00AF6EFF"/>
    <w:rsid w:val="00AF75BE"/>
    <w:rsid w:val="00AF7828"/>
    <w:rsid w:val="00AF78B8"/>
    <w:rsid w:val="00AF7EE7"/>
    <w:rsid w:val="00AF7F77"/>
    <w:rsid w:val="00B001CC"/>
    <w:rsid w:val="00B00C46"/>
    <w:rsid w:val="00B00F2C"/>
    <w:rsid w:val="00B0207B"/>
    <w:rsid w:val="00B02126"/>
    <w:rsid w:val="00B02229"/>
    <w:rsid w:val="00B026C5"/>
    <w:rsid w:val="00B028B0"/>
    <w:rsid w:val="00B02A1C"/>
    <w:rsid w:val="00B02ADE"/>
    <w:rsid w:val="00B02C18"/>
    <w:rsid w:val="00B0309B"/>
    <w:rsid w:val="00B03167"/>
    <w:rsid w:val="00B03641"/>
    <w:rsid w:val="00B0380D"/>
    <w:rsid w:val="00B04F8C"/>
    <w:rsid w:val="00B050BF"/>
    <w:rsid w:val="00B0590B"/>
    <w:rsid w:val="00B05BEF"/>
    <w:rsid w:val="00B0672A"/>
    <w:rsid w:val="00B06BDF"/>
    <w:rsid w:val="00B06E70"/>
    <w:rsid w:val="00B1002C"/>
    <w:rsid w:val="00B10894"/>
    <w:rsid w:val="00B111C5"/>
    <w:rsid w:val="00B11C45"/>
    <w:rsid w:val="00B11E14"/>
    <w:rsid w:val="00B121C7"/>
    <w:rsid w:val="00B13750"/>
    <w:rsid w:val="00B139C9"/>
    <w:rsid w:val="00B14195"/>
    <w:rsid w:val="00B146C2"/>
    <w:rsid w:val="00B15ADA"/>
    <w:rsid w:val="00B15C6C"/>
    <w:rsid w:val="00B15D85"/>
    <w:rsid w:val="00B15F6E"/>
    <w:rsid w:val="00B1687E"/>
    <w:rsid w:val="00B17133"/>
    <w:rsid w:val="00B2060A"/>
    <w:rsid w:val="00B20AEB"/>
    <w:rsid w:val="00B20ED0"/>
    <w:rsid w:val="00B211E3"/>
    <w:rsid w:val="00B217C1"/>
    <w:rsid w:val="00B21801"/>
    <w:rsid w:val="00B22A67"/>
    <w:rsid w:val="00B25321"/>
    <w:rsid w:val="00B254C3"/>
    <w:rsid w:val="00B2567F"/>
    <w:rsid w:val="00B257B6"/>
    <w:rsid w:val="00B260F2"/>
    <w:rsid w:val="00B26698"/>
    <w:rsid w:val="00B26D94"/>
    <w:rsid w:val="00B27232"/>
    <w:rsid w:val="00B27369"/>
    <w:rsid w:val="00B30335"/>
    <w:rsid w:val="00B307B1"/>
    <w:rsid w:val="00B30A0C"/>
    <w:rsid w:val="00B30B9F"/>
    <w:rsid w:val="00B320BF"/>
    <w:rsid w:val="00B3237A"/>
    <w:rsid w:val="00B33A5E"/>
    <w:rsid w:val="00B33CCE"/>
    <w:rsid w:val="00B341DF"/>
    <w:rsid w:val="00B342E8"/>
    <w:rsid w:val="00B3460C"/>
    <w:rsid w:val="00B34CEF"/>
    <w:rsid w:val="00B350F1"/>
    <w:rsid w:val="00B3555F"/>
    <w:rsid w:val="00B36B2F"/>
    <w:rsid w:val="00B37541"/>
    <w:rsid w:val="00B3799C"/>
    <w:rsid w:val="00B37AC1"/>
    <w:rsid w:val="00B37ADD"/>
    <w:rsid w:val="00B400F2"/>
    <w:rsid w:val="00B40CBB"/>
    <w:rsid w:val="00B41303"/>
    <w:rsid w:val="00B4169A"/>
    <w:rsid w:val="00B41A66"/>
    <w:rsid w:val="00B41C83"/>
    <w:rsid w:val="00B41C9E"/>
    <w:rsid w:val="00B425BA"/>
    <w:rsid w:val="00B429E8"/>
    <w:rsid w:val="00B42FA3"/>
    <w:rsid w:val="00B4334C"/>
    <w:rsid w:val="00B436AE"/>
    <w:rsid w:val="00B4386C"/>
    <w:rsid w:val="00B44C4B"/>
    <w:rsid w:val="00B4560C"/>
    <w:rsid w:val="00B45C86"/>
    <w:rsid w:val="00B4612E"/>
    <w:rsid w:val="00B46428"/>
    <w:rsid w:val="00B46475"/>
    <w:rsid w:val="00B465BD"/>
    <w:rsid w:val="00B473DA"/>
    <w:rsid w:val="00B504E7"/>
    <w:rsid w:val="00B504F9"/>
    <w:rsid w:val="00B5215A"/>
    <w:rsid w:val="00B52615"/>
    <w:rsid w:val="00B52AFD"/>
    <w:rsid w:val="00B52CCB"/>
    <w:rsid w:val="00B52D33"/>
    <w:rsid w:val="00B53C79"/>
    <w:rsid w:val="00B542F4"/>
    <w:rsid w:val="00B543A2"/>
    <w:rsid w:val="00B54D6C"/>
    <w:rsid w:val="00B54FAA"/>
    <w:rsid w:val="00B551F6"/>
    <w:rsid w:val="00B55230"/>
    <w:rsid w:val="00B55EEB"/>
    <w:rsid w:val="00B5661C"/>
    <w:rsid w:val="00B5686B"/>
    <w:rsid w:val="00B56BE8"/>
    <w:rsid w:val="00B56ED5"/>
    <w:rsid w:val="00B57540"/>
    <w:rsid w:val="00B579ED"/>
    <w:rsid w:val="00B608C4"/>
    <w:rsid w:val="00B60B79"/>
    <w:rsid w:val="00B60D32"/>
    <w:rsid w:val="00B60F73"/>
    <w:rsid w:val="00B62264"/>
    <w:rsid w:val="00B62497"/>
    <w:rsid w:val="00B627A4"/>
    <w:rsid w:val="00B629DC"/>
    <w:rsid w:val="00B62B58"/>
    <w:rsid w:val="00B63B6C"/>
    <w:rsid w:val="00B6492C"/>
    <w:rsid w:val="00B649B4"/>
    <w:rsid w:val="00B64CD1"/>
    <w:rsid w:val="00B64F1F"/>
    <w:rsid w:val="00B65AAD"/>
    <w:rsid w:val="00B65C6B"/>
    <w:rsid w:val="00B660E3"/>
    <w:rsid w:val="00B66459"/>
    <w:rsid w:val="00B664E8"/>
    <w:rsid w:val="00B66B7B"/>
    <w:rsid w:val="00B66E29"/>
    <w:rsid w:val="00B71143"/>
    <w:rsid w:val="00B71301"/>
    <w:rsid w:val="00B71636"/>
    <w:rsid w:val="00B7180A"/>
    <w:rsid w:val="00B71E00"/>
    <w:rsid w:val="00B7258B"/>
    <w:rsid w:val="00B72F8A"/>
    <w:rsid w:val="00B73005"/>
    <w:rsid w:val="00B73898"/>
    <w:rsid w:val="00B73C16"/>
    <w:rsid w:val="00B74179"/>
    <w:rsid w:val="00B743C4"/>
    <w:rsid w:val="00B7451F"/>
    <w:rsid w:val="00B748E4"/>
    <w:rsid w:val="00B74E42"/>
    <w:rsid w:val="00B75284"/>
    <w:rsid w:val="00B75A60"/>
    <w:rsid w:val="00B76B1D"/>
    <w:rsid w:val="00B773A4"/>
    <w:rsid w:val="00B77407"/>
    <w:rsid w:val="00B7745D"/>
    <w:rsid w:val="00B77664"/>
    <w:rsid w:val="00B77AE7"/>
    <w:rsid w:val="00B805BA"/>
    <w:rsid w:val="00B80F05"/>
    <w:rsid w:val="00B8106C"/>
    <w:rsid w:val="00B816A6"/>
    <w:rsid w:val="00B81A4B"/>
    <w:rsid w:val="00B81D6D"/>
    <w:rsid w:val="00B8239D"/>
    <w:rsid w:val="00B828E2"/>
    <w:rsid w:val="00B82E4F"/>
    <w:rsid w:val="00B83130"/>
    <w:rsid w:val="00B83495"/>
    <w:rsid w:val="00B8349A"/>
    <w:rsid w:val="00B837FB"/>
    <w:rsid w:val="00B83AD0"/>
    <w:rsid w:val="00B84753"/>
    <w:rsid w:val="00B84D42"/>
    <w:rsid w:val="00B8588E"/>
    <w:rsid w:val="00B85DDC"/>
    <w:rsid w:val="00B8619F"/>
    <w:rsid w:val="00B86568"/>
    <w:rsid w:val="00B86BBB"/>
    <w:rsid w:val="00B86FFC"/>
    <w:rsid w:val="00B8765C"/>
    <w:rsid w:val="00B90A81"/>
    <w:rsid w:val="00B90A8F"/>
    <w:rsid w:val="00B90DBB"/>
    <w:rsid w:val="00B90EA4"/>
    <w:rsid w:val="00B915AD"/>
    <w:rsid w:val="00B92406"/>
    <w:rsid w:val="00B92A38"/>
    <w:rsid w:val="00B92C14"/>
    <w:rsid w:val="00B92D03"/>
    <w:rsid w:val="00B93A44"/>
    <w:rsid w:val="00B95269"/>
    <w:rsid w:val="00B95756"/>
    <w:rsid w:val="00B95949"/>
    <w:rsid w:val="00B96D46"/>
    <w:rsid w:val="00B975E2"/>
    <w:rsid w:val="00B976BE"/>
    <w:rsid w:val="00B97A45"/>
    <w:rsid w:val="00B97B96"/>
    <w:rsid w:val="00B97CB6"/>
    <w:rsid w:val="00BA027A"/>
    <w:rsid w:val="00BA0404"/>
    <w:rsid w:val="00BA0DD5"/>
    <w:rsid w:val="00BA141A"/>
    <w:rsid w:val="00BA1511"/>
    <w:rsid w:val="00BA27E9"/>
    <w:rsid w:val="00BA2D7F"/>
    <w:rsid w:val="00BA3452"/>
    <w:rsid w:val="00BA3792"/>
    <w:rsid w:val="00BA4772"/>
    <w:rsid w:val="00BA4BB9"/>
    <w:rsid w:val="00BA547E"/>
    <w:rsid w:val="00BA5C2A"/>
    <w:rsid w:val="00BA6159"/>
    <w:rsid w:val="00BA63F9"/>
    <w:rsid w:val="00BB04BC"/>
    <w:rsid w:val="00BB0863"/>
    <w:rsid w:val="00BB0FE3"/>
    <w:rsid w:val="00BB1096"/>
    <w:rsid w:val="00BB10E1"/>
    <w:rsid w:val="00BB111E"/>
    <w:rsid w:val="00BB173D"/>
    <w:rsid w:val="00BB1BEB"/>
    <w:rsid w:val="00BB1C70"/>
    <w:rsid w:val="00BB2472"/>
    <w:rsid w:val="00BB2A1A"/>
    <w:rsid w:val="00BB2C8B"/>
    <w:rsid w:val="00BB3213"/>
    <w:rsid w:val="00BB350B"/>
    <w:rsid w:val="00BB3E7E"/>
    <w:rsid w:val="00BB3FB3"/>
    <w:rsid w:val="00BB418C"/>
    <w:rsid w:val="00BB4280"/>
    <w:rsid w:val="00BB47EE"/>
    <w:rsid w:val="00BB5609"/>
    <w:rsid w:val="00BB5F55"/>
    <w:rsid w:val="00BB6004"/>
    <w:rsid w:val="00BB65CB"/>
    <w:rsid w:val="00BB69C4"/>
    <w:rsid w:val="00BB6C63"/>
    <w:rsid w:val="00BB6D85"/>
    <w:rsid w:val="00BB78C1"/>
    <w:rsid w:val="00BB78CE"/>
    <w:rsid w:val="00BC0315"/>
    <w:rsid w:val="00BC072F"/>
    <w:rsid w:val="00BC0968"/>
    <w:rsid w:val="00BC12A2"/>
    <w:rsid w:val="00BC15A2"/>
    <w:rsid w:val="00BC218B"/>
    <w:rsid w:val="00BC3C40"/>
    <w:rsid w:val="00BC42AE"/>
    <w:rsid w:val="00BC44E7"/>
    <w:rsid w:val="00BC603F"/>
    <w:rsid w:val="00BC62BF"/>
    <w:rsid w:val="00BC63D7"/>
    <w:rsid w:val="00BC649C"/>
    <w:rsid w:val="00BC668D"/>
    <w:rsid w:val="00BC67FA"/>
    <w:rsid w:val="00BC6873"/>
    <w:rsid w:val="00BC69F9"/>
    <w:rsid w:val="00BC70EA"/>
    <w:rsid w:val="00BC7468"/>
    <w:rsid w:val="00BC7567"/>
    <w:rsid w:val="00BC7764"/>
    <w:rsid w:val="00BC7832"/>
    <w:rsid w:val="00BD0188"/>
    <w:rsid w:val="00BD0B95"/>
    <w:rsid w:val="00BD0F91"/>
    <w:rsid w:val="00BD10D5"/>
    <w:rsid w:val="00BD116C"/>
    <w:rsid w:val="00BD2066"/>
    <w:rsid w:val="00BD274F"/>
    <w:rsid w:val="00BD2B5D"/>
    <w:rsid w:val="00BD3910"/>
    <w:rsid w:val="00BD39D2"/>
    <w:rsid w:val="00BD44CC"/>
    <w:rsid w:val="00BD45ED"/>
    <w:rsid w:val="00BD4B4B"/>
    <w:rsid w:val="00BD4C0B"/>
    <w:rsid w:val="00BD6073"/>
    <w:rsid w:val="00BD6521"/>
    <w:rsid w:val="00BD66B0"/>
    <w:rsid w:val="00BD6BCE"/>
    <w:rsid w:val="00BD73A7"/>
    <w:rsid w:val="00BD746A"/>
    <w:rsid w:val="00BE085D"/>
    <w:rsid w:val="00BE0B0B"/>
    <w:rsid w:val="00BE1737"/>
    <w:rsid w:val="00BE1B18"/>
    <w:rsid w:val="00BE2148"/>
    <w:rsid w:val="00BE253A"/>
    <w:rsid w:val="00BE2572"/>
    <w:rsid w:val="00BE2A90"/>
    <w:rsid w:val="00BE2F2E"/>
    <w:rsid w:val="00BE3439"/>
    <w:rsid w:val="00BE36BB"/>
    <w:rsid w:val="00BE3B7D"/>
    <w:rsid w:val="00BE4275"/>
    <w:rsid w:val="00BE435F"/>
    <w:rsid w:val="00BE4CA4"/>
    <w:rsid w:val="00BE5A81"/>
    <w:rsid w:val="00BE67BB"/>
    <w:rsid w:val="00BE6E8A"/>
    <w:rsid w:val="00BE6F1A"/>
    <w:rsid w:val="00BE7195"/>
    <w:rsid w:val="00BE72C5"/>
    <w:rsid w:val="00BF0278"/>
    <w:rsid w:val="00BF0626"/>
    <w:rsid w:val="00BF0EC4"/>
    <w:rsid w:val="00BF1585"/>
    <w:rsid w:val="00BF1A65"/>
    <w:rsid w:val="00BF1DCF"/>
    <w:rsid w:val="00BF2CA0"/>
    <w:rsid w:val="00BF355D"/>
    <w:rsid w:val="00BF3DE4"/>
    <w:rsid w:val="00BF436B"/>
    <w:rsid w:val="00BF4438"/>
    <w:rsid w:val="00BF4F0B"/>
    <w:rsid w:val="00BF5B01"/>
    <w:rsid w:val="00BF7DF0"/>
    <w:rsid w:val="00C00B92"/>
    <w:rsid w:val="00C01AB9"/>
    <w:rsid w:val="00C01D49"/>
    <w:rsid w:val="00C01E72"/>
    <w:rsid w:val="00C0275D"/>
    <w:rsid w:val="00C02A7E"/>
    <w:rsid w:val="00C03297"/>
    <w:rsid w:val="00C033F6"/>
    <w:rsid w:val="00C03928"/>
    <w:rsid w:val="00C03E96"/>
    <w:rsid w:val="00C03F7F"/>
    <w:rsid w:val="00C04328"/>
    <w:rsid w:val="00C05BFF"/>
    <w:rsid w:val="00C06209"/>
    <w:rsid w:val="00C066F8"/>
    <w:rsid w:val="00C06AB6"/>
    <w:rsid w:val="00C06D4B"/>
    <w:rsid w:val="00C07012"/>
    <w:rsid w:val="00C0723F"/>
    <w:rsid w:val="00C07F3A"/>
    <w:rsid w:val="00C07F3E"/>
    <w:rsid w:val="00C1020E"/>
    <w:rsid w:val="00C10FA5"/>
    <w:rsid w:val="00C11762"/>
    <w:rsid w:val="00C1183E"/>
    <w:rsid w:val="00C119FF"/>
    <w:rsid w:val="00C11AA7"/>
    <w:rsid w:val="00C11E90"/>
    <w:rsid w:val="00C125B9"/>
    <w:rsid w:val="00C13CC6"/>
    <w:rsid w:val="00C15CBC"/>
    <w:rsid w:val="00C16459"/>
    <w:rsid w:val="00C17FE0"/>
    <w:rsid w:val="00C209B1"/>
    <w:rsid w:val="00C20A6A"/>
    <w:rsid w:val="00C211BB"/>
    <w:rsid w:val="00C21601"/>
    <w:rsid w:val="00C230BA"/>
    <w:rsid w:val="00C236BD"/>
    <w:rsid w:val="00C23DA9"/>
    <w:rsid w:val="00C23DFC"/>
    <w:rsid w:val="00C245A7"/>
    <w:rsid w:val="00C24882"/>
    <w:rsid w:val="00C259EC"/>
    <w:rsid w:val="00C25B7D"/>
    <w:rsid w:val="00C261E2"/>
    <w:rsid w:val="00C26BF3"/>
    <w:rsid w:val="00C27135"/>
    <w:rsid w:val="00C2727E"/>
    <w:rsid w:val="00C302A2"/>
    <w:rsid w:val="00C303FF"/>
    <w:rsid w:val="00C30734"/>
    <w:rsid w:val="00C30900"/>
    <w:rsid w:val="00C31929"/>
    <w:rsid w:val="00C322DA"/>
    <w:rsid w:val="00C3290B"/>
    <w:rsid w:val="00C32E3A"/>
    <w:rsid w:val="00C33182"/>
    <w:rsid w:val="00C33B49"/>
    <w:rsid w:val="00C358E4"/>
    <w:rsid w:val="00C35C9C"/>
    <w:rsid w:val="00C35D83"/>
    <w:rsid w:val="00C35F4F"/>
    <w:rsid w:val="00C36F77"/>
    <w:rsid w:val="00C37670"/>
    <w:rsid w:val="00C37C13"/>
    <w:rsid w:val="00C37C4B"/>
    <w:rsid w:val="00C403B3"/>
    <w:rsid w:val="00C40829"/>
    <w:rsid w:val="00C412BD"/>
    <w:rsid w:val="00C412E1"/>
    <w:rsid w:val="00C41344"/>
    <w:rsid w:val="00C4140E"/>
    <w:rsid w:val="00C41507"/>
    <w:rsid w:val="00C415E6"/>
    <w:rsid w:val="00C41976"/>
    <w:rsid w:val="00C41E3D"/>
    <w:rsid w:val="00C42382"/>
    <w:rsid w:val="00C42937"/>
    <w:rsid w:val="00C43254"/>
    <w:rsid w:val="00C438D2"/>
    <w:rsid w:val="00C439F3"/>
    <w:rsid w:val="00C4419A"/>
    <w:rsid w:val="00C44433"/>
    <w:rsid w:val="00C44839"/>
    <w:rsid w:val="00C450C2"/>
    <w:rsid w:val="00C457F7"/>
    <w:rsid w:val="00C45BEF"/>
    <w:rsid w:val="00C45D83"/>
    <w:rsid w:val="00C460EF"/>
    <w:rsid w:val="00C4610D"/>
    <w:rsid w:val="00C467F9"/>
    <w:rsid w:val="00C46A51"/>
    <w:rsid w:val="00C4719F"/>
    <w:rsid w:val="00C47276"/>
    <w:rsid w:val="00C47AC8"/>
    <w:rsid w:val="00C47E1C"/>
    <w:rsid w:val="00C508FD"/>
    <w:rsid w:val="00C50F92"/>
    <w:rsid w:val="00C51008"/>
    <w:rsid w:val="00C5108D"/>
    <w:rsid w:val="00C51934"/>
    <w:rsid w:val="00C51B81"/>
    <w:rsid w:val="00C51C8E"/>
    <w:rsid w:val="00C52468"/>
    <w:rsid w:val="00C527D9"/>
    <w:rsid w:val="00C5294A"/>
    <w:rsid w:val="00C52DB2"/>
    <w:rsid w:val="00C52FDA"/>
    <w:rsid w:val="00C5440F"/>
    <w:rsid w:val="00C5445C"/>
    <w:rsid w:val="00C54F0E"/>
    <w:rsid w:val="00C54F21"/>
    <w:rsid w:val="00C552AD"/>
    <w:rsid w:val="00C5592E"/>
    <w:rsid w:val="00C56519"/>
    <w:rsid w:val="00C56A78"/>
    <w:rsid w:val="00C56C43"/>
    <w:rsid w:val="00C60176"/>
    <w:rsid w:val="00C603A7"/>
    <w:rsid w:val="00C605F9"/>
    <w:rsid w:val="00C60D45"/>
    <w:rsid w:val="00C613F4"/>
    <w:rsid w:val="00C61FA6"/>
    <w:rsid w:val="00C62DA9"/>
    <w:rsid w:val="00C632AC"/>
    <w:rsid w:val="00C635FE"/>
    <w:rsid w:val="00C63E1B"/>
    <w:rsid w:val="00C64E84"/>
    <w:rsid w:val="00C64ECB"/>
    <w:rsid w:val="00C65F13"/>
    <w:rsid w:val="00C674D1"/>
    <w:rsid w:val="00C67A83"/>
    <w:rsid w:val="00C67CEA"/>
    <w:rsid w:val="00C701AF"/>
    <w:rsid w:val="00C702EC"/>
    <w:rsid w:val="00C704C4"/>
    <w:rsid w:val="00C705FC"/>
    <w:rsid w:val="00C70E06"/>
    <w:rsid w:val="00C7198F"/>
    <w:rsid w:val="00C71DB2"/>
    <w:rsid w:val="00C71E07"/>
    <w:rsid w:val="00C725F9"/>
    <w:rsid w:val="00C72A9B"/>
    <w:rsid w:val="00C72C1D"/>
    <w:rsid w:val="00C72D19"/>
    <w:rsid w:val="00C732BC"/>
    <w:rsid w:val="00C73468"/>
    <w:rsid w:val="00C7363B"/>
    <w:rsid w:val="00C7370B"/>
    <w:rsid w:val="00C749B0"/>
    <w:rsid w:val="00C75D05"/>
    <w:rsid w:val="00C76967"/>
    <w:rsid w:val="00C7753B"/>
    <w:rsid w:val="00C7780D"/>
    <w:rsid w:val="00C77901"/>
    <w:rsid w:val="00C77B47"/>
    <w:rsid w:val="00C800EB"/>
    <w:rsid w:val="00C801CD"/>
    <w:rsid w:val="00C8043F"/>
    <w:rsid w:val="00C80574"/>
    <w:rsid w:val="00C80A56"/>
    <w:rsid w:val="00C80ECA"/>
    <w:rsid w:val="00C813F5"/>
    <w:rsid w:val="00C81426"/>
    <w:rsid w:val="00C816F6"/>
    <w:rsid w:val="00C81C5F"/>
    <w:rsid w:val="00C82353"/>
    <w:rsid w:val="00C828ED"/>
    <w:rsid w:val="00C83B87"/>
    <w:rsid w:val="00C83D1F"/>
    <w:rsid w:val="00C843C2"/>
    <w:rsid w:val="00C849A2"/>
    <w:rsid w:val="00C851BA"/>
    <w:rsid w:val="00C85B0B"/>
    <w:rsid w:val="00C86522"/>
    <w:rsid w:val="00C8673F"/>
    <w:rsid w:val="00C8705B"/>
    <w:rsid w:val="00C87383"/>
    <w:rsid w:val="00C873DD"/>
    <w:rsid w:val="00C90028"/>
    <w:rsid w:val="00C909DE"/>
    <w:rsid w:val="00C90ECC"/>
    <w:rsid w:val="00C90FF9"/>
    <w:rsid w:val="00C91292"/>
    <w:rsid w:val="00C914C0"/>
    <w:rsid w:val="00C9172C"/>
    <w:rsid w:val="00C91D38"/>
    <w:rsid w:val="00C9210E"/>
    <w:rsid w:val="00C9231A"/>
    <w:rsid w:val="00C92C7B"/>
    <w:rsid w:val="00C9332F"/>
    <w:rsid w:val="00C93943"/>
    <w:rsid w:val="00C946DA"/>
    <w:rsid w:val="00C94932"/>
    <w:rsid w:val="00C95D83"/>
    <w:rsid w:val="00C96152"/>
    <w:rsid w:val="00C96E66"/>
    <w:rsid w:val="00CA0659"/>
    <w:rsid w:val="00CA082C"/>
    <w:rsid w:val="00CA0D82"/>
    <w:rsid w:val="00CA0EE7"/>
    <w:rsid w:val="00CA229D"/>
    <w:rsid w:val="00CA2417"/>
    <w:rsid w:val="00CA259C"/>
    <w:rsid w:val="00CA2802"/>
    <w:rsid w:val="00CA28AE"/>
    <w:rsid w:val="00CA2F9C"/>
    <w:rsid w:val="00CA32AA"/>
    <w:rsid w:val="00CA3943"/>
    <w:rsid w:val="00CA3BFF"/>
    <w:rsid w:val="00CA3EEF"/>
    <w:rsid w:val="00CA40B4"/>
    <w:rsid w:val="00CA40FD"/>
    <w:rsid w:val="00CA4411"/>
    <w:rsid w:val="00CA47F8"/>
    <w:rsid w:val="00CA4966"/>
    <w:rsid w:val="00CA4C32"/>
    <w:rsid w:val="00CA4CBF"/>
    <w:rsid w:val="00CA5B18"/>
    <w:rsid w:val="00CA64FA"/>
    <w:rsid w:val="00CA66DF"/>
    <w:rsid w:val="00CA7714"/>
    <w:rsid w:val="00CA78E2"/>
    <w:rsid w:val="00CA79D9"/>
    <w:rsid w:val="00CA7AE4"/>
    <w:rsid w:val="00CB0D79"/>
    <w:rsid w:val="00CB1929"/>
    <w:rsid w:val="00CB1C4C"/>
    <w:rsid w:val="00CB1DB4"/>
    <w:rsid w:val="00CB2806"/>
    <w:rsid w:val="00CB2891"/>
    <w:rsid w:val="00CB34AD"/>
    <w:rsid w:val="00CB3AFB"/>
    <w:rsid w:val="00CB3B8C"/>
    <w:rsid w:val="00CB4407"/>
    <w:rsid w:val="00CB4691"/>
    <w:rsid w:val="00CB46D1"/>
    <w:rsid w:val="00CB4AFF"/>
    <w:rsid w:val="00CB5EB8"/>
    <w:rsid w:val="00CB60DA"/>
    <w:rsid w:val="00CB7518"/>
    <w:rsid w:val="00CB75EF"/>
    <w:rsid w:val="00CB77C2"/>
    <w:rsid w:val="00CB7843"/>
    <w:rsid w:val="00CB7A77"/>
    <w:rsid w:val="00CC05F9"/>
    <w:rsid w:val="00CC140F"/>
    <w:rsid w:val="00CC1FAB"/>
    <w:rsid w:val="00CC229D"/>
    <w:rsid w:val="00CC281F"/>
    <w:rsid w:val="00CC2B13"/>
    <w:rsid w:val="00CC2F3D"/>
    <w:rsid w:val="00CC3530"/>
    <w:rsid w:val="00CC4E87"/>
    <w:rsid w:val="00CC4ED3"/>
    <w:rsid w:val="00CC6151"/>
    <w:rsid w:val="00CC6515"/>
    <w:rsid w:val="00CC6F98"/>
    <w:rsid w:val="00CC7B31"/>
    <w:rsid w:val="00CC7E8C"/>
    <w:rsid w:val="00CD03D4"/>
    <w:rsid w:val="00CD09A5"/>
    <w:rsid w:val="00CD0CDB"/>
    <w:rsid w:val="00CD0D72"/>
    <w:rsid w:val="00CD10ED"/>
    <w:rsid w:val="00CD119F"/>
    <w:rsid w:val="00CD1765"/>
    <w:rsid w:val="00CD2CD6"/>
    <w:rsid w:val="00CD3827"/>
    <w:rsid w:val="00CD406D"/>
    <w:rsid w:val="00CD4212"/>
    <w:rsid w:val="00CD4244"/>
    <w:rsid w:val="00CD49A3"/>
    <w:rsid w:val="00CD49F4"/>
    <w:rsid w:val="00CD4A0C"/>
    <w:rsid w:val="00CD4A96"/>
    <w:rsid w:val="00CD4CCD"/>
    <w:rsid w:val="00CD500C"/>
    <w:rsid w:val="00CD53A9"/>
    <w:rsid w:val="00CD55E2"/>
    <w:rsid w:val="00CD591F"/>
    <w:rsid w:val="00CD6D64"/>
    <w:rsid w:val="00CD7AF8"/>
    <w:rsid w:val="00CE158E"/>
    <w:rsid w:val="00CE264D"/>
    <w:rsid w:val="00CE307B"/>
    <w:rsid w:val="00CE31B0"/>
    <w:rsid w:val="00CE44B8"/>
    <w:rsid w:val="00CE5674"/>
    <w:rsid w:val="00CE5C19"/>
    <w:rsid w:val="00CE610E"/>
    <w:rsid w:val="00CE6163"/>
    <w:rsid w:val="00CE7F3F"/>
    <w:rsid w:val="00CF0CA1"/>
    <w:rsid w:val="00CF2168"/>
    <w:rsid w:val="00CF2CC4"/>
    <w:rsid w:val="00CF2CDB"/>
    <w:rsid w:val="00CF2D5B"/>
    <w:rsid w:val="00CF3437"/>
    <w:rsid w:val="00CF3AC1"/>
    <w:rsid w:val="00CF4D04"/>
    <w:rsid w:val="00CF57F2"/>
    <w:rsid w:val="00CF618A"/>
    <w:rsid w:val="00CF61C9"/>
    <w:rsid w:val="00CF63EF"/>
    <w:rsid w:val="00CF673B"/>
    <w:rsid w:val="00CF6DD7"/>
    <w:rsid w:val="00CF7149"/>
    <w:rsid w:val="00CF7267"/>
    <w:rsid w:val="00CF788F"/>
    <w:rsid w:val="00CF7B8D"/>
    <w:rsid w:val="00D002C5"/>
    <w:rsid w:val="00D00EC8"/>
    <w:rsid w:val="00D02631"/>
    <w:rsid w:val="00D031C9"/>
    <w:rsid w:val="00D038A4"/>
    <w:rsid w:val="00D039D4"/>
    <w:rsid w:val="00D047D9"/>
    <w:rsid w:val="00D04A80"/>
    <w:rsid w:val="00D04F0D"/>
    <w:rsid w:val="00D04F31"/>
    <w:rsid w:val="00D04FC2"/>
    <w:rsid w:val="00D05B6A"/>
    <w:rsid w:val="00D06233"/>
    <w:rsid w:val="00D07BE2"/>
    <w:rsid w:val="00D07F7C"/>
    <w:rsid w:val="00D1044D"/>
    <w:rsid w:val="00D11008"/>
    <w:rsid w:val="00D110A5"/>
    <w:rsid w:val="00D112B0"/>
    <w:rsid w:val="00D1167D"/>
    <w:rsid w:val="00D1173A"/>
    <w:rsid w:val="00D11D88"/>
    <w:rsid w:val="00D11F1C"/>
    <w:rsid w:val="00D12346"/>
    <w:rsid w:val="00D12A11"/>
    <w:rsid w:val="00D12B89"/>
    <w:rsid w:val="00D13AB5"/>
    <w:rsid w:val="00D142B7"/>
    <w:rsid w:val="00D14CEF"/>
    <w:rsid w:val="00D1515E"/>
    <w:rsid w:val="00D15483"/>
    <w:rsid w:val="00D15B48"/>
    <w:rsid w:val="00D15BE7"/>
    <w:rsid w:val="00D16228"/>
    <w:rsid w:val="00D16A31"/>
    <w:rsid w:val="00D16F7E"/>
    <w:rsid w:val="00D170D9"/>
    <w:rsid w:val="00D1721D"/>
    <w:rsid w:val="00D17812"/>
    <w:rsid w:val="00D17C11"/>
    <w:rsid w:val="00D17F7E"/>
    <w:rsid w:val="00D20214"/>
    <w:rsid w:val="00D202AD"/>
    <w:rsid w:val="00D20C94"/>
    <w:rsid w:val="00D2121A"/>
    <w:rsid w:val="00D2134A"/>
    <w:rsid w:val="00D21E72"/>
    <w:rsid w:val="00D21F0B"/>
    <w:rsid w:val="00D22036"/>
    <w:rsid w:val="00D2308D"/>
    <w:rsid w:val="00D233A9"/>
    <w:rsid w:val="00D233D1"/>
    <w:rsid w:val="00D2352B"/>
    <w:rsid w:val="00D23759"/>
    <w:rsid w:val="00D23938"/>
    <w:rsid w:val="00D23FAD"/>
    <w:rsid w:val="00D2425F"/>
    <w:rsid w:val="00D24761"/>
    <w:rsid w:val="00D24E4D"/>
    <w:rsid w:val="00D25575"/>
    <w:rsid w:val="00D257FE"/>
    <w:rsid w:val="00D25D92"/>
    <w:rsid w:val="00D25E48"/>
    <w:rsid w:val="00D26269"/>
    <w:rsid w:val="00D262E5"/>
    <w:rsid w:val="00D26977"/>
    <w:rsid w:val="00D2699C"/>
    <w:rsid w:val="00D26DD9"/>
    <w:rsid w:val="00D273CA"/>
    <w:rsid w:val="00D27B64"/>
    <w:rsid w:val="00D3042B"/>
    <w:rsid w:val="00D30A2B"/>
    <w:rsid w:val="00D30E2B"/>
    <w:rsid w:val="00D312A9"/>
    <w:rsid w:val="00D31357"/>
    <w:rsid w:val="00D31406"/>
    <w:rsid w:val="00D32087"/>
    <w:rsid w:val="00D32AA2"/>
    <w:rsid w:val="00D33105"/>
    <w:rsid w:val="00D332CA"/>
    <w:rsid w:val="00D34559"/>
    <w:rsid w:val="00D345B2"/>
    <w:rsid w:val="00D349AE"/>
    <w:rsid w:val="00D34AEE"/>
    <w:rsid w:val="00D34BDE"/>
    <w:rsid w:val="00D34EE4"/>
    <w:rsid w:val="00D3604D"/>
    <w:rsid w:val="00D36474"/>
    <w:rsid w:val="00D37625"/>
    <w:rsid w:val="00D4013D"/>
    <w:rsid w:val="00D41127"/>
    <w:rsid w:val="00D41186"/>
    <w:rsid w:val="00D41921"/>
    <w:rsid w:val="00D41C87"/>
    <w:rsid w:val="00D41CA0"/>
    <w:rsid w:val="00D41D52"/>
    <w:rsid w:val="00D41DE2"/>
    <w:rsid w:val="00D42920"/>
    <w:rsid w:val="00D42DE9"/>
    <w:rsid w:val="00D444DC"/>
    <w:rsid w:val="00D44BAB"/>
    <w:rsid w:val="00D44F39"/>
    <w:rsid w:val="00D452DB"/>
    <w:rsid w:val="00D4553E"/>
    <w:rsid w:val="00D458F9"/>
    <w:rsid w:val="00D46EC4"/>
    <w:rsid w:val="00D46F58"/>
    <w:rsid w:val="00D47A8D"/>
    <w:rsid w:val="00D501B2"/>
    <w:rsid w:val="00D50393"/>
    <w:rsid w:val="00D50678"/>
    <w:rsid w:val="00D50C38"/>
    <w:rsid w:val="00D51B37"/>
    <w:rsid w:val="00D52293"/>
    <w:rsid w:val="00D52471"/>
    <w:rsid w:val="00D53D8C"/>
    <w:rsid w:val="00D53E56"/>
    <w:rsid w:val="00D5419D"/>
    <w:rsid w:val="00D54E62"/>
    <w:rsid w:val="00D54EDD"/>
    <w:rsid w:val="00D55D86"/>
    <w:rsid w:val="00D55E61"/>
    <w:rsid w:val="00D56110"/>
    <w:rsid w:val="00D57583"/>
    <w:rsid w:val="00D6027D"/>
    <w:rsid w:val="00D613B3"/>
    <w:rsid w:val="00D61755"/>
    <w:rsid w:val="00D61A55"/>
    <w:rsid w:val="00D61C80"/>
    <w:rsid w:val="00D61D00"/>
    <w:rsid w:val="00D63514"/>
    <w:rsid w:val="00D63B6C"/>
    <w:rsid w:val="00D63EBC"/>
    <w:rsid w:val="00D64A6E"/>
    <w:rsid w:val="00D64F17"/>
    <w:rsid w:val="00D6561F"/>
    <w:rsid w:val="00D65926"/>
    <w:rsid w:val="00D65DA8"/>
    <w:rsid w:val="00D6665E"/>
    <w:rsid w:val="00D67346"/>
    <w:rsid w:val="00D673FF"/>
    <w:rsid w:val="00D67444"/>
    <w:rsid w:val="00D67D31"/>
    <w:rsid w:val="00D701DB"/>
    <w:rsid w:val="00D70356"/>
    <w:rsid w:val="00D70F8B"/>
    <w:rsid w:val="00D716F9"/>
    <w:rsid w:val="00D71E95"/>
    <w:rsid w:val="00D720D2"/>
    <w:rsid w:val="00D720FD"/>
    <w:rsid w:val="00D7455F"/>
    <w:rsid w:val="00D74CB2"/>
    <w:rsid w:val="00D74F0B"/>
    <w:rsid w:val="00D75B7F"/>
    <w:rsid w:val="00D766BE"/>
    <w:rsid w:val="00D76894"/>
    <w:rsid w:val="00D7695C"/>
    <w:rsid w:val="00D76B66"/>
    <w:rsid w:val="00D76F35"/>
    <w:rsid w:val="00D7739D"/>
    <w:rsid w:val="00D805AF"/>
    <w:rsid w:val="00D81681"/>
    <w:rsid w:val="00D81B94"/>
    <w:rsid w:val="00D81F15"/>
    <w:rsid w:val="00D821C0"/>
    <w:rsid w:val="00D82201"/>
    <w:rsid w:val="00D82624"/>
    <w:rsid w:val="00D83801"/>
    <w:rsid w:val="00D83ADF"/>
    <w:rsid w:val="00D84AD5"/>
    <w:rsid w:val="00D84B56"/>
    <w:rsid w:val="00D84F2D"/>
    <w:rsid w:val="00D8505F"/>
    <w:rsid w:val="00D8550A"/>
    <w:rsid w:val="00D8554C"/>
    <w:rsid w:val="00D85750"/>
    <w:rsid w:val="00D858E4"/>
    <w:rsid w:val="00D859EB"/>
    <w:rsid w:val="00D8665B"/>
    <w:rsid w:val="00D86C46"/>
    <w:rsid w:val="00D873C6"/>
    <w:rsid w:val="00D87924"/>
    <w:rsid w:val="00D87D44"/>
    <w:rsid w:val="00D905CA"/>
    <w:rsid w:val="00D909AC"/>
    <w:rsid w:val="00D909DE"/>
    <w:rsid w:val="00D90ACA"/>
    <w:rsid w:val="00D91CBC"/>
    <w:rsid w:val="00D91E27"/>
    <w:rsid w:val="00D927F0"/>
    <w:rsid w:val="00D93055"/>
    <w:rsid w:val="00D93256"/>
    <w:rsid w:val="00D935D0"/>
    <w:rsid w:val="00D9374F"/>
    <w:rsid w:val="00D93B64"/>
    <w:rsid w:val="00D9428B"/>
    <w:rsid w:val="00D94DE2"/>
    <w:rsid w:val="00D95210"/>
    <w:rsid w:val="00D95409"/>
    <w:rsid w:val="00D955AC"/>
    <w:rsid w:val="00D95858"/>
    <w:rsid w:val="00D96666"/>
    <w:rsid w:val="00D96A2F"/>
    <w:rsid w:val="00D96B37"/>
    <w:rsid w:val="00D96D53"/>
    <w:rsid w:val="00D96D7B"/>
    <w:rsid w:val="00D9790F"/>
    <w:rsid w:val="00D97BE1"/>
    <w:rsid w:val="00DA00D7"/>
    <w:rsid w:val="00DA0316"/>
    <w:rsid w:val="00DA0D6F"/>
    <w:rsid w:val="00DA17D3"/>
    <w:rsid w:val="00DA1845"/>
    <w:rsid w:val="00DA1DBA"/>
    <w:rsid w:val="00DA2075"/>
    <w:rsid w:val="00DA29FB"/>
    <w:rsid w:val="00DA2C06"/>
    <w:rsid w:val="00DA2F04"/>
    <w:rsid w:val="00DA3B83"/>
    <w:rsid w:val="00DA50F8"/>
    <w:rsid w:val="00DA5346"/>
    <w:rsid w:val="00DA5E78"/>
    <w:rsid w:val="00DA632E"/>
    <w:rsid w:val="00DA6445"/>
    <w:rsid w:val="00DA67F2"/>
    <w:rsid w:val="00DA6A06"/>
    <w:rsid w:val="00DA6DAF"/>
    <w:rsid w:val="00DB063D"/>
    <w:rsid w:val="00DB0680"/>
    <w:rsid w:val="00DB0AE9"/>
    <w:rsid w:val="00DB0F43"/>
    <w:rsid w:val="00DB11EC"/>
    <w:rsid w:val="00DB19B3"/>
    <w:rsid w:val="00DB2827"/>
    <w:rsid w:val="00DB29DC"/>
    <w:rsid w:val="00DB35A7"/>
    <w:rsid w:val="00DB3CEB"/>
    <w:rsid w:val="00DB4EFE"/>
    <w:rsid w:val="00DB5622"/>
    <w:rsid w:val="00DB5C6E"/>
    <w:rsid w:val="00DB7A1D"/>
    <w:rsid w:val="00DC0541"/>
    <w:rsid w:val="00DC0E8D"/>
    <w:rsid w:val="00DC1157"/>
    <w:rsid w:val="00DC1539"/>
    <w:rsid w:val="00DC15B1"/>
    <w:rsid w:val="00DC1816"/>
    <w:rsid w:val="00DC1B0F"/>
    <w:rsid w:val="00DC1E63"/>
    <w:rsid w:val="00DC1F68"/>
    <w:rsid w:val="00DC20B5"/>
    <w:rsid w:val="00DC25EC"/>
    <w:rsid w:val="00DC3612"/>
    <w:rsid w:val="00DC3AA4"/>
    <w:rsid w:val="00DC4E4F"/>
    <w:rsid w:val="00DC59C7"/>
    <w:rsid w:val="00DC5C31"/>
    <w:rsid w:val="00DC6AA3"/>
    <w:rsid w:val="00DC6F0A"/>
    <w:rsid w:val="00DC7C2C"/>
    <w:rsid w:val="00DC7F0E"/>
    <w:rsid w:val="00DD0BD6"/>
    <w:rsid w:val="00DD1448"/>
    <w:rsid w:val="00DD2197"/>
    <w:rsid w:val="00DD23A3"/>
    <w:rsid w:val="00DD2754"/>
    <w:rsid w:val="00DD28CD"/>
    <w:rsid w:val="00DD29E6"/>
    <w:rsid w:val="00DD2EB7"/>
    <w:rsid w:val="00DD2FE1"/>
    <w:rsid w:val="00DD3068"/>
    <w:rsid w:val="00DD345E"/>
    <w:rsid w:val="00DD3625"/>
    <w:rsid w:val="00DD3789"/>
    <w:rsid w:val="00DD3E49"/>
    <w:rsid w:val="00DD3F07"/>
    <w:rsid w:val="00DD4104"/>
    <w:rsid w:val="00DD44F3"/>
    <w:rsid w:val="00DD4E21"/>
    <w:rsid w:val="00DD6302"/>
    <w:rsid w:val="00DD651C"/>
    <w:rsid w:val="00DD7124"/>
    <w:rsid w:val="00DE006F"/>
    <w:rsid w:val="00DE013A"/>
    <w:rsid w:val="00DE0D3E"/>
    <w:rsid w:val="00DE1758"/>
    <w:rsid w:val="00DE225E"/>
    <w:rsid w:val="00DE2B08"/>
    <w:rsid w:val="00DE2E32"/>
    <w:rsid w:val="00DE2F78"/>
    <w:rsid w:val="00DE335B"/>
    <w:rsid w:val="00DE3B9A"/>
    <w:rsid w:val="00DE3CA0"/>
    <w:rsid w:val="00DE4603"/>
    <w:rsid w:val="00DE4744"/>
    <w:rsid w:val="00DE4F07"/>
    <w:rsid w:val="00DE5809"/>
    <w:rsid w:val="00DE6275"/>
    <w:rsid w:val="00DE65A0"/>
    <w:rsid w:val="00DE6D23"/>
    <w:rsid w:val="00DE71C4"/>
    <w:rsid w:val="00DE7F7B"/>
    <w:rsid w:val="00DF08A4"/>
    <w:rsid w:val="00DF0CB8"/>
    <w:rsid w:val="00DF10C0"/>
    <w:rsid w:val="00DF167B"/>
    <w:rsid w:val="00DF184D"/>
    <w:rsid w:val="00DF21A9"/>
    <w:rsid w:val="00DF4B0D"/>
    <w:rsid w:val="00DF51A2"/>
    <w:rsid w:val="00DF6168"/>
    <w:rsid w:val="00DF6251"/>
    <w:rsid w:val="00DF6409"/>
    <w:rsid w:val="00DF69FB"/>
    <w:rsid w:val="00DF6FD3"/>
    <w:rsid w:val="00DF72D7"/>
    <w:rsid w:val="00DF7507"/>
    <w:rsid w:val="00DF78DA"/>
    <w:rsid w:val="00DF7D29"/>
    <w:rsid w:val="00E0057E"/>
    <w:rsid w:val="00E005C8"/>
    <w:rsid w:val="00E007F0"/>
    <w:rsid w:val="00E01393"/>
    <w:rsid w:val="00E01BBB"/>
    <w:rsid w:val="00E021C4"/>
    <w:rsid w:val="00E0225A"/>
    <w:rsid w:val="00E02518"/>
    <w:rsid w:val="00E026B3"/>
    <w:rsid w:val="00E02BAA"/>
    <w:rsid w:val="00E02F86"/>
    <w:rsid w:val="00E03A2B"/>
    <w:rsid w:val="00E03D9E"/>
    <w:rsid w:val="00E03F57"/>
    <w:rsid w:val="00E043EB"/>
    <w:rsid w:val="00E0477F"/>
    <w:rsid w:val="00E054E2"/>
    <w:rsid w:val="00E05A30"/>
    <w:rsid w:val="00E05DC5"/>
    <w:rsid w:val="00E0626D"/>
    <w:rsid w:val="00E07307"/>
    <w:rsid w:val="00E07A44"/>
    <w:rsid w:val="00E07B48"/>
    <w:rsid w:val="00E10833"/>
    <w:rsid w:val="00E11195"/>
    <w:rsid w:val="00E11FF5"/>
    <w:rsid w:val="00E122DC"/>
    <w:rsid w:val="00E12A7E"/>
    <w:rsid w:val="00E134C5"/>
    <w:rsid w:val="00E1374F"/>
    <w:rsid w:val="00E13AFE"/>
    <w:rsid w:val="00E13B78"/>
    <w:rsid w:val="00E13DD8"/>
    <w:rsid w:val="00E141D2"/>
    <w:rsid w:val="00E143F7"/>
    <w:rsid w:val="00E14A16"/>
    <w:rsid w:val="00E15002"/>
    <w:rsid w:val="00E151C4"/>
    <w:rsid w:val="00E15B8E"/>
    <w:rsid w:val="00E162A0"/>
    <w:rsid w:val="00E16713"/>
    <w:rsid w:val="00E16E60"/>
    <w:rsid w:val="00E16FF2"/>
    <w:rsid w:val="00E17139"/>
    <w:rsid w:val="00E17271"/>
    <w:rsid w:val="00E174F8"/>
    <w:rsid w:val="00E17C27"/>
    <w:rsid w:val="00E17E43"/>
    <w:rsid w:val="00E17F00"/>
    <w:rsid w:val="00E20824"/>
    <w:rsid w:val="00E20E21"/>
    <w:rsid w:val="00E211AE"/>
    <w:rsid w:val="00E216C7"/>
    <w:rsid w:val="00E218DC"/>
    <w:rsid w:val="00E21A1F"/>
    <w:rsid w:val="00E22017"/>
    <w:rsid w:val="00E22791"/>
    <w:rsid w:val="00E229A0"/>
    <w:rsid w:val="00E235F1"/>
    <w:rsid w:val="00E23B10"/>
    <w:rsid w:val="00E23B31"/>
    <w:rsid w:val="00E240D2"/>
    <w:rsid w:val="00E243A4"/>
    <w:rsid w:val="00E24E49"/>
    <w:rsid w:val="00E24FEE"/>
    <w:rsid w:val="00E25604"/>
    <w:rsid w:val="00E258CD"/>
    <w:rsid w:val="00E2618D"/>
    <w:rsid w:val="00E26BFD"/>
    <w:rsid w:val="00E26FA6"/>
    <w:rsid w:val="00E26FC7"/>
    <w:rsid w:val="00E27066"/>
    <w:rsid w:val="00E27A1E"/>
    <w:rsid w:val="00E27DFC"/>
    <w:rsid w:val="00E27FE2"/>
    <w:rsid w:val="00E303CB"/>
    <w:rsid w:val="00E30988"/>
    <w:rsid w:val="00E31BC3"/>
    <w:rsid w:val="00E32C1C"/>
    <w:rsid w:val="00E33101"/>
    <w:rsid w:val="00E331FA"/>
    <w:rsid w:val="00E334C0"/>
    <w:rsid w:val="00E33F4D"/>
    <w:rsid w:val="00E34120"/>
    <w:rsid w:val="00E34B26"/>
    <w:rsid w:val="00E35802"/>
    <w:rsid w:val="00E35913"/>
    <w:rsid w:val="00E35DBA"/>
    <w:rsid w:val="00E35FEE"/>
    <w:rsid w:val="00E363C6"/>
    <w:rsid w:val="00E36410"/>
    <w:rsid w:val="00E36576"/>
    <w:rsid w:val="00E36949"/>
    <w:rsid w:val="00E370FA"/>
    <w:rsid w:val="00E37FE2"/>
    <w:rsid w:val="00E4037F"/>
    <w:rsid w:val="00E404CF"/>
    <w:rsid w:val="00E40679"/>
    <w:rsid w:val="00E4089B"/>
    <w:rsid w:val="00E41EDF"/>
    <w:rsid w:val="00E424E0"/>
    <w:rsid w:val="00E4293D"/>
    <w:rsid w:val="00E431B5"/>
    <w:rsid w:val="00E432BE"/>
    <w:rsid w:val="00E4353F"/>
    <w:rsid w:val="00E43F4F"/>
    <w:rsid w:val="00E4412D"/>
    <w:rsid w:val="00E44231"/>
    <w:rsid w:val="00E44466"/>
    <w:rsid w:val="00E4464F"/>
    <w:rsid w:val="00E4466B"/>
    <w:rsid w:val="00E447E4"/>
    <w:rsid w:val="00E4482C"/>
    <w:rsid w:val="00E44F01"/>
    <w:rsid w:val="00E450BC"/>
    <w:rsid w:val="00E4631D"/>
    <w:rsid w:val="00E46543"/>
    <w:rsid w:val="00E46571"/>
    <w:rsid w:val="00E46AFC"/>
    <w:rsid w:val="00E470B9"/>
    <w:rsid w:val="00E4722A"/>
    <w:rsid w:val="00E47590"/>
    <w:rsid w:val="00E47CFE"/>
    <w:rsid w:val="00E47EF5"/>
    <w:rsid w:val="00E50078"/>
    <w:rsid w:val="00E500C8"/>
    <w:rsid w:val="00E5046B"/>
    <w:rsid w:val="00E5078C"/>
    <w:rsid w:val="00E510C4"/>
    <w:rsid w:val="00E51824"/>
    <w:rsid w:val="00E51943"/>
    <w:rsid w:val="00E548DA"/>
    <w:rsid w:val="00E54AEE"/>
    <w:rsid w:val="00E54E16"/>
    <w:rsid w:val="00E5535B"/>
    <w:rsid w:val="00E554A2"/>
    <w:rsid w:val="00E55608"/>
    <w:rsid w:val="00E55616"/>
    <w:rsid w:val="00E5567F"/>
    <w:rsid w:val="00E558CF"/>
    <w:rsid w:val="00E56326"/>
    <w:rsid w:val="00E563B8"/>
    <w:rsid w:val="00E572D2"/>
    <w:rsid w:val="00E57703"/>
    <w:rsid w:val="00E603FE"/>
    <w:rsid w:val="00E6094C"/>
    <w:rsid w:val="00E61375"/>
    <w:rsid w:val="00E61414"/>
    <w:rsid w:val="00E6232C"/>
    <w:rsid w:val="00E62371"/>
    <w:rsid w:val="00E62FF4"/>
    <w:rsid w:val="00E63B0A"/>
    <w:rsid w:val="00E63B91"/>
    <w:rsid w:val="00E641E8"/>
    <w:rsid w:val="00E64905"/>
    <w:rsid w:val="00E65936"/>
    <w:rsid w:val="00E65CDB"/>
    <w:rsid w:val="00E66021"/>
    <w:rsid w:val="00E663FA"/>
    <w:rsid w:val="00E67354"/>
    <w:rsid w:val="00E678F1"/>
    <w:rsid w:val="00E70167"/>
    <w:rsid w:val="00E718E4"/>
    <w:rsid w:val="00E71A4E"/>
    <w:rsid w:val="00E71B6A"/>
    <w:rsid w:val="00E71B76"/>
    <w:rsid w:val="00E72A69"/>
    <w:rsid w:val="00E73D1E"/>
    <w:rsid w:val="00E7405D"/>
    <w:rsid w:val="00E7452A"/>
    <w:rsid w:val="00E745B9"/>
    <w:rsid w:val="00E74805"/>
    <w:rsid w:val="00E748A8"/>
    <w:rsid w:val="00E750C2"/>
    <w:rsid w:val="00E75250"/>
    <w:rsid w:val="00E7579D"/>
    <w:rsid w:val="00E765A6"/>
    <w:rsid w:val="00E76C7A"/>
    <w:rsid w:val="00E76C80"/>
    <w:rsid w:val="00E76E42"/>
    <w:rsid w:val="00E7706E"/>
    <w:rsid w:val="00E772E9"/>
    <w:rsid w:val="00E7741E"/>
    <w:rsid w:val="00E774BD"/>
    <w:rsid w:val="00E774F2"/>
    <w:rsid w:val="00E778BA"/>
    <w:rsid w:val="00E7792B"/>
    <w:rsid w:val="00E800CE"/>
    <w:rsid w:val="00E8018F"/>
    <w:rsid w:val="00E80446"/>
    <w:rsid w:val="00E816DA"/>
    <w:rsid w:val="00E81D1B"/>
    <w:rsid w:val="00E820B6"/>
    <w:rsid w:val="00E8240A"/>
    <w:rsid w:val="00E82931"/>
    <w:rsid w:val="00E82CFC"/>
    <w:rsid w:val="00E83058"/>
    <w:rsid w:val="00E835D3"/>
    <w:rsid w:val="00E840A5"/>
    <w:rsid w:val="00E841F2"/>
    <w:rsid w:val="00E844BC"/>
    <w:rsid w:val="00E8524E"/>
    <w:rsid w:val="00E85291"/>
    <w:rsid w:val="00E87A57"/>
    <w:rsid w:val="00E9074D"/>
    <w:rsid w:val="00E90970"/>
    <w:rsid w:val="00E90B63"/>
    <w:rsid w:val="00E90FBD"/>
    <w:rsid w:val="00E910B5"/>
    <w:rsid w:val="00E911DB"/>
    <w:rsid w:val="00E9121D"/>
    <w:rsid w:val="00E917AA"/>
    <w:rsid w:val="00E919D5"/>
    <w:rsid w:val="00E9273C"/>
    <w:rsid w:val="00E928AC"/>
    <w:rsid w:val="00E938C0"/>
    <w:rsid w:val="00E94081"/>
    <w:rsid w:val="00E94ED5"/>
    <w:rsid w:val="00E952B5"/>
    <w:rsid w:val="00E952BE"/>
    <w:rsid w:val="00E95561"/>
    <w:rsid w:val="00E95AC9"/>
    <w:rsid w:val="00E96235"/>
    <w:rsid w:val="00E9635C"/>
    <w:rsid w:val="00E96447"/>
    <w:rsid w:val="00E96D4A"/>
    <w:rsid w:val="00E9748D"/>
    <w:rsid w:val="00E97E2E"/>
    <w:rsid w:val="00EA073B"/>
    <w:rsid w:val="00EA099C"/>
    <w:rsid w:val="00EA10BF"/>
    <w:rsid w:val="00EA10FC"/>
    <w:rsid w:val="00EA1735"/>
    <w:rsid w:val="00EA1B2D"/>
    <w:rsid w:val="00EA1D87"/>
    <w:rsid w:val="00EA1E7C"/>
    <w:rsid w:val="00EA2308"/>
    <w:rsid w:val="00EA23E6"/>
    <w:rsid w:val="00EA28D6"/>
    <w:rsid w:val="00EA31C8"/>
    <w:rsid w:val="00EA321C"/>
    <w:rsid w:val="00EA3DDF"/>
    <w:rsid w:val="00EA3EB6"/>
    <w:rsid w:val="00EA4562"/>
    <w:rsid w:val="00EA4A94"/>
    <w:rsid w:val="00EA4C5A"/>
    <w:rsid w:val="00EA4F11"/>
    <w:rsid w:val="00EA58F3"/>
    <w:rsid w:val="00EA5AFD"/>
    <w:rsid w:val="00EA6320"/>
    <w:rsid w:val="00EA6E6F"/>
    <w:rsid w:val="00EA7655"/>
    <w:rsid w:val="00EB03AF"/>
    <w:rsid w:val="00EB15C2"/>
    <w:rsid w:val="00EB15EE"/>
    <w:rsid w:val="00EB1CC2"/>
    <w:rsid w:val="00EB2922"/>
    <w:rsid w:val="00EB2AC6"/>
    <w:rsid w:val="00EB2D31"/>
    <w:rsid w:val="00EB2E3B"/>
    <w:rsid w:val="00EB3476"/>
    <w:rsid w:val="00EB3886"/>
    <w:rsid w:val="00EB3984"/>
    <w:rsid w:val="00EB3F96"/>
    <w:rsid w:val="00EB3FBC"/>
    <w:rsid w:val="00EB40A6"/>
    <w:rsid w:val="00EB48FB"/>
    <w:rsid w:val="00EB4946"/>
    <w:rsid w:val="00EB4B6F"/>
    <w:rsid w:val="00EB51E5"/>
    <w:rsid w:val="00EB5559"/>
    <w:rsid w:val="00EB6772"/>
    <w:rsid w:val="00EB6B0A"/>
    <w:rsid w:val="00EB7886"/>
    <w:rsid w:val="00EC0018"/>
    <w:rsid w:val="00EC0161"/>
    <w:rsid w:val="00EC09FD"/>
    <w:rsid w:val="00EC1D88"/>
    <w:rsid w:val="00EC2239"/>
    <w:rsid w:val="00EC2567"/>
    <w:rsid w:val="00EC2851"/>
    <w:rsid w:val="00EC2F56"/>
    <w:rsid w:val="00EC30D5"/>
    <w:rsid w:val="00EC31A0"/>
    <w:rsid w:val="00EC33CA"/>
    <w:rsid w:val="00EC34CE"/>
    <w:rsid w:val="00EC3513"/>
    <w:rsid w:val="00EC3872"/>
    <w:rsid w:val="00EC3C8B"/>
    <w:rsid w:val="00EC4070"/>
    <w:rsid w:val="00EC40BA"/>
    <w:rsid w:val="00EC44A9"/>
    <w:rsid w:val="00EC489A"/>
    <w:rsid w:val="00EC4E95"/>
    <w:rsid w:val="00EC53CB"/>
    <w:rsid w:val="00EC5D2A"/>
    <w:rsid w:val="00EC5D45"/>
    <w:rsid w:val="00EC62DF"/>
    <w:rsid w:val="00EC646B"/>
    <w:rsid w:val="00EC6D71"/>
    <w:rsid w:val="00EC7355"/>
    <w:rsid w:val="00EC7CA3"/>
    <w:rsid w:val="00ED0C57"/>
    <w:rsid w:val="00ED16C8"/>
    <w:rsid w:val="00ED1CCB"/>
    <w:rsid w:val="00ED1F5F"/>
    <w:rsid w:val="00ED22AB"/>
    <w:rsid w:val="00ED314D"/>
    <w:rsid w:val="00ED330F"/>
    <w:rsid w:val="00ED34C3"/>
    <w:rsid w:val="00ED3642"/>
    <w:rsid w:val="00ED3EED"/>
    <w:rsid w:val="00ED40ED"/>
    <w:rsid w:val="00ED414F"/>
    <w:rsid w:val="00ED4527"/>
    <w:rsid w:val="00ED5364"/>
    <w:rsid w:val="00ED54B4"/>
    <w:rsid w:val="00ED5B6C"/>
    <w:rsid w:val="00ED5DAC"/>
    <w:rsid w:val="00ED633E"/>
    <w:rsid w:val="00ED6356"/>
    <w:rsid w:val="00ED69A8"/>
    <w:rsid w:val="00ED6C0A"/>
    <w:rsid w:val="00ED74EC"/>
    <w:rsid w:val="00ED7B72"/>
    <w:rsid w:val="00EE0423"/>
    <w:rsid w:val="00EE0B91"/>
    <w:rsid w:val="00EE0D1C"/>
    <w:rsid w:val="00EE0FE9"/>
    <w:rsid w:val="00EE179F"/>
    <w:rsid w:val="00EE18D7"/>
    <w:rsid w:val="00EE2174"/>
    <w:rsid w:val="00EE298D"/>
    <w:rsid w:val="00EE2BAD"/>
    <w:rsid w:val="00EE2DE6"/>
    <w:rsid w:val="00EE54E3"/>
    <w:rsid w:val="00EE55FB"/>
    <w:rsid w:val="00EE6B09"/>
    <w:rsid w:val="00EE6D63"/>
    <w:rsid w:val="00EF19A0"/>
    <w:rsid w:val="00EF22CC"/>
    <w:rsid w:val="00EF248E"/>
    <w:rsid w:val="00EF2A9E"/>
    <w:rsid w:val="00EF2DD3"/>
    <w:rsid w:val="00EF34BD"/>
    <w:rsid w:val="00EF49EC"/>
    <w:rsid w:val="00EF4ADD"/>
    <w:rsid w:val="00EF4C09"/>
    <w:rsid w:val="00EF4CE0"/>
    <w:rsid w:val="00EF5070"/>
    <w:rsid w:val="00EF5B16"/>
    <w:rsid w:val="00EF5ECC"/>
    <w:rsid w:val="00EF5EF5"/>
    <w:rsid w:val="00EF6703"/>
    <w:rsid w:val="00EF670E"/>
    <w:rsid w:val="00EF7DE8"/>
    <w:rsid w:val="00EF7F32"/>
    <w:rsid w:val="00F00015"/>
    <w:rsid w:val="00F002E7"/>
    <w:rsid w:val="00F00FE2"/>
    <w:rsid w:val="00F01B30"/>
    <w:rsid w:val="00F024F3"/>
    <w:rsid w:val="00F02C55"/>
    <w:rsid w:val="00F04810"/>
    <w:rsid w:val="00F054B2"/>
    <w:rsid w:val="00F058E8"/>
    <w:rsid w:val="00F06077"/>
    <w:rsid w:val="00F0688E"/>
    <w:rsid w:val="00F06C22"/>
    <w:rsid w:val="00F079DB"/>
    <w:rsid w:val="00F10098"/>
    <w:rsid w:val="00F10410"/>
    <w:rsid w:val="00F10BA9"/>
    <w:rsid w:val="00F113F2"/>
    <w:rsid w:val="00F11C50"/>
    <w:rsid w:val="00F11FDB"/>
    <w:rsid w:val="00F12285"/>
    <w:rsid w:val="00F12A52"/>
    <w:rsid w:val="00F13F35"/>
    <w:rsid w:val="00F143FD"/>
    <w:rsid w:val="00F14E18"/>
    <w:rsid w:val="00F14F71"/>
    <w:rsid w:val="00F153A5"/>
    <w:rsid w:val="00F154A0"/>
    <w:rsid w:val="00F15705"/>
    <w:rsid w:val="00F15AA2"/>
    <w:rsid w:val="00F160A9"/>
    <w:rsid w:val="00F16C04"/>
    <w:rsid w:val="00F170AD"/>
    <w:rsid w:val="00F172E4"/>
    <w:rsid w:val="00F17CE8"/>
    <w:rsid w:val="00F17D95"/>
    <w:rsid w:val="00F20444"/>
    <w:rsid w:val="00F20609"/>
    <w:rsid w:val="00F207FE"/>
    <w:rsid w:val="00F218F8"/>
    <w:rsid w:val="00F21DFA"/>
    <w:rsid w:val="00F231CD"/>
    <w:rsid w:val="00F2331E"/>
    <w:rsid w:val="00F23DA1"/>
    <w:rsid w:val="00F23F9A"/>
    <w:rsid w:val="00F2434D"/>
    <w:rsid w:val="00F24894"/>
    <w:rsid w:val="00F25753"/>
    <w:rsid w:val="00F27081"/>
    <w:rsid w:val="00F27880"/>
    <w:rsid w:val="00F300FE"/>
    <w:rsid w:val="00F30D98"/>
    <w:rsid w:val="00F31569"/>
    <w:rsid w:val="00F319CC"/>
    <w:rsid w:val="00F323EA"/>
    <w:rsid w:val="00F32631"/>
    <w:rsid w:val="00F32A24"/>
    <w:rsid w:val="00F335B8"/>
    <w:rsid w:val="00F33793"/>
    <w:rsid w:val="00F339B0"/>
    <w:rsid w:val="00F33DAD"/>
    <w:rsid w:val="00F341C1"/>
    <w:rsid w:val="00F34246"/>
    <w:rsid w:val="00F34F73"/>
    <w:rsid w:val="00F35980"/>
    <w:rsid w:val="00F364F4"/>
    <w:rsid w:val="00F36701"/>
    <w:rsid w:val="00F3759F"/>
    <w:rsid w:val="00F4026E"/>
    <w:rsid w:val="00F40437"/>
    <w:rsid w:val="00F40CE1"/>
    <w:rsid w:val="00F40E5D"/>
    <w:rsid w:val="00F41400"/>
    <w:rsid w:val="00F41478"/>
    <w:rsid w:val="00F43632"/>
    <w:rsid w:val="00F436DA"/>
    <w:rsid w:val="00F43D6C"/>
    <w:rsid w:val="00F440C5"/>
    <w:rsid w:val="00F44284"/>
    <w:rsid w:val="00F44789"/>
    <w:rsid w:val="00F448FE"/>
    <w:rsid w:val="00F44BE5"/>
    <w:rsid w:val="00F44E78"/>
    <w:rsid w:val="00F45539"/>
    <w:rsid w:val="00F45643"/>
    <w:rsid w:val="00F457C4"/>
    <w:rsid w:val="00F45EDA"/>
    <w:rsid w:val="00F460D5"/>
    <w:rsid w:val="00F46BBC"/>
    <w:rsid w:val="00F46FA6"/>
    <w:rsid w:val="00F47282"/>
    <w:rsid w:val="00F47D53"/>
    <w:rsid w:val="00F47E45"/>
    <w:rsid w:val="00F512DE"/>
    <w:rsid w:val="00F51AA6"/>
    <w:rsid w:val="00F532C6"/>
    <w:rsid w:val="00F53323"/>
    <w:rsid w:val="00F53619"/>
    <w:rsid w:val="00F548FD"/>
    <w:rsid w:val="00F54A06"/>
    <w:rsid w:val="00F54BA3"/>
    <w:rsid w:val="00F54BE2"/>
    <w:rsid w:val="00F555E9"/>
    <w:rsid w:val="00F55EBB"/>
    <w:rsid w:val="00F563C1"/>
    <w:rsid w:val="00F56FD4"/>
    <w:rsid w:val="00F57B77"/>
    <w:rsid w:val="00F57FE8"/>
    <w:rsid w:val="00F60900"/>
    <w:rsid w:val="00F61E9B"/>
    <w:rsid w:val="00F62091"/>
    <w:rsid w:val="00F62474"/>
    <w:rsid w:val="00F626DD"/>
    <w:rsid w:val="00F6275C"/>
    <w:rsid w:val="00F62EE9"/>
    <w:rsid w:val="00F641F9"/>
    <w:rsid w:val="00F644D4"/>
    <w:rsid w:val="00F6467A"/>
    <w:rsid w:val="00F64AE9"/>
    <w:rsid w:val="00F64CA2"/>
    <w:rsid w:val="00F65D25"/>
    <w:rsid w:val="00F662CA"/>
    <w:rsid w:val="00F66A63"/>
    <w:rsid w:val="00F66C32"/>
    <w:rsid w:val="00F67BE2"/>
    <w:rsid w:val="00F70899"/>
    <w:rsid w:val="00F70AFF"/>
    <w:rsid w:val="00F70D26"/>
    <w:rsid w:val="00F71826"/>
    <w:rsid w:val="00F719D4"/>
    <w:rsid w:val="00F72076"/>
    <w:rsid w:val="00F7218E"/>
    <w:rsid w:val="00F732CD"/>
    <w:rsid w:val="00F738EB"/>
    <w:rsid w:val="00F746FC"/>
    <w:rsid w:val="00F74B70"/>
    <w:rsid w:val="00F75478"/>
    <w:rsid w:val="00F763EC"/>
    <w:rsid w:val="00F77082"/>
    <w:rsid w:val="00F772DC"/>
    <w:rsid w:val="00F77768"/>
    <w:rsid w:val="00F77A07"/>
    <w:rsid w:val="00F77E8F"/>
    <w:rsid w:val="00F801F3"/>
    <w:rsid w:val="00F80CEA"/>
    <w:rsid w:val="00F815FC"/>
    <w:rsid w:val="00F8169D"/>
    <w:rsid w:val="00F81B95"/>
    <w:rsid w:val="00F81CC2"/>
    <w:rsid w:val="00F81E68"/>
    <w:rsid w:val="00F828C4"/>
    <w:rsid w:val="00F832B0"/>
    <w:rsid w:val="00F833B3"/>
    <w:rsid w:val="00F844B0"/>
    <w:rsid w:val="00F84C8F"/>
    <w:rsid w:val="00F84D29"/>
    <w:rsid w:val="00F85DB3"/>
    <w:rsid w:val="00F85FD8"/>
    <w:rsid w:val="00F863E7"/>
    <w:rsid w:val="00F86442"/>
    <w:rsid w:val="00F86E37"/>
    <w:rsid w:val="00F871F7"/>
    <w:rsid w:val="00F876AE"/>
    <w:rsid w:val="00F87701"/>
    <w:rsid w:val="00F87B48"/>
    <w:rsid w:val="00F87EDF"/>
    <w:rsid w:val="00F901CA"/>
    <w:rsid w:val="00F9035D"/>
    <w:rsid w:val="00F90494"/>
    <w:rsid w:val="00F908C1"/>
    <w:rsid w:val="00F9187D"/>
    <w:rsid w:val="00F91EF9"/>
    <w:rsid w:val="00F92548"/>
    <w:rsid w:val="00F92C6F"/>
    <w:rsid w:val="00F92C75"/>
    <w:rsid w:val="00F93162"/>
    <w:rsid w:val="00F9356F"/>
    <w:rsid w:val="00F93A0F"/>
    <w:rsid w:val="00F93A9E"/>
    <w:rsid w:val="00F93B93"/>
    <w:rsid w:val="00F94C8B"/>
    <w:rsid w:val="00F95480"/>
    <w:rsid w:val="00F954C2"/>
    <w:rsid w:val="00F96D28"/>
    <w:rsid w:val="00F96F06"/>
    <w:rsid w:val="00F97324"/>
    <w:rsid w:val="00F9739F"/>
    <w:rsid w:val="00FA1063"/>
    <w:rsid w:val="00FA1179"/>
    <w:rsid w:val="00FA14B0"/>
    <w:rsid w:val="00FA1CD5"/>
    <w:rsid w:val="00FA218C"/>
    <w:rsid w:val="00FA2897"/>
    <w:rsid w:val="00FA29D3"/>
    <w:rsid w:val="00FA33CD"/>
    <w:rsid w:val="00FA3677"/>
    <w:rsid w:val="00FA3E98"/>
    <w:rsid w:val="00FA40CF"/>
    <w:rsid w:val="00FA4605"/>
    <w:rsid w:val="00FA50D9"/>
    <w:rsid w:val="00FA54CA"/>
    <w:rsid w:val="00FA58C5"/>
    <w:rsid w:val="00FA691B"/>
    <w:rsid w:val="00FA7250"/>
    <w:rsid w:val="00FA7CC0"/>
    <w:rsid w:val="00FA7D8D"/>
    <w:rsid w:val="00FA7E91"/>
    <w:rsid w:val="00FA7F6A"/>
    <w:rsid w:val="00FB16C9"/>
    <w:rsid w:val="00FB1FE6"/>
    <w:rsid w:val="00FB22FF"/>
    <w:rsid w:val="00FB26C8"/>
    <w:rsid w:val="00FB288F"/>
    <w:rsid w:val="00FB2977"/>
    <w:rsid w:val="00FB2B13"/>
    <w:rsid w:val="00FB2CA0"/>
    <w:rsid w:val="00FB2CBE"/>
    <w:rsid w:val="00FB2D56"/>
    <w:rsid w:val="00FB2ED7"/>
    <w:rsid w:val="00FB3050"/>
    <w:rsid w:val="00FB330D"/>
    <w:rsid w:val="00FB3B94"/>
    <w:rsid w:val="00FB3C37"/>
    <w:rsid w:val="00FB434A"/>
    <w:rsid w:val="00FB4C9F"/>
    <w:rsid w:val="00FB6569"/>
    <w:rsid w:val="00FB6E50"/>
    <w:rsid w:val="00FB7B17"/>
    <w:rsid w:val="00FC20C3"/>
    <w:rsid w:val="00FC2A2D"/>
    <w:rsid w:val="00FC2A95"/>
    <w:rsid w:val="00FC2B1D"/>
    <w:rsid w:val="00FC2BBE"/>
    <w:rsid w:val="00FC3DCB"/>
    <w:rsid w:val="00FC4B59"/>
    <w:rsid w:val="00FC4CBD"/>
    <w:rsid w:val="00FC5AA0"/>
    <w:rsid w:val="00FC5F50"/>
    <w:rsid w:val="00FC6689"/>
    <w:rsid w:val="00FC68AC"/>
    <w:rsid w:val="00FC7843"/>
    <w:rsid w:val="00FD0107"/>
    <w:rsid w:val="00FD02EF"/>
    <w:rsid w:val="00FD036D"/>
    <w:rsid w:val="00FD037F"/>
    <w:rsid w:val="00FD0BD0"/>
    <w:rsid w:val="00FD0C1A"/>
    <w:rsid w:val="00FD10CC"/>
    <w:rsid w:val="00FD14B4"/>
    <w:rsid w:val="00FD1637"/>
    <w:rsid w:val="00FD1E6C"/>
    <w:rsid w:val="00FD1FA4"/>
    <w:rsid w:val="00FD2321"/>
    <w:rsid w:val="00FD2D95"/>
    <w:rsid w:val="00FD3B16"/>
    <w:rsid w:val="00FD3D7E"/>
    <w:rsid w:val="00FD4248"/>
    <w:rsid w:val="00FD45C0"/>
    <w:rsid w:val="00FD4FD7"/>
    <w:rsid w:val="00FD522B"/>
    <w:rsid w:val="00FD59D6"/>
    <w:rsid w:val="00FD6775"/>
    <w:rsid w:val="00FD6805"/>
    <w:rsid w:val="00FD6A72"/>
    <w:rsid w:val="00FD6B25"/>
    <w:rsid w:val="00FD6DA9"/>
    <w:rsid w:val="00FD6E4C"/>
    <w:rsid w:val="00FD7224"/>
    <w:rsid w:val="00FD76C5"/>
    <w:rsid w:val="00FD76E3"/>
    <w:rsid w:val="00FD77D6"/>
    <w:rsid w:val="00FD798F"/>
    <w:rsid w:val="00FE0235"/>
    <w:rsid w:val="00FE02D7"/>
    <w:rsid w:val="00FE0B94"/>
    <w:rsid w:val="00FE116F"/>
    <w:rsid w:val="00FE1A25"/>
    <w:rsid w:val="00FE1A7A"/>
    <w:rsid w:val="00FE1C96"/>
    <w:rsid w:val="00FE22A0"/>
    <w:rsid w:val="00FE27F9"/>
    <w:rsid w:val="00FE30A9"/>
    <w:rsid w:val="00FE3948"/>
    <w:rsid w:val="00FE3DAB"/>
    <w:rsid w:val="00FE3FCF"/>
    <w:rsid w:val="00FE4517"/>
    <w:rsid w:val="00FE5125"/>
    <w:rsid w:val="00FE54A5"/>
    <w:rsid w:val="00FE60E7"/>
    <w:rsid w:val="00FE629C"/>
    <w:rsid w:val="00FE698C"/>
    <w:rsid w:val="00FE6F1F"/>
    <w:rsid w:val="00FE6FD0"/>
    <w:rsid w:val="00FF0F13"/>
    <w:rsid w:val="00FF0F48"/>
    <w:rsid w:val="00FF103E"/>
    <w:rsid w:val="00FF182D"/>
    <w:rsid w:val="00FF223C"/>
    <w:rsid w:val="00FF3C18"/>
    <w:rsid w:val="00FF3E31"/>
    <w:rsid w:val="00FF44A7"/>
    <w:rsid w:val="00FF495B"/>
    <w:rsid w:val="00FF4AB4"/>
    <w:rsid w:val="00FF4CD2"/>
    <w:rsid w:val="00FF4DE9"/>
    <w:rsid w:val="00FF4E60"/>
    <w:rsid w:val="00FF5517"/>
    <w:rsid w:val="00FF57AB"/>
    <w:rsid w:val="00FF6659"/>
    <w:rsid w:val="00FF6D96"/>
    <w:rsid w:val="00FF7BAD"/>
    <w:rsid w:val="00FF7BFF"/>
    <w:rsid w:val="011069F8"/>
    <w:rsid w:val="01279609"/>
    <w:rsid w:val="0159EBC8"/>
    <w:rsid w:val="015B49FA"/>
    <w:rsid w:val="017D041C"/>
    <w:rsid w:val="01DC6AE2"/>
    <w:rsid w:val="01E210B0"/>
    <w:rsid w:val="01F71D72"/>
    <w:rsid w:val="020490F6"/>
    <w:rsid w:val="023F3EE2"/>
    <w:rsid w:val="0240A5DD"/>
    <w:rsid w:val="027D26EA"/>
    <w:rsid w:val="02A083F4"/>
    <w:rsid w:val="02EC4543"/>
    <w:rsid w:val="032F5D31"/>
    <w:rsid w:val="033E8F7C"/>
    <w:rsid w:val="0379EF9A"/>
    <w:rsid w:val="03B14D70"/>
    <w:rsid w:val="03B9A0C8"/>
    <w:rsid w:val="03F085F3"/>
    <w:rsid w:val="041CB95E"/>
    <w:rsid w:val="046EACD3"/>
    <w:rsid w:val="047732AF"/>
    <w:rsid w:val="048B08CF"/>
    <w:rsid w:val="04A52A1B"/>
    <w:rsid w:val="04B0B893"/>
    <w:rsid w:val="04BBD488"/>
    <w:rsid w:val="04D61EB4"/>
    <w:rsid w:val="05614871"/>
    <w:rsid w:val="05617580"/>
    <w:rsid w:val="056698DD"/>
    <w:rsid w:val="0592964F"/>
    <w:rsid w:val="05A04551"/>
    <w:rsid w:val="05A66C6F"/>
    <w:rsid w:val="05AAA91A"/>
    <w:rsid w:val="05ADA8DD"/>
    <w:rsid w:val="05C38696"/>
    <w:rsid w:val="05C9D05B"/>
    <w:rsid w:val="05E86E06"/>
    <w:rsid w:val="05EC4548"/>
    <w:rsid w:val="0634BA08"/>
    <w:rsid w:val="0652C9ED"/>
    <w:rsid w:val="06829633"/>
    <w:rsid w:val="06991466"/>
    <w:rsid w:val="0775A7C3"/>
    <w:rsid w:val="07A0BE8C"/>
    <w:rsid w:val="07CE5362"/>
    <w:rsid w:val="07E16099"/>
    <w:rsid w:val="07E73F81"/>
    <w:rsid w:val="07EA513F"/>
    <w:rsid w:val="07FCE6EA"/>
    <w:rsid w:val="0812E70A"/>
    <w:rsid w:val="0839389E"/>
    <w:rsid w:val="083B8E6E"/>
    <w:rsid w:val="0853590A"/>
    <w:rsid w:val="0883CC55"/>
    <w:rsid w:val="089257AC"/>
    <w:rsid w:val="08AA5119"/>
    <w:rsid w:val="08DEF864"/>
    <w:rsid w:val="0920E00F"/>
    <w:rsid w:val="0926712E"/>
    <w:rsid w:val="092BC652"/>
    <w:rsid w:val="095B155B"/>
    <w:rsid w:val="09646301"/>
    <w:rsid w:val="0991E33C"/>
    <w:rsid w:val="09ADBB4C"/>
    <w:rsid w:val="09B65B96"/>
    <w:rsid w:val="09B97CAD"/>
    <w:rsid w:val="09D43C2E"/>
    <w:rsid w:val="09EF7E50"/>
    <w:rsid w:val="0A018F32"/>
    <w:rsid w:val="0A3E0125"/>
    <w:rsid w:val="0A4CAD3F"/>
    <w:rsid w:val="0A80FFD4"/>
    <w:rsid w:val="0AAE75FA"/>
    <w:rsid w:val="0B5EF469"/>
    <w:rsid w:val="0B68AEF9"/>
    <w:rsid w:val="0BAEACFE"/>
    <w:rsid w:val="0BEE0604"/>
    <w:rsid w:val="0BFBA113"/>
    <w:rsid w:val="0C14A58E"/>
    <w:rsid w:val="0C35611A"/>
    <w:rsid w:val="0C3FE146"/>
    <w:rsid w:val="0C682F37"/>
    <w:rsid w:val="0C8CD607"/>
    <w:rsid w:val="0CA6C58B"/>
    <w:rsid w:val="0CE37080"/>
    <w:rsid w:val="0CF4C33D"/>
    <w:rsid w:val="0D3F11C6"/>
    <w:rsid w:val="0D9B82ED"/>
    <w:rsid w:val="0DC5B820"/>
    <w:rsid w:val="0DFD32DE"/>
    <w:rsid w:val="0E152C4B"/>
    <w:rsid w:val="0E39AC2E"/>
    <w:rsid w:val="0E6BEFD4"/>
    <w:rsid w:val="0E7BBC55"/>
    <w:rsid w:val="0E9EB48D"/>
    <w:rsid w:val="0EFF530C"/>
    <w:rsid w:val="0F152D7A"/>
    <w:rsid w:val="0F283F9F"/>
    <w:rsid w:val="0F4CE913"/>
    <w:rsid w:val="0F4DD703"/>
    <w:rsid w:val="0F517AB3"/>
    <w:rsid w:val="0F5B3807"/>
    <w:rsid w:val="0FA1BFDB"/>
    <w:rsid w:val="0FBA018F"/>
    <w:rsid w:val="0FD61270"/>
    <w:rsid w:val="0FE914E5"/>
    <w:rsid w:val="0FF98A08"/>
    <w:rsid w:val="10004507"/>
    <w:rsid w:val="10235B8C"/>
    <w:rsid w:val="102D54E3"/>
    <w:rsid w:val="103EB3C8"/>
    <w:rsid w:val="1045015C"/>
    <w:rsid w:val="1050C1E8"/>
    <w:rsid w:val="10651656"/>
    <w:rsid w:val="1083D399"/>
    <w:rsid w:val="10A9798B"/>
    <w:rsid w:val="10C247B7"/>
    <w:rsid w:val="1101A347"/>
    <w:rsid w:val="1105AE13"/>
    <w:rsid w:val="1119FD12"/>
    <w:rsid w:val="115991E7"/>
    <w:rsid w:val="1192C01B"/>
    <w:rsid w:val="11AAB988"/>
    <w:rsid w:val="11BF8ACC"/>
    <w:rsid w:val="11C66675"/>
    <w:rsid w:val="11D360EC"/>
    <w:rsid w:val="11FEA021"/>
    <w:rsid w:val="124A1C09"/>
    <w:rsid w:val="12692CCC"/>
    <w:rsid w:val="127CD01B"/>
    <w:rsid w:val="12D6CB1F"/>
    <w:rsid w:val="12DB213D"/>
    <w:rsid w:val="13195299"/>
    <w:rsid w:val="13AD37D0"/>
    <w:rsid w:val="13B35E89"/>
    <w:rsid w:val="13DD1BD4"/>
    <w:rsid w:val="13DE92B4"/>
    <w:rsid w:val="140D3D96"/>
    <w:rsid w:val="1442F310"/>
    <w:rsid w:val="14537ED6"/>
    <w:rsid w:val="14C99694"/>
    <w:rsid w:val="156CCD09"/>
    <w:rsid w:val="1571C802"/>
    <w:rsid w:val="15838B8A"/>
    <w:rsid w:val="160BE493"/>
    <w:rsid w:val="162D55BA"/>
    <w:rsid w:val="163FAAC0"/>
    <w:rsid w:val="16724CA9"/>
    <w:rsid w:val="16919B29"/>
    <w:rsid w:val="16C7B9EE"/>
    <w:rsid w:val="16D7ADCC"/>
    <w:rsid w:val="16DC78EA"/>
    <w:rsid w:val="16F9D18C"/>
    <w:rsid w:val="1755D924"/>
    <w:rsid w:val="17633C6C"/>
    <w:rsid w:val="17866274"/>
    <w:rsid w:val="17EF0060"/>
    <w:rsid w:val="182032FA"/>
    <w:rsid w:val="18654AEF"/>
    <w:rsid w:val="18A74C86"/>
    <w:rsid w:val="18C94F18"/>
    <w:rsid w:val="18D22438"/>
    <w:rsid w:val="18DABA14"/>
    <w:rsid w:val="18DCEE9F"/>
    <w:rsid w:val="18DD0426"/>
    <w:rsid w:val="18F985C6"/>
    <w:rsid w:val="190469A2"/>
    <w:rsid w:val="190BC4C6"/>
    <w:rsid w:val="190BEC13"/>
    <w:rsid w:val="1927FA16"/>
    <w:rsid w:val="194C6597"/>
    <w:rsid w:val="194E966E"/>
    <w:rsid w:val="19583EC9"/>
    <w:rsid w:val="196ED877"/>
    <w:rsid w:val="197170E1"/>
    <w:rsid w:val="1986986B"/>
    <w:rsid w:val="19918F57"/>
    <w:rsid w:val="1997B3A9"/>
    <w:rsid w:val="19D5581C"/>
    <w:rsid w:val="19E3C3F0"/>
    <w:rsid w:val="19F3E71A"/>
    <w:rsid w:val="1A10DC02"/>
    <w:rsid w:val="1A3442F7"/>
    <w:rsid w:val="1A6C11E1"/>
    <w:rsid w:val="1A73B94B"/>
    <w:rsid w:val="1A858B5A"/>
    <w:rsid w:val="1A95FA68"/>
    <w:rsid w:val="1AC530B5"/>
    <w:rsid w:val="1B021EC1"/>
    <w:rsid w:val="1B575D4A"/>
    <w:rsid w:val="1B7679F4"/>
    <w:rsid w:val="1BCB2EE1"/>
    <w:rsid w:val="1BDD90B0"/>
    <w:rsid w:val="1C3E77F2"/>
    <w:rsid w:val="1C954130"/>
    <w:rsid w:val="1CD8BB75"/>
    <w:rsid w:val="1CDA235C"/>
    <w:rsid w:val="1CDB269F"/>
    <w:rsid w:val="1DA62794"/>
    <w:rsid w:val="1DBD2BC7"/>
    <w:rsid w:val="1DCFA47A"/>
    <w:rsid w:val="1DEB5154"/>
    <w:rsid w:val="1E329E51"/>
    <w:rsid w:val="1E49A276"/>
    <w:rsid w:val="1E54AC1A"/>
    <w:rsid w:val="1E8DC9FB"/>
    <w:rsid w:val="1EBF6AD3"/>
    <w:rsid w:val="1EC053DE"/>
    <w:rsid w:val="1ED1EE72"/>
    <w:rsid w:val="1F0A73AE"/>
    <w:rsid w:val="1F66BB63"/>
    <w:rsid w:val="1FA84D1A"/>
    <w:rsid w:val="1FD719E2"/>
    <w:rsid w:val="200B4D1C"/>
    <w:rsid w:val="2048EEF8"/>
    <w:rsid w:val="20519484"/>
    <w:rsid w:val="2065EFFF"/>
    <w:rsid w:val="20702D27"/>
    <w:rsid w:val="20E664A4"/>
    <w:rsid w:val="20F00801"/>
    <w:rsid w:val="20FB4CFA"/>
    <w:rsid w:val="20FE2450"/>
    <w:rsid w:val="2120D270"/>
    <w:rsid w:val="213BB4D1"/>
    <w:rsid w:val="213EAA29"/>
    <w:rsid w:val="21698567"/>
    <w:rsid w:val="2183470D"/>
    <w:rsid w:val="221C07B0"/>
    <w:rsid w:val="2225F7A2"/>
    <w:rsid w:val="225209F1"/>
    <w:rsid w:val="2252F524"/>
    <w:rsid w:val="2260824A"/>
    <w:rsid w:val="22A4E216"/>
    <w:rsid w:val="22E88E33"/>
    <w:rsid w:val="232D8522"/>
    <w:rsid w:val="2348B055"/>
    <w:rsid w:val="23BBD2BB"/>
    <w:rsid w:val="23D3CC28"/>
    <w:rsid w:val="240B470D"/>
    <w:rsid w:val="242D2840"/>
    <w:rsid w:val="245EE897"/>
    <w:rsid w:val="2493F0A8"/>
    <w:rsid w:val="249707C5"/>
    <w:rsid w:val="25312314"/>
    <w:rsid w:val="2556A6FD"/>
    <w:rsid w:val="2570812B"/>
    <w:rsid w:val="25919A46"/>
    <w:rsid w:val="25A97FBF"/>
    <w:rsid w:val="25C2A721"/>
    <w:rsid w:val="25CE133F"/>
    <w:rsid w:val="25D0C092"/>
    <w:rsid w:val="261C20CA"/>
    <w:rsid w:val="26541CE3"/>
    <w:rsid w:val="26AC8450"/>
    <w:rsid w:val="26C708C6"/>
    <w:rsid w:val="26E2C066"/>
    <w:rsid w:val="27307DE1"/>
    <w:rsid w:val="2767C5CE"/>
    <w:rsid w:val="276B2A65"/>
    <w:rsid w:val="279165AF"/>
    <w:rsid w:val="27970550"/>
    <w:rsid w:val="27C5A9FB"/>
    <w:rsid w:val="27EED64F"/>
    <w:rsid w:val="2834B822"/>
    <w:rsid w:val="28416445"/>
    <w:rsid w:val="289A4B22"/>
    <w:rsid w:val="28B4E44F"/>
    <w:rsid w:val="28F25B58"/>
    <w:rsid w:val="290A54C5"/>
    <w:rsid w:val="297F2B06"/>
    <w:rsid w:val="29B46172"/>
    <w:rsid w:val="29D43745"/>
    <w:rsid w:val="2A06B53F"/>
    <w:rsid w:val="2AA740A0"/>
    <w:rsid w:val="2ABE833A"/>
    <w:rsid w:val="2ACD0AB2"/>
    <w:rsid w:val="2AE10380"/>
    <w:rsid w:val="2AE3E81C"/>
    <w:rsid w:val="2B01C436"/>
    <w:rsid w:val="2B1E477B"/>
    <w:rsid w:val="2B453D29"/>
    <w:rsid w:val="2B718424"/>
    <w:rsid w:val="2B760464"/>
    <w:rsid w:val="2BB77031"/>
    <w:rsid w:val="2BD409FF"/>
    <w:rsid w:val="2BE7EBF6"/>
    <w:rsid w:val="2BEB540D"/>
    <w:rsid w:val="2C03EF04"/>
    <w:rsid w:val="2C0C6DF1"/>
    <w:rsid w:val="2C212347"/>
    <w:rsid w:val="2C6B9DD7"/>
    <w:rsid w:val="2C8B45E5"/>
    <w:rsid w:val="2C99847C"/>
    <w:rsid w:val="2CFFD153"/>
    <w:rsid w:val="2D57AE48"/>
    <w:rsid w:val="2D5BA727"/>
    <w:rsid w:val="2D714833"/>
    <w:rsid w:val="2D87131A"/>
    <w:rsid w:val="2DC1765D"/>
    <w:rsid w:val="2DC720D3"/>
    <w:rsid w:val="2DC928E9"/>
    <w:rsid w:val="2E47A792"/>
    <w:rsid w:val="2E56A4E9"/>
    <w:rsid w:val="2E63767F"/>
    <w:rsid w:val="2E6F08D9"/>
    <w:rsid w:val="2E752FF7"/>
    <w:rsid w:val="2E8FA4DC"/>
    <w:rsid w:val="2E9BC7E0"/>
    <w:rsid w:val="2E9E3A6A"/>
    <w:rsid w:val="2EBB634D"/>
    <w:rsid w:val="2EF4B703"/>
    <w:rsid w:val="2F0FADCD"/>
    <w:rsid w:val="2F1582B0"/>
    <w:rsid w:val="2F410A07"/>
    <w:rsid w:val="2F5098F3"/>
    <w:rsid w:val="2F6E4FBF"/>
    <w:rsid w:val="2FD2952E"/>
    <w:rsid w:val="3008138C"/>
    <w:rsid w:val="3019691A"/>
    <w:rsid w:val="302A1F2A"/>
    <w:rsid w:val="30729D3D"/>
    <w:rsid w:val="3085CD39"/>
    <w:rsid w:val="3093D189"/>
    <w:rsid w:val="30B10463"/>
    <w:rsid w:val="30D11867"/>
    <w:rsid w:val="30DEDDFE"/>
    <w:rsid w:val="310816F7"/>
    <w:rsid w:val="3117CE27"/>
    <w:rsid w:val="31345083"/>
    <w:rsid w:val="3135EEC3"/>
    <w:rsid w:val="3176A784"/>
    <w:rsid w:val="31D6416B"/>
    <w:rsid w:val="31FE5A1C"/>
    <w:rsid w:val="32066716"/>
    <w:rsid w:val="326635F0"/>
    <w:rsid w:val="327C7ED4"/>
    <w:rsid w:val="329194DE"/>
    <w:rsid w:val="329A06B9"/>
    <w:rsid w:val="32D1097B"/>
    <w:rsid w:val="32E6A949"/>
    <w:rsid w:val="330B97E1"/>
    <w:rsid w:val="333B685A"/>
    <w:rsid w:val="334BA00F"/>
    <w:rsid w:val="339634C8"/>
    <w:rsid w:val="340A1353"/>
    <w:rsid w:val="343FEF03"/>
    <w:rsid w:val="34859022"/>
    <w:rsid w:val="34A90546"/>
    <w:rsid w:val="353B899B"/>
    <w:rsid w:val="35739817"/>
    <w:rsid w:val="35BAFD41"/>
    <w:rsid w:val="35BB42D3"/>
    <w:rsid w:val="35DE4170"/>
    <w:rsid w:val="3612716E"/>
    <w:rsid w:val="361E1F6D"/>
    <w:rsid w:val="362A898F"/>
    <w:rsid w:val="362D0473"/>
    <w:rsid w:val="364FFE0C"/>
    <w:rsid w:val="36502B70"/>
    <w:rsid w:val="3652ACE2"/>
    <w:rsid w:val="36AAE587"/>
    <w:rsid w:val="36CBD54B"/>
    <w:rsid w:val="36FF4DD7"/>
    <w:rsid w:val="37149A82"/>
    <w:rsid w:val="372CF89F"/>
    <w:rsid w:val="373A39BF"/>
    <w:rsid w:val="373E432D"/>
    <w:rsid w:val="374D87BE"/>
    <w:rsid w:val="37A594DD"/>
    <w:rsid w:val="37C28AC1"/>
    <w:rsid w:val="381BAC9B"/>
    <w:rsid w:val="381FBC70"/>
    <w:rsid w:val="384A2B22"/>
    <w:rsid w:val="384F040C"/>
    <w:rsid w:val="38A8C14A"/>
    <w:rsid w:val="38DAE56C"/>
    <w:rsid w:val="38DC2C96"/>
    <w:rsid w:val="38F93760"/>
    <w:rsid w:val="391F16CE"/>
    <w:rsid w:val="396680E3"/>
    <w:rsid w:val="3971BCBF"/>
    <w:rsid w:val="3992D2E4"/>
    <w:rsid w:val="39972FD0"/>
    <w:rsid w:val="39AD3CBC"/>
    <w:rsid w:val="39D7042B"/>
    <w:rsid w:val="39D966C5"/>
    <w:rsid w:val="39F26A69"/>
    <w:rsid w:val="3A13B45C"/>
    <w:rsid w:val="3A43C640"/>
    <w:rsid w:val="3A5F8ADE"/>
    <w:rsid w:val="3A630FC8"/>
    <w:rsid w:val="3AA5EE94"/>
    <w:rsid w:val="3B3E4890"/>
    <w:rsid w:val="3B496025"/>
    <w:rsid w:val="3B71102D"/>
    <w:rsid w:val="3BDF63DA"/>
    <w:rsid w:val="3C2BAE92"/>
    <w:rsid w:val="3C3E286C"/>
    <w:rsid w:val="3C4A9450"/>
    <w:rsid w:val="3C513650"/>
    <w:rsid w:val="3C78E222"/>
    <w:rsid w:val="3C8C4515"/>
    <w:rsid w:val="3C90F798"/>
    <w:rsid w:val="3CC7BB9E"/>
    <w:rsid w:val="3CE29599"/>
    <w:rsid w:val="3D063FC2"/>
    <w:rsid w:val="3D35D7B0"/>
    <w:rsid w:val="3D46567D"/>
    <w:rsid w:val="3D54B59C"/>
    <w:rsid w:val="3D650381"/>
    <w:rsid w:val="3DD33971"/>
    <w:rsid w:val="3DEB000D"/>
    <w:rsid w:val="3E28D028"/>
    <w:rsid w:val="3E3C518C"/>
    <w:rsid w:val="3E8E7DA1"/>
    <w:rsid w:val="3ED6C89A"/>
    <w:rsid w:val="3EDAB3A7"/>
    <w:rsid w:val="3F80FBC0"/>
    <w:rsid w:val="3F810F68"/>
    <w:rsid w:val="3F908DF9"/>
    <w:rsid w:val="3FD5B7B9"/>
    <w:rsid w:val="3FF1D473"/>
    <w:rsid w:val="40022FA0"/>
    <w:rsid w:val="4008A91E"/>
    <w:rsid w:val="40543770"/>
    <w:rsid w:val="4093F82C"/>
    <w:rsid w:val="409EC94B"/>
    <w:rsid w:val="40BAEC58"/>
    <w:rsid w:val="40C6B98D"/>
    <w:rsid w:val="40C84124"/>
    <w:rsid w:val="40F93B6B"/>
    <w:rsid w:val="4115E494"/>
    <w:rsid w:val="414E6E25"/>
    <w:rsid w:val="415D73DE"/>
    <w:rsid w:val="415E6B78"/>
    <w:rsid w:val="417F098A"/>
    <w:rsid w:val="424942C1"/>
    <w:rsid w:val="426D54AB"/>
    <w:rsid w:val="426DCF10"/>
    <w:rsid w:val="42817E46"/>
    <w:rsid w:val="42A0D8AA"/>
    <w:rsid w:val="42D143D1"/>
    <w:rsid w:val="431EAC48"/>
    <w:rsid w:val="4357796E"/>
    <w:rsid w:val="435D6323"/>
    <w:rsid w:val="436AF1CF"/>
    <w:rsid w:val="439B04FF"/>
    <w:rsid w:val="43E7C5C2"/>
    <w:rsid w:val="440B64FC"/>
    <w:rsid w:val="441BB1AE"/>
    <w:rsid w:val="441BD667"/>
    <w:rsid w:val="4435E3BF"/>
    <w:rsid w:val="44614AC9"/>
    <w:rsid w:val="4487BC67"/>
    <w:rsid w:val="44EDECFA"/>
    <w:rsid w:val="454065F8"/>
    <w:rsid w:val="455FE16B"/>
    <w:rsid w:val="456974EA"/>
    <w:rsid w:val="45B2A283"/>
    <w:rsid w:val="45D89F59"/>
    <w:rsid w:val="45F218FB"/>
    <w:rsid w:val="4608B325"/>
    <w:rsid w:val="463AA43A"/>
    <w:rsid w:val="466B4987"/>
    <w:rsid w:val="46820ECC"/>
    <w:rsid w:val="469AC65C"/>
    <w:rsid w:val="4704741C"/>
    <w:rsid w:val="4721BEE2"/>
    <w:rsid w:val="4722736A"/>
    <w:rsid w:val="4744470B"/>
    <w:rsid w:val="475906CF"/>
    <w:rsid w:val="47621753"/>
    <w:rsid w:val="476A7A3F"/>
    <w:rsid w:val="47DA3CED"/>
    <w:rsid w:val="47E56AA1"/>
    <w:rsid w:val="47F7D2E9"/>
    <w:rsid w:val="481F6C66"/>
    <w:rsid w:val="48294C62"/>
    <w:rsid w:val="4841207A"/>
    <w:rsid w:val="485A0B7F"/>
    <w:rsid w:val="486C1FD0"/>
    <w:rsid w:val="488F8ED4"/>
    <w:rsid w:val="488F90E6"/>
    <w:rsid w:val="48A167F1"/>
    <w:rsid w:val="48C4AF74"/>
    <w:rsid w:val="4904C118"/>
    <w:rsid w:val="49116127"/>
    <w:rsid w:val="49126510"/>
    <w:rsid w:val="4914BD28"/>
    <w:rsid w:val="491D92B1"/>
    <w:rsid w:val="4924738F"/>
    <w:rsid w:val="495E1EB2"/>
    <w:rsid w:val="499D5CA2"/>
    <w:rsid w:val="49A632EA"/>
    <w:rsid w:val="49C1E763"/>
    <w:rsid w:val="49DB8B5F"/>
    <w:rsid w:val="4A17F48A"/>
    <w:rsid w:val="4A6D7C9F"/>
    <w:rsid w:val="4AEAEFF6"/>
    <w:rsid w:val="4B50FACF"/>
    <w:rsid w:val="4B579713"/>
    <w:rsid w:val="4BC500BD"/>
    <w:rsid w:val="4BE075D0"/>
    <w:rsid w:val="4BEE67F9"/>
    <w:rsid w:val="4BF33834"/>
    <w:rsid w:val="4C3C9B26"/>
    <w:rsid w:val="4C486C49"/>
    <w:rsid w:val="4C86D0AA"/>
    <w:rsid w:val="4C8BD6BC"/>
    <w:rsid w:val="4C949672"/>
    <w:rsid w:val="4CA57310"/>
    <w:rsid w:val="4CEA9D80"/>
    <w:rsid w:val="4D0F4F50"/>
    <w:rsid w:val="4D3B4AF7"/>
    <w:rsid w:val="4D803F25"/>
    <w:rsid w:val="4D8B8CAD"/>
    <w:rsid w:val="4DBA40AA"/>
    <w:rsid w:val="4DCE844D"/>
    <w:rsid w:val="4DD628D5"/>
    <w:rsid w:val="4E556D30"/>
    <w:rsid w:val="4E63756B"/>
    <w:rsid w:val="4EAE3274"/>
    <w:rsid w:val="4EB0C67B"/>
    <w:rsid w:val="4EC51A82"/>
    <w:rsid w:val="4EF7FD41"/>
    <w:rsid w:val="4F170269"/>
    <w:rsid w:val="4F1874DE"/>
    <w:rsid w:val="4F56050B"/>
    <w:rsid w:val="4F8C4376"/>
    <w:rsid w:val="4FA15558"/>
    <w:rsid w:val="4FB2503B"/>
    <w:rsid w:val="4FCA533E"/>
    <w:rsid w:val="4FCBF4A2"/>
    <w:rsid w:val="4FFF4169"/>
    <w:rsid w:val="503A6D58"/>
    <w:rsid w:val="5051E75A"/>
    <w:rsid w:val="50684500"/>
    <w:rsid w:val="50DB73C9"/>
    <w:rsid w:val="5102AB9C"/>
    <w:rsid w:val="514729CA"/>
    <w:rsid w:val="517A8D9C"/>
    <w:rsid w:val="51B1D897"/>
    <w:rsid w:val="51BCFB93"/>
    <w:rsid w:val="51C745FE"/>
    <w:rsid w:val="51C8FC9A"/>
    <w:rsid w:val="520BD235"/>
    <w:rsid w:val="52559F9B"/>
    <w:rsid w:val="526798B7"/>
    <w:rsid w:val="52846661"/>
    <w:rsid w:val="528E028D"/>
    <w:rsid w:val="529D0B0B"/>
    <w:rsid w:val="52A32F8C"/>
    <w:rsid w:val="52A75877"/>
    <w:rsid w:val="52A83988"/>
    <w:rsid w:val="52B7FD5F"/>
    <w:rsid w:val="52E09B2E"/>
    <w:rsid w:val="52E5D8C0"/>
    <w:rsid w:val="5324AB35"/>
    <w:rsid w:val="5398286B"/>
    <w:rsid w:val="539A9BED"/>
    <w:rsid w:val="53D5E236"/>
    <w:rsid w:val="53E2EBA8"/>
    <w:rsid w:val="5447833A"/>
    <w:rsid w:val="546A61B5"/>
    <w:rsid w:val="54B49049"/>
    <w:rsid w:val="550B849D"/>
    <w:rsid w:val="55285772"/>
    <w:rsid w:val="555CADEC"/>
    <w:rsid w:val="5596010F"/>
    <w:rsid w:val="55CE94DB"/>
    <w:rsid w:val="55DD46D3"/>
    <w:rsid w:val="55E5B340"/>
    <w:rsid w:val="565D1545"/>
    <w:rsid w:val="56AAE1E1"/>
    <w:rsid w:val="56B9DD97"/>
    <w:rsid w:val="5701FB85"/>
    <w:rsid w:val="572EFDB4"/>
    <w:rsid w:val="5734C02A"/>
    <w:rsid w:val="575C295A"/>
    <w:rsid w:val="57EF58F8"/>
    <w:rsid w:val="57FBDA21"/>
    <w:rsid w:val="581D4DCC"/>
    <w:rsid w:val="58317A10"/>
    <w:rsid w:val="5836EC29"/>
    <w:rsid w:val="584F3968"/>
    <w:rsid w:val="5863B6DA"/>
    <w:rsid w:val="58778CFA"/>
    <w:rsid w:val="58B0EAFE"/>
    <w:rsid w:val="58BC716E"/>
    <w:rsid w:val="58BE2E59"/>
    <w:rsid w:val="58EA7616"/>
    <w:rsid w:val="58EFCA61"/>
    <w:rsid w:val="5949CFA9"/>
    <w:rsid w:val="59701560"/>
    <w:rsid w:val="597AF72D"/>
    <w:rsid w:val="597F1A7A"/>
    <w:rsid w:val="59B8FFF8"/>
    <w:rsid w:val="59BB02C2"/>
    <w:rsid w:val="5A660907"/>
    <w:rsid w:val="5A820504"/>
    <w:rsid w:val="5A9332A4"/>
    <w:rsid w:val="5A9707A6"/>
    <w:rsid w:val="5A9AE7B1"/>
    <w:rsid w:val="5AB14289"/>
    <w:rsid w:val="5AE27AB3"/>
    <w:rsid w:val="5AEC5D72"/>
    <w:rsid w:val="5AF6D5D3"/>
    <w:rsid w:val="5AFB3664"/>
    <w:rsid w:val="5B4454BE"/>
    <w:rsid w:val="5B6421BD"/>
    <w:rsid w:val="5B647A9D"/>
    <w:rsid w:val="5B9AF2F5"/>
    <w:rsid w:val="5B9B425C"/>
    <w:rsid w:val="5BBBE57D"/>
    <w:rsid w:val="5C157ACF"/>
    <w:rsid w:val="5C2AE7F4"/>
    <w:rsid w:val="5C3057A6"/>
    <w:rsid w:val="5C62CC11"/>
    <w:rsid w:val="5CD49282"/>
    <w:rsid w:val="5CEE544C"/>
    <w:rsid w:val="5D35C737"/>
    <w:rsid w:val="5DAFADFB"/>
    <w:rsid w:val="5DD619F0"/>
    <w:rsid w:val="5E61EB5F"/>
    <w:rsid w:val="5E76238E"/>
    <w:rsid w:val="5EB27AEE"/>
    <w:rsid w:val="5EDD0B7C"/>
    <w:rsid w:val="5F0553B0"/>
    <w:rsid w:val="5FADD7A8"/>
    <w:rsid w:val="5FAFF0D4"/>
    <w:rsid w:val="5FD6C8B6"/>
    <w:rsid w:val="600930C6"/>
    <w:rsid w:val="600ECA71"/>
    <w:rsid w:val="603271F0"/>
    <w:rsid w:val="60521CF1"/>
    <w:rsid w:val="6059F018"/>
    <w:rsid w:val="60753104"/>
    <w:rsid w:val="608C51D2"/>
    <w:rsid w:val="60C6FE56"/>
    <w:rsid w:val="60C781B0"/>
    <w:rsid w:val="60E0F119"/>
    <w:rsid w:val="60E9A7A3"/>
    <w:rsid w:val="60F61D34"/>
    <w:rsid w:val="612B43C5"/>
    <w:rsid w:val="6137078A"/>
    <w:rsid w:val="61853EC9"/>
    <w:rsid w:val="618F837F"/>
    <w:rsid w:val="61BC08F1"/>
    <w:rsid w:val="622913E1"/>
    <w:rsid w:val="62FEF38B"/>
    <w:rsid w:val="6306D53B"/>
    <w:rsid w:val="6309994C"/>
    <w:rsid w:val="6312C9AB"/>
    <w:rsid w:val="6319EBED"/>
    <w:rsid w:val="63588A55"/>
    <w:rsid w:val="63D063D8"/>
    <w:rsid w:val="6431370F"/>
    <w:rsid w:val="64BEDE92"/>
    <w:rsid w:val="64D85B9A"/>
    <w:rsid w:val="65134422"/>
    <w:rsid w:val="65157D7D"/>
    <w:rsid w:val="65A038EE"/>
    <w:rsid w:val="65C13C94"/>
    <w:rsid w:val="65D93CC7"/>
    <w:rsid w:val="65FDF243"/>
    <w:rsid w:val="660DBD90"/>
    <w:rsid w:val="6620F09A"/>
    <w:rsid w:val="6681B44B"/>
    <w:rsid w:val="6690569B"/>
    <w:rsid w:val="66933B9E"/>
    <w:rsid w:val="66950A48"/>
    <w:rsid w:val="66AF792A"/>
    <w:rsid w:val="66CF43EE"/>
    <w:rsid w:val="6709742E"/>
    <w:rsid w:val="670F9B4C"/>
    <w:rsid w:val="672EE9CC"/>
    <w:rsid w:val="67441F9B"/>
    <w:rsid w:val="674526CC"/>
    <w:rsid w:val="6745A23D"/>
    <w:rsid w:val="6754923B"/>
    <w:rsid w:val="675FEA72"/>
    <w:rsid w:val="6797A34E"/>
    <w:rsid w:val="67B024E2"/>
    <w:rsid w:val="67D103E8"/>
    <w:rsid w:val="6828AF5A"/>
    <w:rsid w:val="6899FE05"/>
    <w:rsid w:val="68A22CC0"/>
    <w:rsid w:val="69260598"/>
    <w:rsid w:val="6941C4D7"/>
    <w:rsid w:val="6979296A"/>
    <w:rsid w:val="699E2868"/>
    <w:rsid w:val="69B250D7"/>
    <w:rsid w:val="69D6BE46"/>
    <w:rsid w:val="6A00926B"/>
    <w:rsid w:val="6A032F78"/>
    <w:rsid w:val="6A054833"/>
    <w:rsid w:val="6A5AF152"/>
    <w:rsid w:val="6A6BCDD1"/>
    <w:rsid w:val="6A6C2E90"/>
    <w:rsid w:val="6AAB1CD6"/>
    <w:rsid w:val="6AD88A39"/>
    <w:rsid w:val="6AE18C50"/>
    <w:rsid w:val="6B9EE532"/>
    <w:rsid w:val="6BC05958"/>
    <w:rsid w:val="6BC7933F"/>
    <w:rsid w:val="6BEF4CA1"/>
    <w:rsid w:val="6C031360"/>
    <w:rsid w:val="6C0C40B3"/>
    <w:rsid w:val="6C393838"/>
    <w:rsid w:val="6C57F638"/>
    <w:rsid w:val="6C66D32F"/>
    <w:rsid w:val="6C6DED1D"/>
    <w:rsid w:val="6C93D0B1"/>
    <w:rsid w:val="6CAB974D"/>
    <w:rsid w:val="6CB632AF"/>
    <w:rsid w:val="6CB7769E"/>
    <w:rsid w:val="6CB97EE8"/>
    <w:rsid w:val="6CC824AE"/>
    <w:rsid w:val="6CDE7671"/>
    <w:rsid w:val="6CF848F1"/>
    <w:rsid w:val="6D4E84E2"/>
    <w:rsid w:val="6D6B8083"/>
    <w:rsid w:val="6D7F280A"/>
    <w:rsid w:val="6DA83561"/>
    <w:rsid w:val="6DFB1D33"/>
    <w:rsid w:val="6E0410FE"/>
    <w:rsid w:val="6E58A380"/>
    <w:rsid w:val="6E6D74C4"/>
    <w:rsid w:val="6E70F04D"/>
    <w:rsid w:val="6E95D93C"/>
    <w:rsid w:val="6EFCB0DE"/>
    <w:rsid w:val="6F2ABA13"/>
    <w:rsid w:val="6F5BAFD9"/>
    <w:rsid w:val="6F80838B"/>
    <w:rsid w:val="6F890B35"/>
    <w:rsid w:val="6FA900A8"/>
    <w:rsid w:val="6FC7ABE4"/>
    <w:rsid w:val="6FCCCFDD"/>
    <w:rsid w:val="70279786"/>
    <w:rsid w:val="702ADDF8"/>
    <w:rsid w:val="702B20FF"/>
    <w:rsid w:val="70345C38"/>
    <w:rsid w:val="70986C51"/>
    <w:rsid w:val="70D6B266"/>
    <w:rsid w:val="7108EFB9"/>
    <w:rsid w:val="717B33A1"/>
    <w:rsid w:val="718BA512"/>
    <w:rsid w:val="719253D0"/>
    <w:rsid w:val="71DA8F7F"/>
    <w:rsid w:val="72035130"/>
    <w:rsid w:val="720E2B80"/>
    <w:rsid w:val="721CCB8C"/>
    <w:rsid w:val="7293F90A"/>
    <w:rsid w:val="72A6040E"/>
    <w:rsid w:val="72C774BA"/>
    <w:rsid w:val="72D6C27D"/>
    <w:rsid w:val="7322835F"/>
    <w:rsid w:val="73887DFB"/>
    <w:rsid w:val="73D41AC5"/>
    <w:rsid w:val="73D72201"/>
    <w:rsid w:val="740050B8"/>
    <w:rsid w:val="740FFD85"/>
    <w:rsid w:val="743DFCA8"/>
    <w:rsid w:val="744A6FA2"/>
    <w:rsid w:val="7454C1A3"/>
    <w:rsid w:val="7462D04F"/>
    <w:rsid w:val="747747B1"/>
    <w:rsid w:val="7502CA32"/>
    <w:rsid w:val="752CFF54"/>
    <w:rsid w:val="7562D077"/>
    <w:rsid w:val="756CFD1A"/>
    <w:rsid w:val="758AF4B9"/>
    <w:rsid w:val="7596882F"/>
    <w:rsid w:val="75B9AEBE"/>
    <w:rsid w:val="75D8E29E"/>
    <w:rsid w:val="75DFE5F3"/>
    <w:rsid w:val="75ECFF7A"/>
    <w:rsid w:val="763F794F"/>
    <w:rsid w:val="766B25E2"/>
    <w:rsid w:val="77379FC1"/>
    <w:rsid w:val="77A45916"/>
    <w:rsid w:val="77C5E5C1"/>
    <w:rsid w:val="7807FB54"/>
    <w:rsid w:val="781A07EF"/>
    <w:rsid w:val="78651DB3"/>
    <w:rsid w:val="78758C3C"/>
    <w:rsid w:val="78937B52"/>
    <w:rsid w:val="789CFD22"/>
    <w:rsid w:val="78DE93B9"/>
    <w:rsid w:val="79092E92"/>
    <w:rsid w:val="7944F4B4"/>
    <w:rsid w:val="794DE236"/>
    <w:rsid w:val="79BFEF84"/>
    <w:rsid w:val="79D21722"/>
    <w:rsid w:val="79DF396A"/>
    <w:rsid w:val="79EFCC1D"/>
    <w:rsid w:val="79FC6948"/>
    <w:rsid w:val="7A0659E1"/>
    <w:rsid w:val="7A38E659"/>
    <w:rsid w:val="7A6AB510"/>
    <w:rsid w:val="7A75D2BD"/>
    <w:rsid w:val="7A8597FD"/>
    <w:rsid w:val="7ACE7BCE"/>
    <w:rsid w:val="7ACFEAC8"/>
    <w:rsid w:val="7B23B416"/>
    <w:rsid w:val="7B3EBF36"/>
    <w:rsid w:val="7B5C101C"/>
    <w:rsid w:val="7B63CEB7"/>
    <w:rsid w:val="7B91704D"/>
    <w:rsid w:val="7BB5CCE1"/>
    <w:rsid w:val="7BC9A301"/>
    <w:rsid w:val="7BD05634"/>
    <w:rsid w:val="7C09AED6"/>
    <w:rsid w:val="7C3071E8"/>
    <w:rsid w:val="7C71BE3C"/>
    <w:rsid w:val="7CDE321A"/>
    <w:rsid w:val="7CF7A07F"/>
    <w:rsid w:val="7D4656B8"/>
    <w:rsid w:val="7D9BE57B"/>
    <w:rsid w:val="7DC44001"/>
    <w:rsid w:val="7E11A6BB"/>
    <w:rsid w:val="7E2EB139"/>
    <w:rsid w:val="7E49C0EB"/>
    <w:rsid w:val="7E4FCD41"/>
    <w:rsid w:val="7E5AC966"/>
    <w:rsid w:val="7E73C964"/>
    <w:rsid w:val="7EAD5C37"/>
    <w:rsid w:val="7EBBC026"/>
    <w:rsid w:val="7EEC8647"/>
    <w:rsid w:val="7F00DF1C"/>
    <w:rsid w:val="7F5619A6"/>
    <w:rsid w:val="7F63F2F3"/>
    <w:rsid w:val="7FC342DC"/>
    <w:rsid w:val="7FCD23E1"/>
    <w:rsid w:val="7FE4B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D5"/>
    <w:rPr>
      <w:rFonts w:ascii="Times New Roman" w:eastAsia="Times New Roman" w:hAnsi="Times New Roman" w:cs="Times New Roman"/>
      <w:lang w:val="en-US" w:eastAsia="ru-RU"/>
    </w:rPr>
  </w:style>
  <w:style w:type="paragraph" w:styleId="1">
    <w:name w:val="heading 1"/>
    <w:basedOn w:val="a"/>
    <w:next w:val="a"/>
    <w:link w:val="10"/>
    <w:rsid w:val="00EC6D71"/>
    <w:pPr>
      <w:keepNext/>
      <w:keepLines/>
      <w:spacing w:before="480" w:after="120"/>
      <w:outlineLvl w:val="0"/>
    </w:pPr>
    <w:rPr>
      <w:b/>
      <w:sz w:val="48"/>
      <w:szCs w:val="48"/>
      <w:lang w:val="ru-RU"/>
    </w:rPr>
  </w:style>
  <w:style w:type="paragraph" w:styleId="2">
    <w:name w:val="heading 2"/>
    <w:basedOn w:val="a"/>
    <w:next w:val="a"/>
    <w:link w:val="20"/>
    <w:rsid w:val="00EC6D71"/>
    <w:pPr>
      <w:keepNext/>
      <w:keepLines/>
      <w:spacing w:before="360" w:after="80"/>
      <w:outlineLvl w:val="1"/>
    </w:pPr>
    <w:rPr>
      <w:b/>
      <w:sz w:val="36"/>
      <w:szCs w:val="36"/>
      <w:lang w:val="ru-RU"/>
    </w:rPr>
  </w:style>
  <w:style w:type="paragraph" w:styleId="3">
    <w:name w:val="heading 3"/>
    <w:basedOn w:val="a"/>
    <w:next w:val="a"/>
    <w:link w:val="30"/>
    <w:rsid w:val="00EC6D71"/>
    <w:pPr>
      <w:keepNext/>
      <w:keepLines/>
      <w:spacing w:before="280" w:after="80"/>
      <w:outlineLvl w:val="2"/>
    </w:pPr>
    <w:rPr>
      <w:b/>
      <w:sz w:val="28"/>
      <w:szCs w:val="28"/>
      <w:lang w:val="ru-RU"/>
    </w:rPr>
  </w:style>
  <w:style w:type="paragraph" w:styleId="4">
    <w:name w:val="heading 4"/>
    <w:basedOn w:val="a"/>
    <w:next w:val="a"/>
    <w:link w:val="40"/>
    <w:rsid w:val="00EC6D71"/>
    <w:pPr>
      <w:keepNext/>
      <w:keepLines/>
      <w:spacing w:before="240" w:after="40"/>
      <w:outlineLvl w:val="3"/>
    </w:pPr>
    <w:rPr>
      <w:b/>
      <w:lang w:val="ru-RU"/>
    </w:rPr>
  </w:style>
  <w:style w:type="paragraph" w:styleId="5">
    <w:name w:val="heading 5"/>
    <w:basedOn w:val="a"/>
    <w:next w:val="a"/>
    <w:link w:val="50"/>
    <w:rsid w:val="00EC6D71"/>
    <w:pPr>
      <w:keepNext/>
      <w:keepLines/>
      <w:spacing w:before="220" w:after="40"/>
      <w:outlineLvl w:val="4"/>
    </w:pPr>
    <w:rPr>
      <w:b/>
      <w:sz w:val="22"/>
      <w:szCs w:val="22"/>
      <w:lang w:val="ru-RU"/>
    </w:rPr>
  </w:style>
  <w:style w:type="paragraph" w:styleId="6">
    <w:name w:val="heading 6"/>
    <w:basedOn w:val="a"/>
    <w:next w:val="a"/>
    <w:link w:val="60"/>
    <w:rsid w:val="00EC6D71"/>
    <w:pPr>
      <w:keepNext/>
      <w:keepLines/>
      <w:spacing w:before="200" w:after="40"/>
      <w:outlineLvl w:val="5"/>
    </w:pPr>
    <w:rPr>
      <w:b/>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D71"/>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EC6D71"/>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EC6D71"/>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EC6D71"/>
    <w:rPr>
      <w:rFonts w:ascii="Times New Roman" w:eastAsia="Times New Roman" w:hAnsi="Times New Roman" w:cs="Times New Roman"/>
      <w:b/>
      <w:lang w:eastAsia="ru-RU"/>
    </w:rPr>
  </w:style>
  <w:style w:type="character" w:customStyle="1" w:styleId="50">
    <w:name w:val="Заголовок 5 Знак"/>
    <w:basedOn w:val="a0"/>
    <w:link w:val="5"/>
    <w:rsid w:val="00EC6D71"/>
    <w:rPr>
      <w:rFonts w:ascii="Times New Roman" w:eastAsia="Times New Roman" w:hAnsi="Times New Roman" w:cs="Times New Roman"/>
      <w:b/>
      <w:sz w:val="22"/>
      <w:szCs w:val="22"/>
      <w:lang w:eastAsia="ru-RU"/>
    </w:rPr>
  </w:style>
  <w:style w:type="character" w:customStyle="1" w:styleId="60">
    <w:name w:val="Заголовок 6 Знак"/>
    <w:basedOn w:val="a0"/>
    <w:link w:val="6"/>
    <w:rsid w:val="00EC6D71"/>
    <w:rPr>
      <w:rFonts w:ascii="Times New Roman" w:eastAsia="Times New Roman" w:hAnsi="Times New Roman" w:cs="Times New Roman"/>
      <w:b/>
      <w:sz w:val="20"/>
      <w:szCs w:val="20"/>
      <w:lang w:eastAsia="ru-RU"/>
    </w:rPr>
  </w:style>
  <w:style w:type="character" w:customStyle="1" w:styleId="WW8Num9z1">
    <w:name w:val="WW8Num9z1"/>
    <w:rsid w:val="0095600F"/>
    <w:rPr>
      <w:rFonts w:ascii="Courier New" w:hAnsi="Courier New" w:cs="Courier New"/>
    </w:rPr>
  </w:style>
  <w:style w:type="paragraph" w:styleId="a3">
    <w:name w:val="Title"/>
    <w:basedOn w:val="a"/>
    <w:next w:val="a"/>
    <w:link w:val="a4"/>
    <w:rsid w:val="00EC6D71"/>
    <w:pPr>
      <w:keepNext/>
      <w:keepLines/>
      <w:spacing w:before="480" w:after="120"/>
    </w:pPr>
    <w:rPr>
      <w:b/>
      <w:sz w:val="72"/>
      <w:szCs w:val="72"/>
      <w:lang w:val="ru-RU"/>
    </w:rPr>
  </w:style>
  <w:style w:type="character" w:customStyle="1" w:styleId="a4">
    <w:name w:val="Название Знак"/>
    <w:basedOn w:val="a0"/>
    <w:link w:val="a3"/>
    <w:rsid w:val="00EC6D71"/>
    <w:rPr>
      <w:rFonts w:ascii="Times New Roman" w:eastAsia="Times New Roman" w:hAnsi="Times New Roman" w:cs="Times New Roman"/>
      <w:b/>
      <w:sz w:val="72"/>
      <w:szCs w:val="72"/>
      <w:lang w:eastAsia="ru-RU"/>
    </w:rPr>
  </w:style>
  <w:style w:type="paragraph" w:styleId="a5">
    <w:name w:val="Subtitle"/>
    <w:basedOn w:val="a"/>
    <w:next w:val="a"/>
    <w:link w:val="a6"/>
    <w:rsid w:val="00EC6D71"/>
    <w:pPr>
      <w:keepNext/>
      <w:keepLines/>
      <w:spacing w:before="360" w:after="80"/>
    </w:pPr>
    <w:rPr>
      <w:rFonts w:ascii="Georgia" w:eastAsia="Georgia" w:hAnsi="Georgia" w:cs="Georgia"/>
      <w:i/>
      <w:color w:val="666666"/>
      <w:sz w:val="48"/>
      <w:szCs w:val="48"/>
      <w:lang w:val="ru-RU"/>
    </w:rPr>
  </w:style>
  <w:style w:type="character" w:customStyle="1" w:styleId="a6">
    <w:name w:val="Подзаголовок Знак"/>
    <w:basedOn w:val="a0"/>
    <w:link w:val="a5"/>
    <w:rsid w:val="00EC6D71"/>
    <w:rPr>
      <w:rFonts w:ascii="Georgia" w:eastAsia="Georgia" w:hAnsi="Georgia" w:cs="Georgia"/>
      <w:i/>
      <w:color w:val="666666"/>
      <w:sz w:val="48"/>
      <w:szCs w:val="48"/>
      <w:lang w:eastAsia="ru-RU"/>
    </w:rPr>
  </w:style>
  <w:style w:type="paragraph" w:styleId="a7">
    <w:name w:val="header"/>
    <w:basedOn w:val="a"/>
    <w:link w:val="a8"/>
    <w:uiPriority w:val="99"/>
    <w:unhideWhenUsed/>
    <w:rsid w:val="00EC6D71"/>
    <w:pPr>
      <w:tabs>
        <w:tab w:val="center" w:pos="4677"/>
        <w:tab w:val="right" w:pos="9355"/>
      </w:tabs>
    </w:pPr>
    <w:rPr>
      <w:lang w:val="ru-RU"/>
    </w:rPr>
  </w:style>
  <w:style w:type="character" w:customStyle="1" w:styleId="a8">
    <w:name w:val="Верхний колонтитул Знак"/>
    <w:basedOn w:val="a0"/>
    <w:link w:val="a7"/>
    <w:uiPriority w:val="99"/>
    <w:rsid w:val="00EC6D71"/>
    <w:rPr>
      <w:rFonts w:ascii="Times New Roman" w:eastAsia="Times New Roman" w:hAnsi="Times New Roman" w:cs="Times New Roman"/>
      <w:lang w:eastAsia="ru-RU"/>
    </w:rPr>
  </w:style>
  <w:style w:type="paragraph" w:styleId="a9">
    <w:name w:val="footer"/>
    <w:basedOn w:val="a"/>
    <w:link w:val="aa"/>
    <w:uiPriority w:val="99"/>
    <w:unhideWhenUsed/>
    <w:rsid w:val="00EC6D71"/>
    <w:pPr>
      <w:tabs>
        <w:tab w:val="center" w:pos="4677"/>
        <w:tab w:val="right" w:pos="9355"/>
      </w:tabs>
    </w:pPr>
    <w:rPr>
      <w:lang w:val="ru-RU"/>
    </w:rPr>
  </w:style>
  <w:style w:type="character" w:customStyle="1" w:styleId="aa">
    <w:name w:val="Нижний колонтитул Знак"/>
    <w:basedOn w:val="a0"/>
    <w:link w:val="a9"/>
    <w:uiPriority w:val="99"/>
    <w:rsid w:val="00EC6D71"/>
    <w:rPr>
      <w:rFonts w:ascii="Times New Roman" w:eastAsia="Times New Roman" w:hAnsi="Times New Roman" w:cs="Times New Roman"/>
      <w:lang w:eastAsia="ru-RU"/>
    </w:rPr>
  </w:style>
  <w:style w:type="paragraph" w:customStyle="1" w:styleId="rvps2">
    <w:name w:val="rvps2"/>
    <w:basedOn w:val="a"/>
    <w:rsid w:val="00EC6D71"/>
    <w:pPr>
      <w:spacing w:before="100" w:beforeAutospacing="1" w:after="100" w:afterAutospacing="1"/>
    </w:pPr>
    <w:rPr>
      <w:lang w:val="ru-RU"/>
    </w:rPr>
  </w:style>
  <w:style w:type="character" w:customStyle="1" w:styleId="rvts9">
    <w:name w:val="rvts9"/>
    <w:basedOn w:val="a0"/>
    <w:rsid w:val="00EC6D71"/>
  </w:style>
  <w:style w:type="paragraph" w:styleId="ab">
    <w:name w:val="List Paragraph"/>
    <w:basedOn w:val="a"/>
    <w:uiPriority w:val="34"/>
    <w:qFormat/>
    <w:rsid w:val="00EC6D71"/>
    <w:pPr>
      <w:ind w:left="720"/>
      <w:contextualSpacing/>
    </w:pPr>
    <w:rPr>
      <w:lang w:val="ru-RU"/>
    </w:rPr>
  </w:style>
  <w:style w:type="character" w:styleId="ac">
    <w:name w:val="Hyperlink"/>
    <w:basedOn w:val="a0"/>
    <w:uiPriority w:val="99"/>
    <w:unhideWhenUsed/>
    <w:rsid w:val="00EC6D71"/>
    <w:rPr>
      <w:color w:val="0000FF"/>
      <w:u w:val="single"/>
    </w:rPr>
  </w:style>
  <w:style w:type="character" w:styleId="ad">
    <w:name w:val="FollowedHyperlink"/>
    <w:basedOn w:val="a0"/>
    <w:uiPriority w:val="99"/>
    <w:semiHidden/>
    <w:unhideWhenUsed/>
    <w:rsid w:val="00EC6D71"/>
    <w:rPr>
      <w:color w:val="954F72" w:themeColor="followedHyperlink"/>
      <w:u w:val="single"/>
    </w:rPr>
  </w:style>
  <w:style w:type="paragraph" w:styleId="HTML">
    <w:name w:val="HTML Preformatted"/>
    <w:basedOn w:val="a"/>
    <w:link w:val="HTML0"/>
    <w:rsid w:val="00EC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EC6D71"/>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EC6D71"/>
    <w:pPr>
      <w:widowControl w:val="0"/>
      <w:tabs>
        <w:tab w:val="right" w:pos="5529"/>
      </w:tabs>
      <w:suppressAutoHyphens/>
      <w:spacing w:line="240" w:lineRule="atLeast"/>
      <w:ind w:right="-57" w:firstLine="567"/>
      <w:jc w:val="both"/>
    </w:pPr>
    <w:rPr>
      <w:rFonts w:eastAsia="SimSun" w:cs="Arial"/>
      <w:kern w:val="2"/>
      <w:szCs w:val="20"/>
      <w:lang w:eastAsia="zh-CN" w:bidi="hi-IN"/>
    </w:rPr>
  </w:style>
  <w:style w:type="character" w:customStyle="1" w:styleId="apple-converted-space">
    <w:name w:val="apple-converted-space"/>
    <w:basedOn w:val="a0"/>
    <w:rsid w:val="00EC6D71"/>
  </w:style>
  <w:style w:type="paragraph" w:styleId="ae">
    <w:name w:val="Body Text"/>
    <w:basedOn w:val="a"/>
    <w:link w:val="af"/>
    <w:rsid w:val="00E51943"/>
    <w:pPr>
      <w:jc w:val="both"/>
    </w:pPr>
    <w:rPr>
      <w:rFonts w:ascii="Bookman Old Style" w:hAnsi="Bookman Old Style"/>
    </w:rPr>
  </w:style>
  <w:style w:type="character" w:customStyle="1" w:styleId="af">
    <w:name w:val="Основной текст Знак"/>
    <w:basedOn w:val="a0"/>
    <w:link w:val="ae"/>
    <w:rsid w:val="00E51943"/>
    <w:rPr>
      <w:rFonts w:ascii="Bookman Old Style" w:eastAsia="Times New Roman" w:hAnsi="Bookman Old Style" w:cs="Times New Roman"/>
      <w:lang w:val="uk-UA" w:eastAsia="ru-RU"/>
    </w:rPr>
  </w:style>
  <w:style w:type="paragraph" w:customStyle="1" w:styleId="11">
    <w:name w:val="Знак1"/>
    <w:basedOn w:val="a"/>
    <w:rsid w:val="00E51943"/>
    <w:pPr>
      <w:autoSpaceDE w:val="0"/>
      <w:autoSpaceDN w:val="0"/>
      <w:spacing w:after="160" w:line="240" w:lineRule="exact"/>
    </w:pPr>
    <w:rPr>
      <w:rFonts w:ascii="Arial" w:hAnsi="Arial" w:cs="Arial"/>
      <w:b/>
      <w:bCs/>
      <w:sz w:val="20"/>
      <w:szCs w:val="20"/>
      <w:lang w:eastAsia="de-DE"/>
    </w:rPr>
  </w:style>
  <w:style w:type="table" w:customStyle="1" w:styleId="TableNormal1">
    <w:name w:val="Table Normal1"/>
    <w:rsid w:val="0040778C"/>
    <w:pPr>
      <w:pBdr>
        <w:top w:val="nil"/>
        <w:left w:val="nil"/>
        <w:bottom w:val="nil"/>
        <w:right w:val="nil"/>
        <w:between w:val="nil"/>
      </w:pBdr>
    </w:pPr>
    <w:rPr>
      <w:rFonts w:ascii="Calibri" w:eastAsia="Calibri" w:hAnsi="Calibri" w:cs="Calibri"/>
      <w:color w:val="000000"/>
      <w:lang w:val="uk-UA" w:eastAsia="ru-RU"/>
    </w:rPr>
    <w:tblPr>
      <w:tblCellMar>
        <w:top w:w="0" w:type="dxa"/>
        <w:left w:w="0" w:type="dxa"/>
        <w:bottom w:w="0" w:type="dxa"/>
        <w:right w:w="0" w:type="dxa"/>
      </w:tblCellMar>
    </w:tblPr>
  </w:style>
  <w:style w:type="paragraph" w:customStyle="1" w:styleId="Style2">
    <w:name w:val="Style2"/>
    <w:basedOn w:val="a"/>
    <w:qFormat/>
    <w:rsid w:val="0095600F"/>
    <w:pPr>
      <w:spacing w:line="259" w:lineRule="exact"/>
      <w:ind w:firstLine="547"/>
    </w:pPr>
    <w:rPr>
      <w:lang w:val="ru-RU"/>
    </w:rPr>
  </w:style>
  <w:style w:type="character" w:styleId="af0">
    <w:name w:val="Strong"/>
    <w:uiPriority w:val="22"/>
    <w:qFormat/>
    <w:rsid w:val="00A37E0C"/>
    <w:rPr>
      <w:b/>
      <w:bCs/>
    </w:rPr>
  </w:style>
  <w:style w:type="character" w:customStyle="1" w:styleId="FontStyle20">
    <w:name w:val="Font Style20"/>
    <w:qFormat/>
    <w:rsid w:val="008D010C"/>
    <w:rPr>
      <w:rFonts w:ascii="Times New Roman" w:hAnsi="Times New Roman" w:cs="Times New Roman"/>
      <w:sz w:val="20"/>
      <w:szCs w:val="20"/>
    </w:rPr>
  </w:style>
  <w:style w:type="character" w:customStyle="1" w:styleId="af1">
    <w:name w:val="Подпись к таблице_"/>
    <w:basedOn w:val="a0"/>
    <w:link w:val="af2"/>
    <w:rsid w:val="000C2D6A"/>
    <w:rPr>
      <w:rFonts w:ascii="Times New Roman" w:eastAsia="Times New Roman" w:hAnsi="Times New Roman" w:cs="Times New Roman"/>
      <w:sz w:val="20"/>
      <w:szCs w:val="20"/>
      <w:shd w:val="clear" w:color="auto" w:fill="FFFFFF"/>
      <w:lang w:eastAsia="ru-RU"/>
    </w:rPr>
  </w:style>
  <w:style w:type="paragraph" w:customStyle="1" w:styleId="af2">
    <w:name w:val="Подпись к таблице"/>
    <w:basedOn w:val="a"/>
    <w:link w:val="af1"/>
    <w:rsid w:val="000C2D6A"/>
    <w:pPr>
      <w:widowControl w:val="0"/>
      <w:shd w:val="clear" w:color="auto" w:fill="FFFFFF"/>
      <w:spacing w:line="0" w:lineRule="atLeast"/>
    </w:pPr>
    <w:rPr>
      <w:sz w:val="20"/>
      <w:szCs w:val="20"/>
      <w:lang w:val="ru-RU"/>
    </w:rPr>
  </w:style>
  <w:style w:type="character" w:customStyle="1" w:styleId="12">
    <w:name w:val="Основной текст1"/>
    <w:basedOn w:val="a0"/>
    <w:rsid w:val="00A834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f3">
    <w:name w:val="Balloon Text"/>
    <w:basedOn w:val="a"/>
    <w:link w:val="af4"/>
    <w:uiPriority w:val="99"/>
    <w:semiHidden/>
    <w:unhideWhenUsed/>
    <w:rsid w:val="00EE2DE6"/>
    <w:rPr>
      <w:sz w:val="18"/>
      <w:szCs w:val="18"/>
    </w:rPr>
  </w:style>
  <w:style w:type="character" w:customStyle="1" w:styleId="af4">
    <w:name w:val="Текст выноски Знак"/>
    <w:basedOn w:val="a0"/>
    <w:link w:val="af3"/>
    <w:uiPriority w:val="99"/>
    <w:semiHidden/>
    <w:rsid w:val="00EE2DE6"/>
    <w:rPr>
      <w:rFonts w:ascii="Times New Roman" w:eastAsia="Times New Roman" w:hAnsi="Times New Roman" w:cs="Times New Roman"/>
      <w:sz w:val="18"/>
      <w:szCs w:val="18"/>
      <w:lang w:val="en-US" w:eastAsia="ru-RU"/>
    </w:rPr>
  </w:style>
  <w:style w:type="character" w:customStyle="1" w:styleId="21">
    <w:name w:val="Заголовок №2_"/>
    <w:basedOn w:val="a0"/>
    <w:link w:val="22"/>
    <w:rsid w:val="00FD4FD7"/>
    <w:rPr>
      <w:rFonts w:ascii="Times New Roman" w:eastAsia="Times New Roman" w:hAnsi="Times New Roman" w:cs="Times New Roman"/>
      <w:b/>
      <w:bCs/>
      <w:sz w:val="20"/>
      <w:szCs w:val="20"/>
      <w:shd w:val="clear" w:color="auto" w:fill="FFFFFF"/>
      <w:lang w:eastAsia="ru-RU"/>
    </w:rPr>
  </w:style>
  <w:style w:type="paragraph" w:customStyle="1" w:styleId="22">
    <w:name w:val="Заголовок №2"/>
    <w:basedOn w:val="a"/>
    <w:link w:val="21"/>
    <w:rsid w:val="00FD4FD7"/>
    <w:pPr>
      <w:widowControl w:val="0"/>
      <w:shd w:val="clear" w:color="auto" w:fill="FFFFFF"/>
      <w:spacing w:before="180" w:after="480" w:line="0" w:lineRule="atLeast"/>
      <w:jc w:val="center"/>
      <w:outlineLvl w:val="1"/>
    </w:pPr>
    <w:rPr>
      <w:b/>
      <w:bCs/>
      <w:sz w:val="20"/>
      <w:szCs w:val="20"/>
      <w:lang w:val="ru-RU"/>
    </w:rPr>
  </w:style>
  <w:style w:type="character" w:customStyle="1" w:styleId="FontStyle47">
    <w:name w:val="Font Style47"/>
    <w:basedOn w:val="a0"/>
    <w:uiPriority w:val="99"/>
    <w:rsid w:val="00435827"/>
    <w:rPr>
      <w:rFonts w:ascii="Franklin Gothic Medium Cond" w:hAnsi="Franklin Gothic Medium Cond" w:cs="Franklin Gothic Medium Cond"/>
      <w:sz w:val="18"/>
      <w:szCs w:val="18"/>
    </w:rPr>
  </w:style>
  <w:style w:type="character" w:styleId="af5">
    <w:name w:val="annotation reference"/>
    <w:basedOn w:val="a0"/>
    <w:uiPriority w:val="99"/>
    <w:semiHidden/>
    <w:unhideWhenUsed/>
    <w:rsid w:val="00EE0D1C"/>
    <w:rPr>
      <w:sz w:val="16"/>
      <w:szCs w:val="16"/>
    </w:rPr>
  </w:style>
  <w:style w:type="paragraph" w:styleId="af6">
    <w:name w:val="annotation text"/>
    <w:basedOn w:val="a"/>
    <w:link w:val="af7"/>
    <w:uiPriority w:val="99"/>
    <w:semiHidden/>
    <w:unhideWhenUsed/>
    <w:rsid w:val="00EE0D1C"/>
    <w:rPr>
      <w:sz w:val="20"/>
      <w:szCs w:val="20"/>
    </w:rPr>
  </w:style>
  <w:style w:type="character" w:customStyle="1" w:styleId="af7">
    <w:name w:val="Текст примечания Знак"/>
    <w:basedOn w:val="a0"/>
    <w:link w:val="af6"/>
    <w:uiPriority w:val="99"/>
    <w:semiHidden/>
    <w:rsid w:val="00EE0D1C"/>
    <w:rPr>
      <w:sz w:val="20"/>
      <w:szCs w:val="20"/>
      <w:lang w:val="uk-UA"/>
    </w:rPr>
  </w:style>
  <w:style w:type="paragraph" w:styleId="af8">
    <w:name w:val="annotation subject"/>
    <w:basedOn w:val="af6"/>
    <w:next w:val="af6"/>
    <w:link w:val="af9"/>
    <w:uiPriority w:val="99"/>
    <w:semiHidden/>
    <w:unhideWhenUsed/>
    <w:rsid w:val="00EE0D1C"/>
    <w:rPr>
      <w:b/>
      <w:bCs/>
    </w:rPr>
  </w:style>
  <w:style w:type="character" w:customStyle="1" w:styleId="af9">
    <w:name w:val="Тема примечания Знак"/>
    <w:basedOn w:val="af7"/>
    <w:link w:val="af8"/>
    <w:uiPriority w:val="99"/>
    <w:semiHidden/>
    <w:rsid w:val="00EE0D1C"/>
    <w:rPr>
      <w:b/>
      <w:bCs/>
      <w:sz w:val="20"/>
      <w:szCs w:val="20"/>
      <w:lang w:val="uk-UA"/>
    </w:rPr>
  </w:style>
  <w:style w:type="paragraph" w:styleId="afa">
    <w:name w:val="Revision"/>
    <w:hidden/>
    <w:uiPriority w:val="99"/>
    <w:semiHidden/>
    <w:rsid w:val="00AD401B"/>
    <w:rPr>
      <w:lang w:val="uk-UA"/>
    </w:rPr>
  </w:style>
  <w:style w:type="paragraph" w:customStyle="1" w:styleId="Aaoieeeieiioeooe">
    <w:name w:val="Aa?oiee eieiioeooe"/>
    <w:basedOn w:val="a"/>
    <w:rsid w:val="00323317"/>
    <w:pPr>
      <w:tabs>
        <w:tab w:val="center" w:pos="4153"/>
        <w:tab w:val="right" w:pos="8306"/>
      </w:tabs>
      <w:spacing w:line="360" w:lineRule="auto"/>
      <w:ind w:firstLine="567"/>
      <w:jc w:val="both"/>
    </w:pPr>
    <w:rPr>
      <w:rFonts w:ascii="Times New Roman CYR" w:hAnsi="Times New Roman CYR"/>
      <w:spacing w:val="4"/>
      <w:szCs w:val="20"/>
    </w:rPr>
  </w:style>
  <w:style w:type="paragraph" w:customStyle="1" w:styleId="Style1">
    <w:name w:val="Style1"/>
    <w:basedOn w:val="a"/>
    <w:qFormat/>
    <w:rsid w:val="002E26BB"/>
    <w:pPr>
      <w:spacing w:line="264" w:lineRule="exact"/>
      <w:jc w:val="center"/>
    </w:pPr>
  </w:style>
  <w:style w:type="paragraph" w:customStyle="1" w:styleId="afb">
    <w:name w:val="Îáû÷íûé"/>
    <w:rsid w:val="001A6DAA"/>
    <w:rPr>
      <w:rFonts w:ascii="Times New Roman" w:eastAsia="Times New Roman" w:hAnsi="Times New Roman" w:cs="Times New Roman"/>
      <w:sz w:val="20"/>
      <w:szCs w:val="20"/>
      <w:lang w:val="en-US" w:eastAsia="ru-RU"/>
    </w:rPr>
  </w:style>
  <w:style w:type="paragraph" w:customStyle="1" w:styleId="13">
    <w:name w:val="Без інтервалів1"/>
    <w:rsid w:val="00A5118A"/>
    <w:pPr>
      <w:pBdr>
        <w:top w:val="nil"/>
        <w:left w:val="nil"/>
        <w:bottom w:val="nil"/>
        <w:right w:val="nil"/>
        <w:between w:val="nil"/>
        <w:bar w:val="nil"/>
      </w:pBdr>
      <w:suppressAutoHyphens/>
    </w:pPr>
    <w:rPr>
      <w:rFonts w:ascii="Calibri" w:eastAsia="Calibri" w:hAnsi="Calibri" w:cs="Calibri"/>
      <w:color w:val="000000"/>
      <w:sz w:val="22"/>
      <w:szCs w:val="22"/>
      <w:u w:color="000000"/>
      <w:bdr w:val="nil"/>
      <w:lang w:eastAsia="ru-RU"/>
    </w:rPr>
  </w:style>
  <w:style w:type="paragraph" w:customStyle="1" w:styleId="23">
    <w:name w:val="Без інтервалів2"/>
    <w:rsid w:val="009A3381"/>
    <w:pPr>
      <w:pBdr>
        <w:top w:val="nil"/>
        <w:left w:val="nil"/>
        <w:bottom w:val="nil"/>
        <w:right w:val="nil"/>
        <w:between w:val="nil"/>
        <w:bar w:val="nil"/>
      </w:pBdr>
      <w:suppressAutoHyphens/>
    </w:pPr>
    <w:rPr>
      <w:rFonts w:ascii="Calibri" w:eastAsia="Calibri" w:hAnsi="Calibri" w:cs="Calibri"/>
      <w:color w:val="000000"/>
      <w:sz w:val="22"/>
      <w:szCs w:val="22"/>
      <w:u w:color="000000"/>
      <w:bdr w:val="nil"/>
      <w:lang w:eastAsia="ru-RU"/>
    </w:rPr>
  </w:style>
  <w:style w:type="paragraph" w:customStyle="1" w:styleId="lil1">
    <w:name w:val="lil1"/>
    <w:basedOn w:val="a"/>
    <w:rsid w:val="00D65926"/>
    <w:pPr>
      <w:spacing w:before="100" w:beforeAutospacing="1" w:after="100" w:afterAutospacing="1"/>
    </w:pPr>
  </w:style>
  <w:style w:type="paragraph" w:customStyle="1" w:styleId="lil2">
    <w:name w:val="lil2"/>
    <w:basedOn w:val="a"/>
    <w:rsid w:val="00516D4B"/>
    <w:pPr>
      <w:spacing w:before="100" w:beforeAutospacing="1" w:after="100" w:afterAutospacing="1"/>
    </w:pPr>
  </w:style>
  <w:style w:type="character" w:styleId="afc">
    <w:name w:val="Emphasis"/>
    <w:basedOn w:val="a0"/>
    <w:uiPriority w:val="20"/>
    <w:qFormat/>
    <w:rsid w:val="00FD77D6"/>
    <w:rPr>
      <w:i/>
      <w:iCs/>
    </w:rPr>
  </w:style>
</w:styles>
</file>

<file path=word/webSettings.xml><?xml version="1.0" encoding="utf-8"?>
<w:webSettings xmlns:r="http://schemas.openxmlformats.org/officeDocument/2006/relationships" xmlns:w="http://schemas.openxmlformats.org/wordprocessingml/2006/main">
  <w:divs>
    <w:div w:id="53162993">
      <w:bodyDiv w:val="1"/>
      <w:marLeft w:val="0"/>
      <w:marRight w:val="0"/>
      <w:marTop w:val="0"/>
      <w:marBottom w:val="0"/>
      <w:divBdr>
        <w:top w:val="none" w:sz="0" w:space="0" w:color="auto"/>
        <w:left w:val="none" w:sz="0" w:space="0" w:color="auto"/>
        <w:bottom w:val="none" w:sz="0" w:space="0" w:color="auto"/>
        <w:right w:val="none" w:sz="0" w:space="0" w:color="auto"/>
      </w:divBdr>
    </w:div>
    <w:div w:id="364791173">
      <w:bodyDiv w:val="1"/>
      <w:marLeft w:val="0"/>
      <w:marRight w:val="0"/>
      <w:marTop w:val="0"/>
      <w:marBottom w:val="0"/>
      <w:divBdr>
        <w:top w:val="none" w:sz="0" w:space="0" w:color="auto"/>
        <w:left w:val="none" w:sz="0" w:space="0" w:color="auto"/>
        <w:bottom w:val="none" w:sz="0" w:space="0" w:color="auto"/>
        <w:right w:val="none" w:sz="0" w:space="0" w:color="auto"/>
      </w:divBdr>
    </w:div>
    <w:div w:id="381948411">
      <w:bodyDiv w:val="1"/>
      <w:marLeft w:val="0"/>
      <w:marRight w:val="0"/>
      <w:marTop w:val="0"/>
      <w:marBottom w:val="0"/>
      <w:divBdr>
        <w:top w:val="none" w:sz="0" w:space="0" w:color="auto"/>
        <w:left w:val="none" w:sz="0" w:space="0" w:color="auto"/>
        <w:bottom w:val="none" w:sz="0" w:space="0" w:color="auto"/>
        <w:right w:val="none" w:sz="0" w:space="0" w:color="auto"/>
      </w:divBdr>
    </w:div>
    <w:div w:id="425344266">
      <w:bodyDiv w:val="1"/>
      <w:marLeft w:val="0"/>
      <w:marRight w:val="0"/>
      <w:marTop w:val="0"/>
      <w:marBottom w:val="0"/>
      <w:divBdr>
        <w:top w:val="none" w:sz="0" w:space="0" w:color="auto"/>
        <w:left w:val="none" w:sz="0" w:space="0" w:color="auto"/>
        <w:bottom w:val="none" w:sz="0" w:space="0" w:color="auto"/>
        <w:right w:val="none" w:sz="0" w:space="0" w:color="auto"/>
      </w:divBdr>
    </w:div>
    <w:div w:id="568881064">
      <w:bodyDiv w:val="1"/>
      <w:marLeft w:val="0"/>
      <w:marRight w:val="0"/>
      <w:marTop w:val="0"/>
      <w:marBottom w:val="0"/>
      <w:divBdr>
        <w:top w:val="none" w:sz="0" w:space="0" w:color="auto"/>
        <w:left w:val="none" w:sz="0" w:space="0" w:color="auto"/>
        <w:bottom w:val="none" w:sz="0" w:space="0" w:color="auto"/>
        <w:right w:val="none" w:sz="0" w:space="0" w:color="auto"/>
      </w:divBdr>
    </w:div>
    <w:div w:id="630330119">
      <w:bodyDiv w:val="1"/>
      <w:marLeft w:val="0"/>
      <w:marRight w:val="0"/>
      <w:marTop w:val="0"/>
      <w:marBottom w:val="0"/>
      <w:divBdr>
        <w:top w:val="none" w:sz="0" w:space="0" w:color="auto"/>
        <w:left w:val="none" w:sz="0" w:space="0" w:color="auto"/>
        <w:bottom w:val="none" w:sz="0" w:space="0" w:color="auto"/>
        <w:right w:val="none" w:sz="0" w:space="0" w:color="auto"/>
      </w:divBdr>
    </w:div>
    <w:div w:id="652564043">
      <w:bodyDiv w:val="1"/>
      <w:marLeft w:val="0"/>
      <w:marRight w:val="0"/>
      <w:marTop w:val="0"/>
      <w:marBottom w:val="0"/>
      <w:divBdr>
        <w:top w:val="none" w:sz="0" w:space="0" w:color="auto"/>
        <w:left w:val="none" w:sz="0" w:space="0" w:color="auto"/>
        <w:bottom w:val="none" w:sz="0" w:space="0" w:color="auto"/>
        <w:right w:val="none" w:sz="0" w:space="0" w:color="auto"/>
      </w:divBdr>
    </w:div>
    <w:div w:id="680863237">
      <w:bodyDiv w:val="1"/>
      <w:marLeft w:val="0"/>
      <w:marRight w:val="0"/>
      <w:marTop w:val="0"/>
      <w:marBottom w:val="0"/>
      <w:divBdr>
        <w:top w:val="none" w:sz="0" w:space="0" w:color="auto"/>
        <w:left w:val="none" w:sz="0" w:space="0" w:color="auto"/>
        <w:bottom w:val="none" w:sz="0" w:space="0" w:color="auto"/>
        <w:right w:val="none" w:sz="0" w:space="0" w:color="auto"/>
      </w:divBdr>
    </w:div>
    <w:div w:id="695500687">
      <w:bodyDiv w:val="1"/>
      <w:marLeft w:val="0"/>
      <w:marRight w:val="0"/>
      <w:marTop w:val="0"/>
      <w:marBottom w:val="0"/>
      <w:divBdr>
        <w:top w:val="none" w:sz="0" w:space="0" w:color="auto"/>
        <w:left w:val="none" w:sz="0" w:space="0" w:color="auto"/>
        <w:bottom w:val="none" w:sz="0" w:space="0" w:color="auto"/>
        <w:right w:val="none" w:sz="0" w:space="0" w:color="auto"/>
      </w:divBdr>
    </w:div>
    <w:div w:id="776558046">
      <w:bodyDiv w:val="1"/>
      <w:marLeft w:val="0"/>
      <w:marRight w:val="0"/>
      <w:marTop w:val="0"/>
      <w:marBottom w:val="0"/>
      <w:divBdr>
        <w:top w:val="none" w:sz="0" w:space="0" w:color="auto"/>
        <w:left w:val="none" w:sz="0" w:space="0" w:color="auto"/>
        <w:bottom w:val="none" w:sz="0" w:space="0" w:color="auto"/>
        <w:right w:val="none" w:sz="0" w:space="0" w:color="auto"/>
      </w:divBdr>
    </w:div>
    <w:div w:id="864976795">
      <w:bodyDiv w:val="1"/>
      <w:marLeft w:val="0"/>
      <w:marRight w:val="0"/>
      <w:marTop w:val="0"/>
      <w:marBottom w:val="0"/>
      <w:divBdr>
        <w:top w:val="none" w:sz="0" w:space="0" w:color="auto"/>
        <w:left w:val="none" w:sz="0" w:space="0" w:color="auto"/>
        <w:bottom w:val="none" w:sz="0" w:space="0" w:color="auto"/>
        <w:right w:val="none" w:sz="0" w:space="0" w:color="auto"/>
      </w:divBdr>
    </w:div>
    <w:div w:id="935600705">
      <w:bodyDiv w:val="1"/>
      <w:marLeft w:val="0"/>
      <w:marRight w:val="0"/>
      <w:marTop w:val="0"/>
      <w:marBottom w:val="0"/>
      <w:divBdr>
        <w:top w:val="none" w:sz="0" w:space="0" w:color="auto"/>
        <w:left w:val="none" w:sz="0" w:space="0" w:color="auto"/>
        <w:bottom w:val="none" w:sz="0" w:space="0" w:color="auto"/>
        <w:right w:val="none" w:sz="0" w:space="0" w:color="auto"/>
      </w:divBdr>
    </w:div>
    <w:div w:id="959071933">
      <w:bodyDiv w:val="1"/>
      <w:marLeft w:val="0"/>
      <w:marRight w:val="0"/>
      <w:marTop w:val="0"/>
      <w:marBottom w:val="0"/>
      <w:divBdr>
        <w:top w:val="none" w:sz="0" w:space="0" w:color="auto"/>
        <w:left w:val="none" w:sz="0" w:space="0" w:color="auto"/>
        <w:bottom w:val="none" w:sz="0" w:space="0" w:color="auto"/>
        <w:right w:val="none" w:sz="0" w:space="0" w:color="auto"/>
      </w:divBdr>
    </w:div>
    <w:div w:id="1027415996">
      <w:bodyDiv w:val="1"/>
      <w:marLeft w:val="0"/>
      <w:marRight w:val="0"/>
      <w:marTop w:val="0"/>
      <w:marBottom w:val="0"/>
      <w:divBdr>
        <w:top w:val="none" w:sz="0" w:space="0" w:color="auto"/>
        <w:left w:val="none" w:sz="0" w:space="0" w:color="auto"/>
        <w:bottom w:val="none" w:sz="0" w:space="0" w:color="auto"/>
        <w:right w:val="none" w:sz="0" w:space="0" w:color="auto"/>
      </w:divBdr>
    </w:div>
    <w:div w:id="1116603861">
      <w:bodyDiv w:val="1"/>
      <w:marLeft w:val="0"/>
      <w:marRight w:val="0"/>
      <w:marTop w:val="0"/>
      <w:marBottom w:val="0"/>
      <w:divBdr>
        <w:top w:val="none" w:sz="0" w:space="0" w:color="auto"/>
        <w:left w:val="none" w:sz="0" w:space="0" w:color="auto"/>
        <w:bottom w:val="none" w:sz="0" w:space="0" w:color="auto"/>
        <w:right w:val="none" w:sz="0" w:space="0" w:color="auto"/>
      </w:divBdr>
    </w:div>
    <w:div w:id="1202665005">
      <w:bodyDiv w:val="1"/>
      <w:marLeft w:val="0"/>
      <w:marRight w:val="0"/>
      <w:marTop w:val="0"/>
      <w:marBottom w:val="0"/>
      <w:divBdr>
        <w:top w:val="none" w:sz="0" w:space="0" w:color="auto"/>
        <w:left w:val="none" w:sz="0" w:space="0" w:color="auto"/>
        <w:bottom w:val="none" w:sz="0" w:space="0" w:color="auto"/>
        <w:right w:val="none" w:sz="0" w:space="0" w:color="auto"/>
      </w:divBdr>
    </w:div>
    <w:div w:id="1493179649">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727948844">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
    <w:div w:id="21135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755-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A072669F04FF48A5CC1E8FED8746B0" ma:contentTypeVersion="13" ma:contentTypeDescription="Створення нового документа." ma:contentTypeScope="" ma:versionID="b669872d4eba3a00ccf5b043bdc7d9cd">
  <xsd:schema xmlns:xsd="http://www.w3.org/2001/XMLSchema" xmlns:xs="http://www.w3.org/2001/XMLSchema" xmlns:p="http://schemas.microsoft.com/office/2006/metadata/properties" xmlns:ns2="803afb52-a61f-4911-8761-06fb7dde79e3" xmlns:ns3="3e0d1bcb-48ad-4804-a29b-cf43048c5a7c" targetNamespace="http://schemas.microsoft.com/office/2006/metadata/properties" ma:root="true" ma:fieldsID="06562e3500ac37802587d4759006a755" ns2:_="" ns3:_="">
    <xsd:import namespace="803afb52-a61f-4911-8761-06fb7dde79e3"/>
    <xsd:import namespace="3e0d1bcb-48ad-4804-a29b-cf43048c5a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afb52-a61f-4911-8761-06fb7dde7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712b15ce-87e3-4bfd-95de-a01ffad0d9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d1bcb-48ad-4804-a29b-cf43048c5a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8e7d74-aae6-4162-839b-7b2aa27401e1}" ma:internalName="TaxCatchAll" ma:showField="CatchAllData" ma:web="3e0d1bcb-48ad-4804-a29b-cf43048c5a7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d1bcb-48ad-4804-a29b-cf43048c5a7c" xsi:nil="true"/>
    <lcf76f155ced4ddcb4097134ff3c332f xmlns="803afb52-a61f-4911-8761-06fb7dde79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7D23-3FFC-4D32-A84A-B25D0D395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afb52-a61f-4911-8761-06fb7dde79e3"/>
    <ds:schemaRef ds:uri="3e0d1bcb-48ad-4804-a29b-cf43048c5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56FE5-09EE-469B-8C47-066E14B55CE1}">
  <ds:schemaRefs>
    <ds:schemaRef ds:uri="http://schemas.microsoft.com/office/2006/metadata/properties"/>
    <ds:schemaRef ds:uri="http://schemas.microsoft.com/office/infopath/2007/PartnerControls"/>
    <ds:schemaRef ds:uri="3e0d1bcb-48ad-4804-a29b-cf43048c5a7c"/>
    <ds:schemaRef ds:uri="803afb52-a61f-4911-8761-06fb7dde79e3"/>
  </ds:schemaRefs>
</ds:datastoreItem>
</file>

<file path=customXml/itemProps3.xml><?xml version="1.0" encoding="utf-8"?>
<ds:datastoreItem xmlns:ds="http://schemas.openxmlformats.org/officeDocument/2006/customXml" ds:itemID="{950D7009-54C5-4FFA-81DE-36FE744E6340}">
  <ds:schemaRefs>
    <ds:schemaRef ds:uri="http://schemas.microsoft.com/sharepoint/v3/contenttype/forms"/>
  </ds:schemaRefs>
</ds:datastoreItem>
</file>

<file path=customXml/itemProps4.xml><?xml version="1.0" encoding="utf-8"?>
<ds:datastoreItem xmlns:ds="http://schemas.openxmlformats.org/officeDocument/2006/customXml" ds:itemID="{2C84CDCA-62B6-42D5-8E7E-022C0BA2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31</Pages>
  <Words>15403</Words>
  <Characters>87801</Characters>
  <Application>Microsoft Office Word</Application>
  <DocSecurity>0</DocSecurity>
  <Lines>731</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Khorunzhiy</dc:creator>
  <cp:keywords/>
  <cp:lastModifiedBy>ORG</cp:lastModifiedBy>
  <cp:revision>116</cp:revision>
  <cp:lastPrinted>2023-01-09T11:51:00Z</cp:lastPrinted>
  <dcterms:created xsi:type="dcterms:W3CDTF">2022-12-09T22:59:00Z</dcterms:created>
  <dcterms:modified xsi:type="dcterms:W3CDTF">2023-01-24T08:29:00Z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0x010100E6A072669F04FF48A5CC1E8FED8746B0</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